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BE16F" w14:textId="489E326D" w:rsidR="00751A23" w:rsidRPr="00506B52" w:rsidRDefault="006C51A5" w:rsidP="00506B52">
      <w:pPr>
        <w:pStyle w:val="Title"/>
      </w:pPr>
      <w:r w:rsidRPr="00506B52">
        <w:t xml:space="preserve">CDNA </w:t>
      </w:r>
      <w:r w:rsidR="00135502" w:rsidRPr="00506B52">
        <w:t>g</w:t>
      </w:r>
      <w:r w:rsidRPr="00506B52">
        <w:t xml:space="preserve">uidance for public health </w:t>
      </w:r>
      <w:r w:rsidR="005311CA" w:rsidRPr="00506B52">
        <w:t>u</w:t>
      </w:r>
      <w:r w:rsidRPr="00506B52">
        <w:t xml:space="preserve">nits – </w:t>
      </w:r>
      <w:r w:rsidR="007208C9" w:rsidRPr="00506B52">
        <w:t>M</w:t>
      </w:r>
      <w:r w:rsidRPr="00506B52">
        <w:t>anagement of people who have had exposure to hantavirus (Andes virus type)</w:t>
      </w:r>
    </w:p>
    <w:p w14:paraId="0EE45A23" w14:textId="7CB5A242" w:rsidR="009F4231" w:rsidRPr="009F4231" w:rsidRDefault="007B20FE" w:rsidP="009F4231">
      <w:pPr>
        <w:pStyle w:val="Subtitle"/>
      </w:pPr>
      <w:r>
        <w:t xml:space="preserve">Version 1 </w:t>
      </w:r>
      <w:r w:rsidR="00D16463">
        <w:t>–</w:t>
      </w:r>
      <w:r>
        <w:t xml:space="preserve"> </w:t>
      </w:r>
      <w:r w:rsidR="006C51A5">
        <w:t>May 2026</w:t>
      </w:r>
    </w:p>
    <w:p w14:paraId="69629919" w14:textId="77777777" w:rsidR="009F4231" w:rsidRPr="009F4231" w:rsidRDefault="009F4231" w:rsidP="009F4231">
      <w:pPr>
        <w:sectPr w:rsidR="009F4231" w:rsidRPr="009F4231" w:rsidSect="00D45D94">
          <w:headerReference w:type="even" r:id="rId11"/>
          <w:headerReference w:type="default" r:id="rId12"/>
          <w:footerReference w:type="even" r:id="rId13"/>
          <w:footerReference w:type="default" r:id="rId14"/>
          <w:headerReference w:type="first" r:id="rId15"/>
          <w:type w:val="continuous"/>
          <w:pgSz w:w="11906" w:h="16838"/>
          <w:pgMar w:top="1701" w:right="1418" w:bottom="1418" w:left="1418" w:header="850" w:footer="709" w:gutter="0"/>
          <w:cols w:space="708"/>
          <w:titlePg/>
          <w:docGrid w:linePitch="360"/>
        </w:sectPr>
      </w:pPr>
    </w:p>
    <w:p w14:paraId="3803BCDD" w14:textId="77777777" w:rsidR="00B905C8" w:rsidRPr="00FF2AE2" w:rsidRDefault="00B905C8" w:rsidP="00B905C8">
      <w:pPr>
        <w:pStyle w:val="Heading1"/>
        <w:rPr>
          <w:rStyle w:val="Strong"/>
          <w:b/>
          <w:bCs w:val="0"/>
        </w:rPr>
      </w:pPr>
      <w:r w:rsidRPr="00FF2AE2">
        <w:rPr>
          <w:rStyle w:val="Strong"/>
          <w:b/>
          <w:bCs w:val="0"/>
        </w:rPr>
        <w:lastRenderedPageBreak/>
        <w:t>Revision history</w:t>
      </w:r>
    </w:p>
    <w:tbl>
      <w:tblPr>
        <w:tblStyle w:val="TableGrid"/>
        <w:tblW w:w="9120" w:type="dxa"/>
        <w:tblLayout w:type="fixed"/>
        <w:tblLook w:val="01A0" w:firstRow="1" w:lastRow="0" w:firstColumn="1" w:lastColumn="1" w:noHBand="0" w:noVBand="0"/>
        <w:tblDescription w:val="This table is a list of the revisions against this document"/>
      </w:tblPr>
      <w:tblGrid>
        <w:gridCol w:w="993"/>
        <w:gridCol w:w="1559"/>
        <w:gridCol w:w="1843"/>
        <w:gridCol w:w="4725"/>
      </w:tblGrid>
      <w:tr w:rsidR="003819C4" w:rsidRPr="00FF2AE2" w14:paraId="16FBBB1E" w14:textId="77777777" w:rsidTr="00C5322C">
        <w:trPr>
          <w:cnfStyle w:val="100000000000" w:firstRow="1" w:lastRow="0" w:firstColumn="0" w:lastColumn="0" w:oddVBand="0" w:evenVBand="0" w:oddHBand="0" w:evenHBand="0" w:firstRowFirstColumn="0" w:firstRowLastColumn="0" w:lastRowFirstColumn="0" w:lastRowLastColumn="0"/>
          <w:trHeight w:val="261"/>
          <w:tblHeader/>
        </w:trPr>
        <w:tc>
          <w:tcPr>
            <w:tcW w:w="993" w:type="dxa"/>
            <w:shd w:val="clear" w:color="auto" w:fill="00DCA1"/>
            <w:vAlign w:val="top"/>
          </w:tcPr>
          <w:p w14:paraId="6FF4ACEC" w14:textId="77777777" w:rsidR="003819C4" w:rsidRPr="00FF2AE2" w:rsidRDefault="003819C4" w:rsidP="007C23B4">
            <w:pPr>
              <w:rPr>
                <w:b/>
                <w:bCs/>
              </w:rPr>
            </w:pPr>
            <w:r w:rsidRPr="00FF2AE2">
              <w:rPr>
                <w:b/>
                <w:bCs/>
              </w:rPr>
              <w:t>Version</w:t>
            </w:r>
          </w:p>
        </w:tc>
        <w:tc>
          <w:tcPr>
            <w:tcW w:w="1559" w:type="dxa"/>
            <w:shd w:val="clear" w:color="auto" w:fill="00DCA1"/>
            <w:vAlign w:val="top"/>
          </w:tcPr>
          <w:p w14:paraId="189AC017" w14:textId="1F1A71EE" w:rsidR="003819C4" w:rsidRPr="00FF2AE2" w:rsidRDefault="003819C4" w:rsidP="007C23B4">
            <w:pPr>
              <w:rPr>
                <w:b/>
                <w:bCs/>
              </w:rPr>
            </w:pPr>
            <w:r>
              <w:rPr>
                <w:b/>
                <w:bCs/>
              </w:rPr>
              <w:t xml:space="preserve">Publication </w:t>
            </w:r>
            <w:r w:rsidR="00601EFF">
              <w:rPr>
                <w:b/>
                <w:bCs/>
              </w:rPr>
              <w:t>d</w:t>
            </w:r>
            <w:r w:rsidRPr="00FF2AE2">
              <w:rPr>
                <w:b/>
                <w:bCs/>
              </w:rPr>
              <w:t>ate</w:t>
            </w:r>
          </w:p>
        </w:tc>
        <w:tc>
          <w:tcPr>
            <w:tcW w:w="1843" w:type="dxa"/>
            <w:shd w:val="clear" w:color="auto" w:fill="00DCA1"/>
            <w:vAlign w:val="top"/>
          </w:tcPr>
          <w:p w14:paraId="03C7EAA1" w14:textId="77777777" w:rsidR="003819C4" w:rsidRPr="00FF2AE2" w:rsidRDefault="003819C4" w:rsidP="007C23B4">
            <w:pPr>
              <w:rPr>
                <w:b/>
                <w:bCs/>
              </w:rPr>
            </w:pPr>
            <w:r w:rsidRPr="00FF2AE2">
              <w:rPr>
                <w:b/>
                <w:bCs/>
              </w:rPr>
              <w:t>Revised by</w:t>
            </w:r>
          </w:p>
        </w:tc>
        <w:tc>
          <w:tcPr>
            <w:tcW w:w="4725" w:type="dxa"/>
            <w:shd w:val="clear" w:color="auto" w:fill="00DCA1"/>
            <w:vAlign w:val="top"/>
          </w:tcPr>
          <w:p w14:paraId="2780E5C7" w14:textId="77777777" w:rsidR="003819C4" w:rsidRPr="00FF2AE2" w:rsidRDefault="003819C4" w:rsidP="007C23B4">
            <w:pPr>
              <w:rPr>
                <w:b/>
                <w:bCs/>
              </w:rPr>
            </w:pPr>
            <w:r>
              <w:rPr>
                <w:b/>
                <w:bCs/>
              </w:rPr>
              <w:t>Comments</w:t>
            </w:r>
          </w:p>
        </w:tc>
      </w:tr>
      <w:tr w:rsidR="003819C4" w:rsidRPr="00FF2AE2" w14:paraId="41F47A71" w14:textId="77777777" w:rsidTr="007C23B4">
        <w:trPr>
          <w:cnfStyle w:val="000000100000" w:firstRow="0" w:lastRow="0" w:firstColumn="0" w:lastColumn="0" w:oddVBand="0" w:evenVBand="0" w:oddHBand="1" w:evenHBand="0" w:firstRowFirstColumn="0" w:firstRowLastColumn="0" w:lastRowFirstColumn="0" w:lastRowLastColumn="0"/>
          <w:trHeight w:val="261"/>
        </w:trPr>
        <w:tc>
          <w:tcPr>
            <w:tcW w:w="993" w:type="dxa"/>
            <w:vAlign w:val="top"/>
          </w:tcPr>
          <w:p w14:paraId="52462DBD" w14:textId="77777777" w:rsidR="003819C4" w:rsidRPr="00FF2AE2" w:rsidRDefault="003819C4" w:rsidP="007C23B4">
            <w:r w:rsidRPr="00FF2AE2">
              <w:t>1</w:t>
            </w:r>
          </w:p>
        </w:tc>
        <w:tc>
          <w:tcPr>
            <w:tcW w:w="1559" w:type="dxa"/>
            <w:vAlign w:val="top"/>
          </w:tcPr>
          <w:p w14:paraId="69557C35" w14:textId="4CAD434A" w:rsidR="003819C4" w:rsidRPr="00FF2AE2" w:rsidRDefault="00601EFF" w:rsidP="007C23B4">
            <w:r>
              <w:t>22</w:t>
            </w:r>
            <w:r w:rsidR="003819C4" w:rsidRPr="00FF2AE2">
              <w:t xml:space="preserve"> May 2026</w:t>
            </w:r>
          </w:p>
        </w:tc>
        <w:tc>
          <w:tcPr>
            <w:tcW w:w="1843" w:type="dxa"/>
            <w:vAlign w:val="top"/>
          </w:tcPr>
          <w:p w14:paraId="0F8AE136" w14:textId="77777777" w:rsidR="003819C4" w:rsidRPr="00FF2AE2" w:rsidRDefault="003819C4" w:rsidP="007C23B4">
            <w:r w:rsidRPr="00FF2AE2">
              <w:t>Australian CDC</w:t>
            </w:r>
            <w:r>
              <w:t xml:space="preserve"> &amp; CDNA</w:t>
            </w:r>
          </w:p>
        </w:tc>
        <w:tc>
          <w:tcPr>
            <w:tcW w:w="4725" w:type="dxa"/>
            <w:vAlign w:val="top"/>
          </w:tcPr>
          <w:p w14:paraId="5DEE93EE" w14:textId="7BE38A2A" w:rsidR="003819C4" w:rsidRDefault="003819C4" w:rsidP="007C23B4">
            <w:r>
              <w:t>Endorsed by the Communicable Diseases Network Australia on 08 May 2026</w:t>
            </w:r>
          </w:p>
          <w:p w14:paraId="24ADFDF6" w14:textId="5226B71F" w:rsidR="003819C4" w:rsidRPr="00FF2AE2" w:rsidRDefault="003819C4" w:rsidP="007C23B4">
            <w:r w:rsidRPr="00FF2AE2">
              <w:t>Endorsed by the Australian Health Protection Committee on</w:t>
            </w:r>
            <w:r>
              <w:t xml:space="preserve"> 09 May 2026</w:t>
            </w:r>
          </w:p>
        </w:tc>
      </w:tr>
    </w:tbl>
    <w:p w14:paraId="11BB0035" w14:textId="77777777" w:rsidR="003819C4" w:rsidRPr="00FF2AE2" w:rsidRDefault="00B905C8" w:rsidP="00B905C8">
      <w:r w:rsidRPr="00FF2AE2">
        <w:br w:type="page"/>
      </w:r>
    </w:p>
    <w:p w14:paraId="0698509E" w14:textId="3A22E5D0" w:rsidR="00CA4BE3" w:rsidRPr="00A974DD" w:rsidRDefault="006C51A5" w:rsidP="00A974DD">
      <w:pPr>
        <w:pStyle w:val="Heading1"/>
      </w:pPr>
      <w:r w:rsidRPr="00A974DD">
        <w:lastRenderedPageBreak/>
        <w:t>Guidance for the management of people who have had exposure to hantavirus (Andes</w:t>
      </w:r>
      <w:r w:rsidR="001450AE">
        <w:t> </w:t>
      </w:r>
      <w:r w:rsidRPr="00A974DD">
        <w:t>virus</w:t>
      </w:r>
      <w:r w:rsidR="001450AE">
        <w:t> </w:t>
      </w:r>
      <w:r w:rsidRPr="00A974DD">
        <w:t>type)</w:t>
      </w:r>
    </w:p>
    <w:p w14:paraId="2DA55A8D" w14:textId="1E4AE009" w:rsidR="00CA4BE3" w:rsidRPr="00A974DD" w:rsidRDefault="006C51A5" w:rsidP="00A974DD">
      <w:pPr>
        <w:pStyle w:val="Heading2"/>
      </w:pPr>
      <w:r w:rsidRPr="00A974DD">
        <w:t>Purpose</w:t>
      </w:r>
    </w:p>
    <w:p w14:paraId="5DF18529" w14:textId="375A2207" w:rsidR="00CA4BE3" w:rsidRDefault="00DC0329" w:rsidP="006C51A5">
      <w:r>
        <w:t xml:space="preserve">There has been </w:t>
      </w:r>
      <w:r w:rsidR="00F14306">
        <w:t>a</w:t>
      </w:r>
      <w:r>
        <w:t xml:space="preserve"> recent </w:t>
      </w:r>
      <w:r w:rsidR="00F14306">
        <w:t>outbreak</w:t>
      </w:r>
      <w:r>
        <w:t xml:space="preserve"> of Andes virus on a cruise ship in the Atlantic Ocean. </w:t>
      </w:r>
      <w:r w:rsidR="006C51A5">
        <w:t>The purpose of this guidance is to provide Australian state and territory public health units responding to communicable diseases with information about the management of people who have had exposure to hantavirus, with a focus on Andes virus</w:t>
      </w:r>
      <w:r w:rsidR="00426039">
        <w:t xml:space="preserve"> due to its potential for human-to-human transmission</w:t>
      </w:r>
      <w:r w:rsidR="006C51A5">
        <w:t>.</w:t>
      </w:r>
      <w:r w:rsidR="000A1C36">
        <w:t xml:space="preserve"> Public health units are defined as any unit or team which is responsible for </w:t>
      </w:r>
      <w:r w:rsidR="005B00FB">
        <w:t xml:space="preserve">conducting public health responses </w:t>
      </w:r>
      <w:r w:rsidR="00275274">
        <w:t>to communicable disea</w:t>
      </w:r>
      <w:r w:rsidR="00F84505">
        <w:t>ses.</w:t>
      </w:r>
    </w:p>
    <w:p w14:paraId="158E6252" w14:textId="729F8743" w:rsidR="00CA4BE3" w:rsidRPr="00CA4BE3" w:rsidRDefault="006C51A5" w:rsidP="00CA4BE3">
      <w:pPr>
        <w:pStyle w:val="Heading2"/>
      </w:pPr>
      <w:r>
        <w:t>Background</w:t>
      </w:r>
    </w:p>
    <w:p w14:paraId="02C37919" w14:textId="0BCBFF99" w:rsidR="00323218" w:rsidRDefault="00323218" w:rsidP="006C51A5">
      <w:bookmarkStart w:id="0" w:name="_Hlk85795649"/>
      <w:r>
        <w:t>Hantavirus</w:t>
      </w:r>
      <w:r w:rsidR="001902ED">
        <w:t>es are a group of viruses carried by roden</w:t>
      </w:r>
      <w:r w:rsidR="00616159">
        <w:t>ts</w:t>
      </w:r>
      <w:r w:rsidR="00315BF2">
        <w:t>.</w:t>
      </w:r>
      <w:r w:rsidR="00B736C7">
        <w:t xml:space="preserve"> </w:t>
      </w:r>
      <w:r w:rsidR="00315BF2">
        <w:t>They</w:t>
      </w:r>
      <w:r w:rsidR="00B736C7">
        <w:t xml:space="preserve"> are mainly spre</w:t>
      </w:r>
      <w:r w:rsidR="00773390">
        <w:t>ad to humans</w:t>
      </w:r>
      <w:r>
        <w:t xml:space="preserve"> </w:t>
      </w:r>
      <w:r w:rsidR="005B32A4">
        <w:t xml:space="preserve">via </w:t>
      </w:r>
      <w:r w:rsidR="004770F8">
        <w:t>aerosol transmission from</w:t>
      </w:r>
      <w:r w:rsidR="00A24AA3">
        <w:t>,</w:t>
      </w:r>
      <w:r w:rsidR="004770F8">
        <w:t xml:space="preserve"> or direct </w:t>
      </w:r>
      <w:r w:rsidR="001F3E93">
        <w:t>contact</w:t>
      </w:r>
      <w:r w:rsidR="005B32A4">
        <w:t xml:space="preserve"> with</w:t>
      </w:r>
      <w:r w:rsidR="00A24AA3">
        <w:t>,</w:t>
      </w:r>
      <w:r w:rsidR="005B32A4">
        <w:t xml:space="preserve"> urine, faeces, </w:t>
      </w:r>
      <w:r w:rsidR="003F6EB9">
        <w:t xml:space="preserve">and </w:t>
      </w:r>
      <w:r w:rsidR="001F3E93">
        <w:t>saliva</w:t>
      </w:r>
      <w:r w:rsidR="005B32A4">
        <w:t xml:space="preserve"> of infected</w:t>
      </w:r>
      <w:r>
        <w:t xml:space="preserve"> </w:t>
      </w:r>
      <w:r w:rsidR="001F3E93">
        <w:t>rodents.</w:t>
      </w:r>
      <w:r w:rsidR="00FB5E8C">
        <w:t xml:space="preserve"> </w:t>
      </w:r>
      <w:r w:rsidR="00D32E36">
        <w:t xml:space="preserve">These viruses can cause </w:t>
      </w:r>
      <w:r w:rsidR="007721F3">
        <w:t>a spectrum of serious illnesses in humans, including haemorrhagic fever with renal syndrom</w:t>
      </w:r>
      <w:r w:rsidR="0063213B">
        <w:t>e</w:t>
      </w:r>
      <w:r w:rsidR="003D5383">
        <w:t xml:space="preserve">, </w:t>
      </w:r>
      <w:r w:rsidR="00080A9A">
        <w:t>and hantavirus pulmonary syndrome.</w:t>
      </w:r>
    </w:p>
    <w:p w14:paraId="0183AC07" w14:textId="77777777" w:rsidR="00A974DD" w:rsidRDefault="00437240" w:rsidP="006C51A5">
      <w:r>
        <w:t xml:space="preserve">The hantavirus </w:t>
      </w:r>
      <w:r w:rsidR="00BC4032">
        <w:t xml:space="preserve">Andes </w:t>
      </w:r>
      <w:r w:rsidR="000D5757">
        <w:t>v</w:t>
      </w:r>
      <w:r w:rsidR="00BC4032">
        <w:t>irus</w:t>
      </w:r>
      <w:r w:rsidR="0082587D">
        <w:t>, found in the Americas,</w:t>
      </w:r>
      <w:r w:rsidR="00BC4032">
        <w:t xml:space="preserve"> </w:t>
      </w:r>
      <w:r w:rsidR="00D840FF">
        <w:t xml:space="preserve">can also </w:t>
      </w:r>
      <w:r w:rsidR="003B32E9">
        <w:t>be transmitted human-to-human via close, prolonged contact</w:t>
      </w:r>
      <w:r w:rsidR="00F85B38">
        <w:t xml:space="preserve">. </w:t>
      </w:r>
      <w:r w:rsidR="00372283">
        <w:t xml:space="preserve">Andes virus can cause </w:t>
      </w:r>
      <w:r w:rsidR="007F5338">
        <w:t>hantavirus pulmonary syndrome</w:t>
      </w:r>
      <w:r w:rsidR="007412DF">
        <w:t>, which requires</w:t>
      </w:r>
      <w:r w:rsidR="00A81D77">
        <w:t xml:space="preserve"> </w:t>
      </w:r>
      <w:r w:rsidR="007412DF">
        <w:t>respiratory intensive care</w:t>
      </w:r>
      <w:r w:rsidR="000237BD">
        <w:t xml:space="preserve"> management</w:t>
      </w:r>
      <w:r w:rsidR="006A2CA6">
        <w:t xml:space="preserve">. </w:t>
      </w:r>
      <w:r w:rsidR="00F34E39">
        <w:t>T</w:t>
      </w:r>
      <w:r w:rsidR="00E37324">
        <w:t xml:space="preserve">reatment of </w:t>
      </w:r>
      <w:r w:rsidR="006D1423">
        <w:t xml:space="preserve">Andes virus infection </w:t>
      </w:r>
      <w:r w:rsidR="00B71695">
        <w:t>is supportive – there is</w:t>
      </w:r>
      <w:r w:rsidR="00D24A7B">
        <w:t xml:space="preserve"> no </w:t>
      </w:r>
      <w:r w:rsidR="008C3D46">
        <w:t>specific antiviral treatment available for hantaviruses</w:t>
      </w:r>
      <w:r w:rsidR="00B532AD">
        <w:t>.</w:t>
      </w:r>
    </w:p>
    <w:p w14:paraId="11280ECE" w14:textId="0BD4E5E1" w:rsidR="00010D88" w:rsidRDefault="006C542D" w:rsidP="005248A6">
      <w:r>
        <w:t>The incubation period of Andes virus</w:t>
      </w:r>
      <w:r w:rsidR="00724AFB">
        <w:t xml:space="preserve"> is </w:t>
      </w:r>
      <w:r w:rsidR="00BD496F">
        <w:t>thou</w:t>
      </w:r>
      <w:r w:rsidR="002950C7">
        <w:t xml:space="preserve">ght to be approximately two weeks, </w:t>
      </w:r>
      <w:r w:rsidR="002C20F5">
        <w:t xml:space="preserve">with a range of between </w:t>
      </w:r>
      <w:r w:rsidR="00AB5D95">
        <w:t xml:space="preserve">one </w:t>
      </w:r>
      <w:r w:rsidR="00CF6D1A">
        <w:t>to six weeks. Symptoms</w:t>
      </w:r>
      <w:r w:rsidR="00DC3123">
        <w:t xml:space="preserve"> include:</w:t>
      </w:r>
    </w:p>
    <w:p w14:paraId="1317185C" w14:textId="77777777" w:rsidR="002A663D" w:rsidRDefault="002A663D" w:rsidP="00F31EC2">
      <w:pPr>
        <w:pStyle w:val="ListParagraph"/>
        <w:numPr>
          <w:ilvl w:val="0"/>
          <w:numId w:val="4"/>
        </w:numPr>
        <w:sectPr w:rsidR="002A663D" w:rsidSect="00A74345">
          <w:headerReference w:type="default" r:id="rId16"/>
          <w:footerReference w:type="default" r:id="rId17"/>
          <w:pgSz w:w="11906" w:h="16838"/>
          <w:pgMar w:top="1701" w:right="1418" w:bottom="1418" w:left="1418" w:header="709" w:footer="709" w:gutter="0"/>
          <w:cols w:space="708"/>
          <w:docGrid w:linePitch="360"/>
        </w:sectPr>
      </w:pPr>
    </w:p>
    <w:p w14:paraId="51C09B56" w14:textId="42D006BE" w:rsidR="00DC3123" w:rsidRDefault="00DC3123" w:rsidP="00F31EC2">
      <w:pPr>
        <w:pStyle w:val="ListParagraph"/>
        <w:numPr>
          <w:ilvl w:val="0"/>
          <w:numId w:val="4"/>
        </w:numPr>
      </w:pPr>
      <w:r>
        <w:t>Fatigue</w:t>
      </w:r>
    </w:p>
    <w:p w14:paraId="40790E6F" w14:textId="04D8948E" w:rsidR="00DC3123" w:rsidRDefault="00DC3123" w:rsidP="00F31EC2">
      <w:pPr>
        <w:pStyle w:val="ListParagraph"/>
        <w:numPr>
          <w:ilvl w:val="0"/>
          <w:numId w:val="4"/>
        </w:numPr>
      </w:pPr>
      <w:r>
        <w:t>Fever</w:t>
      </w:r>
    </w:p>
    <w:p w14:paraId="291A4E93" w14:textId="24B62BA3" w:rsidR="00DC3123" w:rsidRDefault="00DC3123" w:rsidP="00F31EC2">
      <w:pPr>
        <w:pStyle w:val="ListParagraph"/>
        <w:numPr>
          <w:ilvl w:val="0"/>
          <w:numId w:val="4"/>
        </w:numPr>
      </w:pPr>
      <w:r>
        <w:t>Muscle ach</w:t>
      </w:r>
      <w:r w:rsidR="004C19E4">
        <w:t>es</w:t>
      </w:r>
      <w:r w:rsidR="001A6ED8">
        <w:t xml:space="preserve"> (particularly affecting the lower body)</w:t>
      </w:r>
    </w:p>
    <w:p w14:paraId="61C8A859" w14:textId="392125EC" w:rsidR="001A6ED8" w:rsidRDefault="001A6ED8" w:rsidP="00F31EC2">
      <w:pPr>
        <w:pStyle w:val="ListParagraph"/>
        <w:numPr>
          <w:ilvl w:val="0"/>
          <w:numId w:val="4"/>
        </w:numPr>
      </w:pPr>
      <w:r>
        <w:t>Headach</w:t>
      </w:r>
      <w:r w:rsidR="00690546">
        <w:t>es</w:t>
      </w:r>
    </w:p>
    <w:p w14:paraId="0F0E84C5" w14:textId="52D40DA9" w:rsidR="00690546" w:rsidRDefault="00690546" w:rsidP="00F31EC2">
      <w:pPr>
        <w:pStyle w:val="ListParagraph"/>
        <w:numPr>
          <w:ilvl w:val="0"/>
          <w:numId w:val="4"/>
        </w:numPr>
      </w:pPr>
      <w:r>
        <w:t>Dizziness</w:t>
      </w:r>
    </w:p>
    <w:p w14:paraId="6A85CB4E" w14:textId="51A6C8F9" w:rsidR="00690546" w:rsidRDefault="00690546" w:rsidP="00F31EC2">
      <w:pPr>
        <w:pStyle w:val="ListParagraph"/>
        <w:numPr>
          <w:ilvl w:val="0"/>
          <w:numId w:val="4"/>
        </w:numPr>
      </w:pPr>
      <w:r>
        <w:t>Chills</w:t>
      </w:r>
    </w:p>
    <w:p w14:paraId="780E3E56" w14:textId="77777777" w:rsidR="002A663D" w:rsidRDefault="002A663D" w:rsidP="00F31EC2">
      <w:pPr>
        <w:pStyle w:val="ListParagraph"/>
        <w:numPr>
          <w:ilvl w:val="0"/>
          <w:numId w:val="4"/>
        </w:numPr>
        <w:sectPr w:rsidR="002A663D" w:rsidSect="002A663D">
          <w:type w:val="continuous"/>
          <w:pgSz w:w="11906" w:h="16838"/>
          <w:pgMar w:top="1701" w:right="1418" w:bottom="1418" w:left="1418" w:header="709" w:footer="709" w:gutter="0"/>
          <w:cols w:num="2" w:space="708"/>
          <w:docGrid w:linePitch="360"/>
        </w:sectPr>
      </w:pPr>
    </w:p>
    <w:p w14:paraId="66C36147" w14:textId="3F4F5EE9" w:rsidR="00690546" w:rsidRDefault="00690546" w:rsidP="00F31EC2">
      <w:pPr>
        <w:pStyle w:val="ListParagraph"/>
        <w:numPr>
          <w:ilvl w:val="0"/>
          <w:numId w:val="4"/>
        </w:numPr>
      </w:pPr>
      <w:r>
        <w:t>Gastrointestinal symptoms (nausea, vomiting, diarrhoea, abdominal pain)</w:t>
      </w:r>
    </w:p>
    <w:p w14:paraId="349115FD" w14:textId="77777777" w:rsidR="00A974DD" w:rsidRDefault="00436AA4" w:rsidP="00F31EC2">
      <w:pPr>
        <w:pStyle w:val="ListParagraph"/>
        <w:numPr>
          <w:ilvl w:val="0"/>
          <w:numId w:val="4"/>
        </w:numPr>
      </w:pPr>
      <w:r>
        <w:t>Respiratory distress</w:t>
      </w:r>
      <w:r w:rsidR="00B57DD3">
        <w:t xml:space="preserve"> (difficulty breathing</w:t>
      </w:r>
      <w:r w:rsidR="005601EE">
        <w:t>)</w:t>
      </w:r>
    </w:p>
    <w:p w14:paraId="4500F990" w14:textId="336B405E" w:rsidR="005601EE" w:rsidRDefault="006D5261" w:rsidP="00F31EC2">
      <w:pPr>
        <w:pStyle w:val="ListParagraph"/>
        <w:numPr>
          <w:ilvl w:val="0"/>
          <w:numId w:val="4"/>
        </w:numPr>
      </w:pPr>
      <w:r>
        <w:t>Respiratory failure and shock</w:t>
      </w:r>
    </w:p>
    <w:p w14:paraId="134BB79C" w14:textId="5481EBEB" w:rsidR="00A974DD" w:rsidRDefault="00767B12" w:rsidP="00525097">
      <w:r>
        <w:lastRenderedPageBreak/>
        <w:t>The case fatality rate for</w:t>
      </w:r>
      <w:r w:rsidR="001F3953">
        <w:t xml:space="preserve"> hantavirus pulmonary syndrome can be as hig</w:t>
      </w:r>
      <w:r w:rsidR="0006751D">
        <w:t>h as 35</w:t>
      </w:r>
      <w:r w:rsidR="00A974DD">
        <w:t>–</w:t>
      </w:r>
      <w:r w:rsidR="00C00BE4">
        <w:t>50%</w:t>
      </w:r>
      <w:r w:rsidR="00F90C90">
        <w:t xml:space="preserve"> </w:t>
      </w:r>
      <w:r w:rsidR="00F825BD">
        <w:t>depending</w:t>
      </w:r>
      <w:r w:rsidR="002A663D">
        <w:t xml:space="preserve"> </w:t>
      </w:r>
      <w:r w:rsidR="00821ADC">
        <w:t xml:space="preserve">on the </w:t>
      </w:r>
      <w:r w:rsidR="002A663D">
        <w:t>availability of supportive care.</w:t>
      </w:r>
    </w:p>
    <w:p w14:paraId="5ABABF97" w14:textId="3D0566F6" w:rsidR="005248A6" w:rsidRDefault="005248A6" w:rsidP="005248A6">
      <w:r>
        <w:t xml:space="preserve">People with Andes virus </w:t>
      </w:r>
      <w:r w:rsidR="00A6644C">
        <w:t>infection</w:t>
      </w:r>
      <w:r>
        <w:t xml:space="preserve"> may be infectious from the </w:t>
      </w:r>
      <w:r w:rsidR="00C51181">
        <w:t>onset of</w:t>
      </w:r>
      <w:r>
        <w:t xml:space="preserve"> symptoms until recovery</w:t>
      </w:r>
      <w:r w:rsidR="00387518">
        <w:t xml:space="preserve">, </w:t>
      </w:r>
      <w:r w:rsidR="00A37A5E">
        <w:t>with the highest level of infectiousness during the prodromal phase.</w:t>
      </w:r>
    </w:p>
    <w:p w14:paraId="0776DE9D" w14:textId="57FF4E15" w:rsidR="006C51A5" w:rsidRDefault="006C51A5" w:rsidP="006C51A5">
      <w:pPr>
        <w:pStyle w:val="Heading2"/>
      </w:pPr>
      <w:r>
        <w:t>Contact classification</w:t>
      </w:r>
    </w:p>
    <w:p w14:paraId="69880165" w14:textId="77777777" w:rsidR="00A974DD" w:rsidRDefault="005003A3" w:rsidP="00DC0643">
      <w:r>
        <w:t>In the current situation</w:t>
      </w:r>
      <w:r w:rsidR="00D86CED">
        <w:t xml:space="preserve"> with potential exposure to Andes virus occurring on a cruise ship</w:t>
      </w:r>
      <w:r w:rsidR="000609E2">
        <w:t xml:space="preserve">, it </w:t>
      </w:r>
      <w:r w:rsidR="00175E45">
        <w:t xml:space="preserve">is likely to be challenging to ascertain the level of exposure </w:t>
      </w:r>
      <w:r w:rsidR="00ED4882">
        <w:t>of contacts to</w:t>
      </w:r>
      <w:r w:rsidR="009F60A4">
        <w:t xml:space="preserve"> cases throughout the infectious period. </w:t>
      </w:r>
      <w:r w:rsidR="00121AEC">
        <w:t xml:space="preserve">While person-to-person transmission </w:t>
      </w:r>
      <w:r w:rsidR="00445234">
        <w:t xml:space="preserve">of Andes virus infection is less common, </w:t>
      </w:r>
      <w:r w:rsidR="00774292">
        <w:t>without the ability to perform a co</w:t>
      </w:r>
      <w:r w:rsidR="00CD1FC8">
        <w:t xml:space="preserve">mprehensive risk assessment </w:t>
      </w:r>
      <w:r w:rsidR="00E60BEF">
        <w:t xml:space="preserve">a </w:t>
      </w:r>
      <w:r w:rsidR="00D94D8C">
        <w:t xml:space="preserve">conservative approach should </w:t>
      </w:r>
      <w:r w:rsidR="00C54D7F">
        <w:t>still be taken to identifying and managing contacts in this instance.</w:t>
      </w:r>
    </w:p>
    <w:p w14:paraId="21F9C865" w14:textId="77777777" w:rsidR="00A974DD" w:rsidRDefault="00C54D7F" w:rsidP="00DC0643">
      <w:r>
        <w:t>In the Australian context, contacts should be defined as:</w:t>
      </w:r>
    </w:p>
    <w:p w14:paraId="2F14E2E0" w14:textId="21AA6BE4" w:rsidR="00C54D7F" w:rsidRDefault="00A43C1A" w:rsidP="00F31EC2">
      <w:pPr>
        <w:pStyle w:val="ListParagraph"/>
        <w:numPr>
          <w:ilvl w:val="0"/>
          <w:numId w:val="5"/>
        </w:numPr>
      </w:pPr>
      <w:r>
        <w:t xml:space="preserve">Any person </w:t>
      </w:r>
      <w:r w:rsidR="008872ED">
        <w:t xml:space="preserve">travelling on the </w:t>
      </w:r>
      <w:r w:rsidR="00E74D36">
        <w:t xml:space="preserve">affected vessel </w:t>
      </w:r>
      <w:r w:rsidR="005579AE">
        <w:t xml:space="preserve">during which time </w:t>
      </w:r>
      <w:r w:rsidR="00C66C7B">
        <w:t xml:space="preserve">people with Andes virus infection </w:t>
      </w:r>
      <w:r w:rsidR="005D610C">
        <w:t>were symptomatic (i.e. infectious)</w:t>
      </w:r>
    </w:p>
    <w:p w14:paraId="6793FCEF" w14:textId="77777777" w:rsidR="00A974DD" w:rsidRDefault="00EA4EA7" w:rsidP="0007130F">
      <w:r>
        <w:t xml:space="preserve">To note, those at higher risk of </w:t>
      </w:r>
      <w:r w:rsidR="0046689C">
        <w:t>transmission</w:t>
      </w:r>
      <w:r w:rsidR="00D13A7D">
        <w:t xml:space="preserve"> include those with direct </w:t>
      </w:r>
      <w:r w:rsidR="00BA15A4">
        <w:t xml:space="preserve">physical contact (including </w:t>
      </w:r>
      <w:r w:rsidR="00E74E62">
        <w:t xml:space="preserve">healthcare workers who were not wearing appropriate PPE), </w:t>
      </w:r>
      <w:r w:rsidR="00FC45CA">
        <w:t xml:space="preserve">and anyone </w:t>
      </w:r>
      <w:r w:rsidR="008B2F77">
        <w:t xml:space="preserve">who spent more than 15 minutes cumulatively within 2 metres of </w:t>
      </w:r>
      <w:r w:rsidR="00E304BA">
        <w:t>a</w:t>
      </w:r>
      <w:r w:rsidR="00DC0643" w:rsidRPr="00DC0643">
        <w:t xml:space="preserve"> case while </w:t>
      </w:r>
      <w:r w:rsidR="00E304BA">
        <w:t>they were</w:t>
      </w:r>
      <w:r w:rsidR="00DC0643" w:rsidRPr="00DC0643">
        <w:t xml:space="preserve"> infectious</w:t>
      </w:r>
      <w:r w:rsidR="00E304BA">
        <w:t>.</w:t>
      </w:r>
    </w:p>
    <w:p w14:paraId="4E1EBFFD" w14:textId="77777777" w:rsidR="00A974DD" w:rsidRDefault="006C51A5" w:rsidP="006C51A5">
      <w:pPr>
        <w:pStyle w:val="Heading2"/>
      </w:pPr>
      <w:r>
        <w:t>Contact management</w:t>
      </w:r>
    </w:p>
    <w:p w14:paraId="758BE9CA" w14:textId="335B3C22" w:rsidR="009F78E3" w:rsidRDefault="000813F3" w:rsidP="009F78E3">
      <w:r w:rsidRPr="000813F3">
        <w:rPr>
          <w:b/>
          <w:bCs/>
          <w:u w:val="single"/>
        </w:rPr>
        <w:t>Note:</w:t>
      </w:r>
      <w:r>
        <w:rPr>
          <w:b/>
          <w:bCs/>
        </w:rPr>
        <w:t xml:space="preserve"> </w:t>
      </w:r>
      <w:r w:rsidR="009F78E3" w:rsidRPr="00E6415C">
        <w:t>Current evidence does not support routine laboratory testing of asymptomatic contacts.</w:t>
      </w:r>
      <w:r w:rsidR="005F1ABE">
        <w:t xml:space="preserve"> </w:t>
      </w:r>
      <w:r w:rsidR="002A280B">
        <w:t>There is</w:t>
      </w:r>
      <w:r w:rsidR="00E64FCF">
        <w:t xml:space="preserve"> also</w:t>
      </w:r>
      <w:r w:rsidR="002A280B">
        <w:t xml:space="preserve"> no requirement </w:t>
      </w:r>
      <w:r w:rsidR="00226848">
        <w:t>to identify and monitor contacts of contacts, unless a person identified as a contact develops symptoms.</w:t>
      </w:r>
    </w:p>
    <w:p w14:paraId="4A0D4215" w14:textId="77777777" w:rsidR="008C53FE" w:rsidRPr="00A54574" w:rsidRDefault="008C53FE" w:rsidP="00A54574">
      <w:pPr>
        <w:pStyle w:val="Heading3"/>
      </w:pPr>
      <w:r w:rsidRPr="00A54574">
        <w:t>Active monitoring</w:t>
      </w:r>
    </w:p>
    <w:p w14:paraId="108AFBBA" w14:textId="77777777" w:rsidR="00A974DD" w:rsidRDefault="5E858548" w:rsidP="008C53FE">
      <w:r>
        <w:t>Public health units should conduct active monitoring of contacts for 42 days after their last exposure. In the current situation, day zero is the day on which the person disembarked from the affected vessel.</w:t>
      </w:r>
    </w:p>
    <w:p w14:paraId="5BA77C8E" w14:textId="77777777" w:rsidR="00A974DD" w:rsidRDefault="008C53FE" w:rsidP="008C53FE">
      <w:r>
        <w:t>Active monitoring should include screening questions for early symptoms including fever, myalgia, headache, and respiratory and gastrointestinal symptoms. People undergoing active monitoring should be provided with contact details for the public health unit conducting active monitoring, so they can notify the team if they develop symptoms outside of regular check-ins.</w:t>
      </w:r>
    </w:p>
    <w:p w14:paraId="21C05D04" w14:textId="3EE7BF6D" w:rsidR="00542135" w:rsidRPr="00736B72" w:rsidRDefault="00BF0EE4" w:rsidP="00A974DD">
      <w:pPr>
        <w:pStyle w:val="Heading3"/>
      </w:pPr>
      <w:r w:rsidRPr="00736B72">
        <w:lastRenderedPageBreak/>
        <w:t>Quarantine</w:t>
      </w:r>
    </w:p>
    <w:p w14:paraId="2CC26EBD" w14:textId="77777777" w:rsidR="00A974DD" w:rsidRDefault="001D48F5" w:rsidP="009F78E3">
      <w:r>
        <w:t>Contacts</w:t>
      </w:r>
      <w:r w:rsidR="00491FA9">
        <w:t xml:space="preserve"> </w:t>
      </w:r>
      <w:r w:rsidR="004D7D7D">
        <w:t xml:space="preserve">should </w:t>
      </w:r>
      <w:r w:rsidR="007B6026">
        <w:t>quarantine</w:t>
      </w:r>
      <w:r w:rsidR="00492828">
        <w:t xml:space="preserve"> </w:t>
      </w:r>
      <w:r w:rsidR="003C30A8">
        <w:t xml:space="preserve">for 42 days (6 weeks) </w:t>
      </w:r>
      <w:r w:rsidR="00EF1ADE">
        <w:t xml:space="preserve">after their last exposure. In the current situation, day zero is the day </w:t>
      </w:r>
      <w:r w:rsidR="00EA0116">
        <w:t xml:space="preserve">on </w:t>
      </w:r>
      <w:r w:rsidR="00EF1ADE">
        <w:t>which the person disembarked from the affected vessel.</w:t>
      </w:r>
    </w:p>
    <w:p w14:paraId="17EDBE43" w14:textId="43624A1F" w:rsidR="00F10E44" w:rsidRPr="00506B52" w:rsidRDefault="00F10E44" w:rsidP="00A54574">
      <w:pPr>
        <w:pStyle w:val="Heading3"/>
      </w:pPr>
      <w:r w:rsidRPr="00506B52">
        <w:t xml:space="preserve">Minimum requirements for </w:t>
      </w:r>
      <w:r w:rsidR="00A974DD" w:rsidRPr="00506B52">
        <w:t>q</w:t>
      </w:r>
      <w:r w:rsidRPr="00506B52">
        <w:t>uarantine</w:t>
      </w:r>
    </w:p>
    <w:p w14:paraId="32014FA9" w14:textId="57E53D5D" w:rsidR="0090096A" w:rsidRDefault="005C2BE5" w:rsidP="009F78E3">
      <w:r w:rsidRPr="005C2BE5">
        <w:t xml:space="preserve">Quarantine accommodation should </w:t>
      </w:r>
      <w:r w:rsidR="00B908B5">
        <w:t>allow for</w:t>
      </w:r>
      <w:r w:rsidRPr="005C2BE5">
        <w:t xml:space="preserve"> contacts </w:t>
      </w:r>
      <w:r w:rsidR="00B908B5">
        <w:t>to have</w:t>
      </w:r>
      <w:r w:rsidR="00EC7CF6">
        <w:t>:</w:t>
      </w:r>
    </w:p>
    <w:p w14:paraId="5D29E08E" w14:textId="125614AC" w:rsidR="00EC7CF6" w:rsidRDefault="005B2492" w:rsidP="00F31EC2">
      <w:pPr>
        <w:pStyle w:val="ListParagraph"/>
        <w:numPr>
          <w:ilvl w:val="0"/>
          <w:numId w:val="5"/>
        </w:numPr>
      </w:pPr>
      <w:r>
        <w:t>t</w:t>
      </w:r>
      <w:r w:rsidR="00EC7CF6">
        <w:t>heir own bedroom</w:t>
      </w:r>
    </w:p>
    <w:p w14:paraId="0D34ED29" w14:textId="111C3148" w:rsidR="00EC7CF6" w:rsidRDefault="005B2492" w:rsidP="00F31EC2">
      <w:pPr>
        <w:pStyle w:val="ListParagraph"/>
        <w:numPr>
          <w:ilvl w:val="0"/>
          <w:numId w:val="5"/>
        </w:numPr>
      </w:pPr>
      <w:r>
        <w:t>t</w:t>
      </w:r>
      <w:r w:rsidR="00EC7CF6">
        <w:t>heir own bathroom</w:t>
      </w:r>
    </w:p>
    <w:p w14:paraId="56984463" w14:textId="77777777" w:rsidR="00A974DD" w:rsidRDefault="005B2492" w:rsidP="00F31EC2">
      <w:pPr>
        <w:pStyle w:val="ListParagraph"/>
        <w:numPr>
          <w:ilvl w:val="0"/>
          <w:numId w:val="5"/>
        </w:numPr>
      </w:pPr>
      <w:r>
        <w:t>e</w:t>
      </w:r>
      <w:r w:rsidR="006F6188" w:rsidRPr="006F6188">
        <w:t>nough space to be socially distanced from others in the household, and in a separate room for most of the time</w:t>
      </w:r>
    </w:p>
    <w:p w14:paraId="5ECFE9E2" w14:textId="3A1F1C95" w:rsidR="004E1F0B" w:rsidRPr="005C2BE5" w:rsidRDefault="00E965FB" w:rsidP="005F4C32">
      <w:r>
        <w:t xml:space="preserve">Contacts should </w:t>
      </w:r>
      <w:r w:rsidR="006E46F7">
        <w:t>m</w:t>
      </w:r>
      <w:r w:rsidR="006E46F7" w:rsidRPr="006E46F7">
        <w:t>inimise transit time spent in common areas outside of the immediate household, e.g. apartment building</w:t>
      </w:r>
      <w:r w:rsidR="0029757B">
        <w:t xml:space="preserve"> elevators and foyers</w:t>
      </w:r>
      <w:r w:rsidR="00EF21B5">
        <w:t xml:space="preserve"> and we</w:t>
      </w:r>
      <w:r w:rsidR="006E46F7" w:rsidRPr="006E46F7">
        <w:t>ar a surgical mask while transiting these areas.</w:t>
      </w:r>
      <w:r w:rsidR="00D46AF4">
        <w:t xml:space="preserve"> They</w:t>
      </w:r>
      <w:r w:rsidR="004E1F0B">
        <w:t xml:space="preserve"> should also a</w:t>
      </w:r>
      <w:r w:rsidR="004E1F0B" w:rsidRPr="004E1F0B">
        <w:t xml:space="preserve">void public </w:t>
      </w:r>
      <w:r w:rsidR="004E1F0B">
        <w:t>areas</w:t>
      </w:r>
      <w:r w:rsidR="004E1F0B" w:rsidRPr="004E1F0B">
        <w:t>, ex</w:t>
      </w:r>
      <w:r w:rsidR="00A86CE4">
        <w:t>cept</w:t>
      </w:r>
      <w:r w:rsidR="004E1F0B" w:rsidRPr="004E1F0B">
        <w:t xml:space="preserve"> for outdoor areas</w:t>
      </w:r>
      <w:r w:rsidR="004E1F0B">
        <w:t xml:space="preserve"> </w:t>
      </w:r>
      <w:r w:rsidR="00F20BDA">
        <w:t>where they should</w:t>
      </w:r>
      <w:r w:rsidR="004E1F0B">
        <w:t xml:space="preserve"> m</w:t>
      </w:r>
      <w:r w:rsidR="004E1F0B" w:rsidRPr="004E1F0B">
        <w:t>aintain physical distance from other people.</w:t>
      </w:r>
    </w:p>
    <w:p w14:paraId="36B02815" w14:textId="77777777" w:rsidR="00A974DD" w:rsidRDefault="007B1A4E" w:rsidP="009F78E3">
      <w:r>
        <w:t xml:space="preserve">If </w:t>
      </w:r>
      <w:r w:rsidR="00234936">
        <w:t xml:space="preserve">contacts </w:t>
      </w:r>
      <w:r>
        <w:t xml:space="preserve">cannot effectively </w:t>
      </w:r>
      <w:r w:rsidR="00BF0EE4">
        <w:t>quarantine</w:t>
      </w:r>
      <w:r w:rsidR="00234936">
        <w:t xml:space="preserve"> at their usual place of residence, alternative arrangements may be made by the </w:t>
      </w:r>
      <w:r w:rsidR="002F6395">
        <w:t>public health unit</w:t>
      </w:r>
      <w:r w:rsidR="004C25C6">
        <w:t>.</w:t>
      </w:r>
    </w:p>
    <w:p w14:paraId="00168E96" w14:textId="2A847603" w:rsidR="00BC4185" w:rsidRDefault="00BC4185" w:rsidP="00A974DD">
      <w:pPr>
        <w:pStyle w:val="Heading3"/>
      </w:pPr>
      <w:r>
        <w:t>Testing</w:t>
      </w:r>
    </w:p>
    <w:p w14:paraId="2FD8DF32" w14:textId="53B98CE6" w:rsidR="00736B72" w:rsidRPr="003A7D26" w:rsidRDefault="00BC4185" w:rsidP="009F78E3">
      <w:r>
        <w:t xml:space="preserve">If a contact develops symptoms, they should contact the public health unit to assist in organising testing and medical assessment. Medical and laboratory staff should be made aware in advance that the person is a contact of a case of Andes virus infection, so that appropriate </w:t>
      </w:r>
      <w:r w:rsidRPr="00A54574">
        <w:t>infection prevention and control</w:t>
      </w:r>
      <w:r>
        <w:t xml:space="preserve"> measures can be implemented.</w:t>
      </w:r>
    </w:p>
    <w:p w14:paraId="2E468FBC" w14:textId="5D2D0FB8" w:rsidR="00D751E0" w:rsidRDefault="00D751E0" w:rsidP="00A974DD">
      <w:pPr>
        <w:pStyle w:val="Heading3"/>
      </w:pPr>
      <w:bookmarkStart w:id="1" w:name="_Infection_prevention_and"/>
      <w:bookmarkEnd w:id="1"/>
      <w:r>
        <w:t>Support</w:t>
      </w:r>
    </w:p>
    <w:p w14:paraId="23B46919" w14:textId="03CD04E8" w:rsidR="0051242B" w:rsidRPr="001F2F78" w:rsidRDefault="00EB169C" w:rsidP="00934368">
      <w:r>
        <w:t xml:space="preserve">Exposure to Andes virus can be </w:t>
      </w:r>
      <w:r w:rsidR="000A1729">
        <w:t>distress</w:t>
      </w:r>
      <w:r w:rsidR="00831B9E">
        <w:t>ing</w:t>
      </w:r>
      <w:r w:rsidR="003D0BF0">
        <w:t xml:space="preserve"> </w:t>
      </w:r>
      <w:r w:rsidR="005E3109">
        <w:t>for people</w:t>
      </w:r>
      <w:r w:rsidR="00477EFB">
        <w:t xml:space="preserve"> – public health units are encouraged to provi</w:t>
      </w:r>
      <w:r w:rsidR="00BA1EDF">
        <w:t>de information about local support services</w:t>
      </w:r>
      <w:r w:rsidR="00CC78EA">
        <w:t xml:space="preserve">. </w:t>
      </w:r>
      <w:r w:rsidR="002F269C">
        <w:t>National support services include Lifeline (13 11 14), Kids Helpline (1800 55 1800), and Beyond Blue (1300 224 636).</w:t>
      </w:r>
      <w:bookmarkEnd w:id="0"/>
    </w:p>
    <w:sectPr w:rsidR="0051242B" w:rsidRPr="001F2F78" w:rsidSect="002A663D">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4E01D" w14:textId="77777777" w:rsidR="0094229B" w:rsidRDefault="0094229B" w:rsidP="00934368">
      <w:r>
        <w:separator/>
      </w:r>
    </w:p>
    <w:p w14:paraId="2D86AF99" w14:textId="77777777" w:rsidR="0094229B" w:rsidRDefault="0094229B" w:rsidP="00934368"/>
  </w:endnote>
  <w:endnote w:type="continuationSeparator" w:id="0">
    <w:p w14:paraId="0373AB9D" w14:textId="77777777" w:rsidR="0094229B" w:rsidRDefault="0094229B" w:rsidP="00934368">
      <w:r>
        <w:continuationSeparator/>
      </w:r>
    </w:p>
    <w:p w14:paraId="078B468F" w14:textId="77777777" w:rsidR="0094229B" w:rsidRDefault="0094229B" w:rsidP="00934368"/>
  </w:endnote>
  <w:endnote w:type="continuationNotice" w:id="1">
    <w:p w14:paraId="7F79E563" w14:textId="77777777" w:rsidR="0094229B" w:rsidRDefault="0094229B"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Body CS)">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2B25" w14:textId="77777777" w:rsidR="006D40E5" w:rsidRDefault="006D40E5">
    <w:pPr>
      <w:pStyle w:val="Footer"/>
    </w:pPr>
    <w:r>
      <w:rPr>
        <w:noProof/>
      </w:rPr>
      <mc:AlternateContent>
        <mc:Choice Requires="wps">
          <w:drawing>
            <wp:anchor distT="0" distB="0" distL="0" distR="0" simplePos="0" relativeHeight="251658243" behindDoc="0" locked="0" layoutInCell="1" allowOverlap="1" wp14:anchorId="01534EAA" wp14:editId="5441EBF7">
              <wp:simplePos x="635" y="635"/>
              <wp:positionH relativeFrom="page">
                <wp:align>center</wp:align>
              </wp:positionH>
              <wp:positionV relativeFrom="page">
                <wp:align>bottom</wp:align>
              </wp:positionV>
              <wp:extent cx="622300" cy="480695"/>
              <wp:effectExtent l="0" t="0" r="0" b="0"/>
              <wp:wrapNone/>
              <wp:docPr id="174216169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A52702E" w14:textId="77777777" w:rsidR="006D40E5" w:rsidRPr="006D40E5" w:rsidRDefault="006D40E5" w:rsidP="006D40E5">
                          <w:pPr>
                            <w:spacing w:after="0"/>
                            <w:rPr>
                              <w:rFonts w:ascii="Aptos" w:eastAsia="Aptos" w:hAnsi="Aptos" w:cs="Aptos"/>
                              <w:noProof/>
                              <w:color w:val="FF0000"/>
                            </w:rPr>
                          </w:pPr>
                          <w:r w:rsidRPr="006D40E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534EAA" id="_x0000_t202" coordsize="21600,21600" o:spt="202" path="m,l,21600r21600,l21600,xe">
              <v:stroke joinstyle="miter"/>
              <v:path gradientshapeok="t" o:connecttype="rect"/>
            </v:shapetype>
            <v:shape id="Text Box 6" o:spid="_x0000_s1028" type="#_x0000_t202" alt="OFFICIAL" style="position:absolute;margin-left:0;margin-top:0;width:49pt;height:37.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0A52702E" w14:textId="77777777" w:rsidR="006D40E5" w:rsidRPr="006D40E5" w:rsidRDefault="006D40E5" w:rsidP="006D40E5">
                    <w:pPr>
                      <w:spacing w:after="0"/>
                      <w:rPr>
                        <w:rFonts w:ascii="Aptos" w:eastAsia="Aptos" w:hAnsi="Aptos" w:cs="Aptos"/>
                        <w:noProof/>
                        <w:color w:val="FF0000"/>
                      </w:rPr>
                    </w:pPr>
                    <w:r w:rsidRPr="006D40E5">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44A6" w14:textId="77777777" w:rsidR="006D40E5" w:rsidRDefault="006D40E5">
    <w:pPr>
      <w:pStyle w:val="Footer"/>
    </w:pPr>
    <w:r>
      <w:rPr>
        <w:noProof/>
      </w:rPr>
      <mc:AlternateContent>
        <mc:Choice Requires="wps">
          <w:drawing>
            <wp:anchor distT="0" distB="0" distL="0" distR="0" simplePos="0" relativeHeight="251658244" behindDoc="0" locked="0" layoutInCell="1" allowOverlap="1" wp14:anchorId="45403CC6" wp14:editId="1A35C937">
              <wp:simplePos x="635" y="635"/>
              <wp:positionH relativeFrom="page">
                <wp:align>center</wp:align>
              </wp:positionH>
              <wp:positionV relativeFrom="page">
                <wp:align>bottom</wp:align>
              </wp:positionV>
              <wp:extent cx="622300" cy="480695"/>
              <wp:effectExtent l="0" t="0" r="0" b="0"/>
              <wp:wrapNone/>
              <wp:docPr id="115213182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36B113E" w14:textId="77777777" w:rsidR="006D40E5" w:rsidRPr="006D40E5" w:rsidRDefault="006D40E5" w:rsidP="006D40E5">
                          <w:pPr>
                            <w:spacing w:after="0"/>
                            <w:rPr>
                              <w:rFonts w:ascii="Aptos" w:eastAsia="Aptos" w:hAnsi="Aptos" w:cs="Aptos"/>
                              <w:noProof/>
                              <w:color w:val="FF0000"/>
                            </w:rPr>
                          </w:pPr>
                          <w:r w:rsidRPr="006D40E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403CC6" id="_x0000_t202" coordsize="21600,21600" o:spt="202" path="m,l,21600r21600,l21600,xe">
              <v:stroke joinstyle="miter"/>
              <v:path gradientshapeok="t" o:connecttype="rect"/>
            </v:shapetype>
            <v:shape id="Text Box 7" o:spid="_x0000_s1029" type="#_x0000_t202" alt="OFFICIAL" style="position:absolute;margin-left:0;margin-top:0;width:49pt;height:37.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636B113E" w14:textId="77777777" w:rsidR="006D40E5" w:rsidRPr="006D40E5" w:rsidRDefault="006D40E5" w:rsidP="006D40E5">
                    <w:pPr>
                      <w:spacing w:after="0"/>
                      <w:rPr>
                        <w:rFonts w:ascii="Aptos" w:eastAsia="Aptos" w:hAnsi="Aptos" w:cs="Aptos"/>
                        <w:noProof/>
                        <w:color w:val="FF0000"/>
                      </w:rPr>
                    </w:pPr>
                    <w:r w:rsidRPr="006D40E5">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776242"/>
      <w:docPartObj>
        <w:docPartGallery w:val="Page Numbers (Bottom of Page)"/>
        <w:docPartUnique/>
      </w:docPartObj>
    </w:sdtPr>
    <w:sdtEndPr/>
    <w:sdtContent>
      <w:sdt>
        <w:sdtPr>
          <w:id w:val="1728636285"/>
          <w:docPartObj>
            <w:docPartGallery w:val="Page Numbers (Top of Page)"/>
            <w:docPartUnique/>
          </w:docPartObj>
        </w:sdtPr>
        <w:sdtEndPr/>
        <w:sdtContent>
          <w:p w14:paraId="1E71934B" w14:textId="3B214795" w:rsidR="00751A23" w:rsidRPr="00751A23" w:rsidRDefault="00534E07" w:rsidP="00534E07">
            <w:pPr>
              <w:pStyle w:val="Footer"/>
              <w:jc w:val="center"/>
            </w:pPr>
            <w:r>
              <w:rPr>
                <w:lang w:val="en-GB"/>
              </w:rPr>
              <w:t xml:space="preserve">Page </w:t>
            </w:r>
            <w:r>
              <w:rPr>
                <w:b/>
                <w:bCs/>
              </w:rPr>
              <w:fldChar w:fldCharType="begin"/>
            </w:r>
            <w:r>
              <w:rPr>
                <w:b/>
                <w:bCs/>
              </w:rPr>
              <w:instrText>PAGE</w:instrText>
            </w:r>
            <w:r>
              <w:rPr>
                <w:b/>
                <w:bCs/>
              </w:rPr>
              <w:fldChar w:fldCharType="separate"/>
            </w:r>
            <w:r>
              <w:rPr>
                <w:b/>
                <w:bCs/>
                <w:lang w:val="en-GB"/>
              </w:rPr>
              <w:t>2</w:t>
            </w:r>
            <w:r>
              <w:rPr>
                <w:b/>
                <w:bCs/>
              </w:rPr>
              <w:fldChar w:fldCharType="end"/>
            </w:r>
            <w:r>
              <w:rPr>
                <w:lang w:val="en-GB"/>
              </w:rPr>
              <w:t xml:space="preserve"> of </w:t>
            </w:r>
            <w:r>
              <w:rPr>
                <w:b/>
                <w:bCs/>
              </w:rPr>
              <w:fldChar w:fldCharType="begin"/>
            </w:r>
            <w:r>
              <w:rPr>
                <w:b/>
                <w:bCs/>
              </w:rPr>
              <w:instrText>NUMPAGES</w:instrText>
            </w:r>
            <w:r>
              <w:rPr>
                <w:b/>
                <w:bCs/>
              </w:rPr>
              <w:fldChar w:fldCharType="separate"/>
            </w:r>
            <w:r>
              <w:rPr>
                <w:b/>
                <w:bCs/>
                <w:lang w:val="en-GB"/>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0B0CF" w14:textId="77777777" w:rsidR="0094229B" w:rsidRDefault="0094229B" w:rsidP="00934368">
      <w:r>
        <w:separator/>
      </w:r>
    </w:p>
    <w:p w14:paraId="7A6BCFEF" w14:textId="77777777" w:rsidR="0094229B" w:rsidRDefault="0094229B" w:rsidP="00934368"/>
  </w:footnote>
  <w:footnote w:type="continuationSeparator" w:id="0">
    <w:p w14:paraId="62177490" w14:textId="77777777" w:rsidR="0094229B" w:rsidRDefault="0094229B" w:rsidP="00934368">
      <w:r>
        <w:continuationSeparator/>
      </w:r>
    </w:p>
    <w:p w14:paraId="38DF98F9" w14:textId="77777777" w:rsidR="0094229B" w:rsidRDefault="0094229B" w:rsidP="00934368"/>
  </w:footnote>
  <w:footnote w:type="continuationNotice" w:id="1">
    <w:p w14:paraId="0D65BC8C" w14:textId="77777777" w:rsidR="0094229B" w:rsidRDefault="0094229B"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6BA0" w14:textId="77777777" w:rsidR="006D40E5" w:rsidRDefault="006D40E5">
    <w:pPr>
      <w:pStyle w:val="Header"/>
    </w:pPr>
    <w:r>
      <w:rPr>
        <w:noProof/>
      </w:rPr>
      <mc:AlternateContent>
        <mc:Choice Requires="wps">
          <w:drawing>
            <wp:anchor distT="0" distB="0" distL="0" distR="0" simplePos="0" relativeHeight="251658241" behindDoc="0" locked="0" layoutInCell="1" allowOverlap="1" wp14:anchorId="7BE14E94" wp14:editId="73185CAC">
              <wp:simplePos x="635" y="635"/>
              <wp:positionH relativeFrom="page">
                <wp:align>center</wp:align>
              </wp:positionH>
              <wp:positionV relativeFrom="page">
                <wp:align>top</wp:align>
              </wp:positionV>
              <wp:extent cx="622300" cy="480695"/>
              <wp:effectExtent l="0" t="0" r="0" b="1905"/>
              <wp:wrapNone/>
              <wp:docPr id="13023216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DED00E7" w14:textId="77777777" w:rsidR="006D40E5" w:rsidRPr="006D40E5" w:rsidRDefault="006D40E5" w:rsidP="006D40E5">
                          <w:pPr>
                            <w:spacing w:after="0"/>
                            <w:rPr>
                              <w:rFonts w:ascii="Aptos" w:eastAsia="Aptos" w:hAnsi="Aptos" w:cs="Aptos"/>
                              <w:noProof/>
                              <w:color w:val="FF0000"/>
                            </w:rPr>
                          </w:pPr>
                          <w:r w:rsidRPr="006D40E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E14E94"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3DED00E7" w14:textId="77777777" w:rsidR="006D40E5" w:rsidRPr="006D40E5" w:rsidRDefault="006D40E5" w:rsidP="006D40E5">
                    <w:pPr>
                      <w:spacing w:after="0"/>
                      <w:rPr>
                        <w:rFonts w:ascii="Aptos" w:eastAsia="Aptos" w:hAnsi="Aptos" w:cs="Aptos"/>
                        <w:noProof/>
                        <w:color w:val="FF0000"/>
                      </w:rPr>
                    </w:pPr>
                    <w:r w:rsidRPr="006D40E5">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19D8" w14:textId="77777777" w:rsidR="006D40E5" w:rsidRDefault="006D40E5">
    <w:pPr>
      <w:pStyle w:val="Header"/>
    </w:pPr>
    <w:r>
      <w:rPr>
        <w:noProof/>
      </w:rPr>
      <mc:AlternateContent>
        <mc:Choice Requires="wps">
          <w:drawing>
            <wp:anchor distT="0" distB="0" distL="0" distR="0" simplePos="0" relativeHeight="251658242" behindDoc="0" locked="0" layoutInCell="1" allowOverlap="1" wp14:anchorId="1CE36D32" wp14:editId="4A9CC74A">
              <wp:simplePos x="635" y="635"/>
              <wp:positionH relativeFrom="page">
                <wp:align>center</wp:align>
              </wp:positionH>
              <wp:positionV relativeFrom="page">
                <wp:align>top</wp:align>
              </wp:positionV>
              <wp:extent cx="622300" cy="480695"/>
              <wp:effectExtent l="0" t="0" r="0" b="1905"/>
              <wp:wrapNone/>
              <wp:docPr id="28749620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FEA965B" w14:textId="77777777" w:rsidR="006D40E5" w:rsidRPr="006D40E5" w:rsidRDefault="006D40E5" w:rsidP="006D40E5">
                          <w:pPr>
                            <w:spacing w:after="0"/>
                            <w:rPr>
                              <w:rFonts w:ascii="Aptos" w:eastAsia="Aptos" w:hAnsi="Aptos" w:cs="Aptos"/>
                              <w:noProof/>
                              <w:color w:val="FF0000"/>
                            </w:rPr>
                          </w:pPr>
                          <w:r w:rsidRPr="006D40E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E36D32"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1FEA965B" w14:textId="77777777" w:rsidR="006D40E5" w:rsidRPr="006D40E5" w:rsidRDefault="006D40E5" w:rsidP="006D40E5">
                    <w:pPr>
                      <w:spacing w:after="0"/>
                      <w:rPr>
                        <w:rFonts w:ascii="Aptos" w:eastAsia="Aptos" w:hAnsi="Aptos" w:cs="Aptos"/>
                        <w:noProof/>
                        <w:color w:val="FF0000"/>
                      </w:rPr>
                    </w:pPr>
                    <w:r w:rsidRPr="006D40E5">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205C" w14:textId="4EE53598" w:rsidR="00751A23" w:rsidRDefault="00C32506" w:rsidP="00934368">
    <w:pPr>
      <w:pStyle w:val="Header"/>
    </w:pPr>
    <w:r>
      <w:rPr>
        <w:noProof/>
        <w14:ligatures w14:val="none"/>
      </w:rPr>
      <w:drawing>
        <wp:anchor distT="0" distB="0" distL="114300" distR="114300" simplePos="0" relativeHeight="251659268" behindDoc="1" locked="0" layoutInCell="1" allowOverlap="1" wp14:anchorId="4A45DC4A" wp14:editId="66EA78A6">
          <wp:simplePos x="0" y="0"/>
          <wp:positionH relativeFrom="page">
            <wp:align>right</wp:align>
          </wp:positionH>
          <wp:positionV relativeFrom="paragraph">
            <wp:posOffset>-539750</wp:posOffset>
          </wp:positionV>
          <wp:extent cx="7553325" cy="10683749"/>
          <wp:effectExtent l="0" t="0" r="0" b="3810"/>
          <wp:wrapNone/>
          <wp:docPr id="2139799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799446" name="Picture 2139799446"/>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749"/>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FEB2" w14:textId="46F563C9" w:rsidR="008E0C77" w:rsidRDefault="008E0C77" w:rsidP="00934368">
    <w:pPr>
      <w:pStyle w:val="Head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2337F1"/>
    <w:multiLevelType w:val="hybridMultilevel"/>
    <w:tmpl w:val="95D0B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5470AA0E"/>
    <w:lvl w:ilvl="0" w:tplc="7564F708">
      <w:start w:val="1"/>
      <w:numFmt w:val="bullet"/>
      <w:pStyle w:val="BoxBulletEmerald"/>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A8184B"/>
    <w:multiLevelType w:val="multilevel"/>
    <w:tmpl w:val="ADE0FE30"/>
    <w:styleLink w:val="CurrentList1"/>
    <w:lvl w:ilvl="0">
      <w:start w:val="1"/>
      <w:numFmt w:val="decimal"/>
      <w:lvlText w:val="Number %1."/>
      <w:lvlJc w:val="left"/>
      <w:pPr>
        <w:tabs>
          <w:tab w:val="num" w:pos="1247"/>
        </w:tabs>
        <w:ind w:left="1247" w:hanging="124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802566"/>
    <w:multiLevelType w:val="multilevel"/>
    <w:tmpl w:val="DC149FE0"/>
    <w:styleLink w:val="Bulletlist"/>
    <w:lvl w:ilvl="0">
      <w:start w:val="1"/>
      <w:numFmt w:val="bullet"/>
      <w:lvlText w:val=""/>
      <w:lvlJc w:val="left"/>
      <w:pPr>
        <w:ind w:left="720" w:hanging="360"/>
      </w:pPr>
      <w:rPr>
        <w:rFonts w:ascii="Symbol" w:hAnsi="Symbol"/>
        <w:kern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02CBE"/>
    <w:multiLevelType w:val="hybridMultilevel"/>
    <w:tmpl w:val="579443F2"/>
    <w:lvl w:ilvl="0" w:tplc="61E4EA3A">
      <w:start w:val="1"/>
      <w:numFmt w:val="bullet"/>
      <w:pStyle w:val="Box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A934D3"/>
    <w:multiLevelType w:val="hybridMultilevel"/>
    <w:tmpl w:val="EACAE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D83BAF"/>
    <w:multiLevelType w:val="hybridMultilevel"/>
    <w:tmpl w:val="9342DD40"/>
    <w:lvl w:ilvl="0" w:tplc="4DECC438">
      <w:start w:val="1"/>
      <w:numFmt w:val="decimal"/>
      <w:pStyle w:val="Figureheading"/>
      <w:lvlText w:val="Figure %1."/>
      <w:lvlJc w:val="left"/>
      <w:pPr>
        <w:tabs>
          <w:tab w:val="num" w:pos="1247"/>
        </w:tabs>
        <w:ind w:left="1247" w:hanging="124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B03EB5"/>
    <w:multiLevelType w:val="hybridMultilevel"/>
    <w:tmpl w:val="C3F2A288"/>
    <w:lvl w:ilvl="0" w:tplc="1CB23032">
      <w:start w:val="1"/>
      <w:numFmt w:val="bullet"/>
      <w:pStyle w:val="Copyrightbulletlis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D820573"/>
    <w:multiLevelType w:val="hybridMultilevel"/>
    <w:tmpl w:val="3132B3A2"/>
    <w:lvl w:ilvl="0" w:tplc="C142832C">
      <w:start w:val="1"/>
      <w:numFmt w:val="decimal"/>
      <w:pStyle w:val="Tableheading"/>
      <w:lvlText w:val="Table %1."/>
      <w:lvlJc w:val="left"/>
      <w:pPr>
        <w:tabs>
          <w:tab w:val="num" w:pos="1247"/>
        </w:tabs>
        <w:ind w:left="1247" w:hanging="887"/>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5B3D30"/>
    <w:multiLevelType w:val="multilevel"/>
    <w:tmpl w:val="55E4A40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CF8287E"/>
    <w:multiLevelType w:val="hybridMultilevel"/>
    <w:tmpl w:val="19AE8E9A"/>
    <w:lvl w:ilvl="0" w:tplc="0D001382">
      <w:start w:val="1"/>
      <w:numFmt w:val="bullet"/>
      <w:pStyle w:val="Table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A596CE0"/>
    <w:multiLevelType w:val="hybridMultilevel"/>
    <w:tmpl w:val="28665394"/>
    <w:lvl w:ilvl="0" w:tplc="CB16BCEC">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9170792">
    <w:abstractNumId w:val="1"/>
  </w:num>
  <w:num w:numId="2" w16cid:durableId="1823959635">
    <w:abstractNumId w:val="10"/>
  </w:num>
  <w:num w:numId="3" w16cid:durableId="1444181194">
    <w:abstractNumId w:val="0"/>
  </w:num>
  <w:num w:numId="4" w16cid:durableId="1011642502">
    <w:abstractNumId w:val="2"/>
  </w:num>
  <w:num w:numId="5" w16cid:durableId="2128772529">
    <w:abstractNumId w:val="7"/>
  </w:num>
  <w:num w:numId="6" w16cid:durableId="10953804">
    <w:abstractNumId w:val="6"/>
  </w:num>
  <w:num w:numId="7" w16cid:durableId="1374378630">
    <w:abstractNumId w:val="3"/>
  </w:num>
  <w:num w:numId="8" w16cid:durableId="404569408">
    <w:abstractNumId w:val="14"/>
  </w:num>
  <w:num w:numId="9" w16cid:durableId="276446646">
    <w:abstractNumId w:val="5"/>
  </w:num>
  <w:num w:numId="10" w16cid:durableId="684333404">
    <w:abstractNumId w:val="9"/>
  </w:num>
  <w:num w:numId="11" w16cid:durableId="346951897">
    <w:abstractNumId w:val="4"/>
  </w:num>
  <w:num w:numId="12" w16cid:durableId="247202067">
    <w:abstractNumId w:val="12"/>
  </w:num>
  <w:num w:numId="13" w16cid:durableId="1982029213">
    <w:abstractNumId w:val="8"/>
  </w:num>
  <w:num w:numId="14" w16cid:durableId="154691147">
    <w:abstractNumId w:val="11"/>
  </w:num>
  <w:num w:numId="15" w16cid:durableId="70124980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1A5"/>
    <w:rsid w:val="00001F41"/>
    <w:rsid w:val="00003743"/>
    <w:rsid w:val="00003DC0"/>
    <w:rsid w:val="000047B4"/>
    <w:rsid w:val="00004F01"/>
    <w:rsid w:val="00005712"/>
    <w:rsid w:val="00007FD8"/>
    <w:rsid w:val="000108A5"/>
    <w:rsid w:val="00010D88"/>
    <w:rsid w:val="000117F8"/>
    <w:rsid w:val="000119C8"/>
    <w:rsid w:val="000132E1"/>
    <w:rsid w:val="0001398F"/>
    <w:rsid w:val="00014356"/>
    <w:rsid w:val="00014DDC"/>
    <w:rsid w:val="000152A1"/>
    <w:rsid w:val="00016235"/>
    <w:rsid w:val="00016816"/>
    <w:rsid w:val="000171C6"/>
    <w:rsid w:val="0001792D"/>
    <w:rsid w:val="00020901"/>
    <w:rsid w:val="00022A61"/>
    <w:rsid w:val="000237BD"/>
    <w:rsid w:val="00023976"/>
    <w:rsid w:val="00026139"/>
    <w:rsid w:val="00027071"/>
    <w:rsid w:val="000271AB"/>
    <w:rsid w:val="00027601"/>
    <w:rsid w:val="00032B2E"/>
    <w:rsid w:val="00033321"/>
    <w:rsid w:val="000338E5"/>
    <w:rsid w:val="00033ECC"/>
    <w:rsid w:val="0003422F"/>
    <w:rsid w:val="00036EFC"/>
    <w:rsid w:val="00040C0C"/>
    <w:rsid w:val="000416E8"/>
    <w:rsid w:val="00043509"/>
    <w:rsid w:val="000436E1"/>
    <w:rsid w:val="000442B8"/>
    <w:rsid w:val="0004673B"/>
    <w:rsid w:val="00046FF0"/>
    <w:rsid w:val="00050176"/>
    <w:rsid w:val="00050730"/>
    <w:rsid w:val="00050D00"/>
    <w:rsid w:val="00051AC1"/>
    <w:rsid w:val="000557AF"/>
    <w:rsid w:val="00056B1E"/>
    <w:rsid w:val="000609E2"/>
    <w:rsid w:val="00061A0A"/>
    <w:rsid w:val="0006201F"/>
    <w:rsid w:val="00062B65"/>
    <w:rsid w:val="00064CCE"/>
    <w:rsid w:val="00066046"/>
    <w:rsid w:val="00066DBA"/>
    <w:rsid w:val="00067349"/>
    <w:rsid w:val="00067456"/>
    <w:rsid w:val="0006751D"/>
    <w:rsid w:val="00067B51"/>
    <w:rsid w:val="00070D4D"/>
    <w:rsid w:val="0007130F"/>
    <w:rsid w:val="00071506"/>
    <w:rsid w:val="0007154F"/>
    <w:rsid w:val="00072460"/>
    <w:rsid w:val="000726C9"/>
    <w:rsid w:val="00072959"/>
    <w:rsid w:val="00073435"/>
    <w:rsid w:val="000737D1"/>
    <w:rsid w:val="00074CC2"/>
    <w:rsid w:val="0007516F"/>
    <w:rsid w:val="00080A9A"/>
    <w:rsid w:val="000813F3"/>
    <w:rsid w:val="00081AB1"/>
    <w:rsid w:val="00082952"/>
    <w:rsid w:val="00086755"/>
    <w:rsid w:val="00087F67"/>
    <w:rsid w:val="00090316"/>
    <w:rsid w:val="00091CE9"/>
    <w:rsid w:val="00093981"/>
    <w:rsid w:val="00093CD9"/>
    <w:rsid w:val="00095A02"/>
    <w:rsid w:val="00096B8F"/>
    <w:rsid w:val="000A0840"/>
    <w:rsid w:val="000A1729"/>
    <w:rsid w:val="000A1C36"/>
    <w:rsid w:val="000A6CD8"/>
    <w:rsid w:val="000B067A"/>
    <w:rsid w:val="000B1540"/>
    <w:rsid w:val="000B2DEE"/>
    <w:rsid w:val="000B33FD"/>
    <w:rsid w:val="000B4ABA"/>
    <w:rsid w:val="000C18D3"/>
    <w:rsid w:val="000C2A56"/>
    <w:rsid w:val="000C2EA3"/>
    <w:rsid w:val="000C4B16"/>
    <w:rsid w:val="000C50C3"/>
    <w:rsid w:val="000C61A1"/>
    <w:rsid w:val="000C711B"/>
    <w:rsid w:val="000D0278"/>
    <w:rsid w:val="000D0D29"/>
    <w:rsid w:val="000D21F6"/>
    <w:rsid w:val="000D3D2A"/>
    <w:rsid w:val="000D42C3"/>
    <w:rsid w:val="000D42E1"/>
    <w:rsid w:val="000D4500"/>
    <w:rsid w:val="000D47C0"/>
    <w:rsid w:val="000D5757"/>
    <w:rsid w:val="000D6A37"/>
    <w:rsid w:val="000D7A39"/>
    <w:rsid w:val="000D7AEA"/>
    <w:rsid w:val="000D7E22"/>
    <w:rsid w:val="000E01A9"/>
    <w:rsid w:val="000E1D82"/>
    <w:rsid w:val="000E2C66"/>
    <w:rsid w:val="000E3066"/>
    <w:rsid w:val="000E4388"/>
    <w:rsid w:val="000E69D9"/>
    <w:rsid w:val="000E6E7D"/>
    <w:rsid w:val="000E7511"/>
    <w:rsid w:val="000E77DD"/>
    <w:rsid w:val="000F1108"/>
    <w:rsid w:val="000F123C"/>
    <w:rsid w:val="000F16E9"/>
    <w:rsid w:val="000F24D4"/>
    <w:rsid w:val="000F2FED"/>
    <w:rsid w:val="000F4D34"/>
    <w:rsid w:val="000F50CC"/>
    <w:rsid w:val="000F5814"/>
    <w:rsid w:val="000F6577"/>
    <w:rsid w:val="001002D0"/>
    <w:rsid w:val="00102448"/>
    <w:rsid w:val="00103A5D"/>
    <w:rsid w:val="00105D13"/>
    <w:rsid w:val="0010616D"/>
    <w:rsid w:val="001074A1"/>
    <w:rsid w:val="00110478"/>
    <w:rsid w:val="00113D04"/>
    <w:rsid w:val="00115840"/>
    <w:rsid w:val="00116CB6"/>
    <w:rsid w:val="0011711B"/>
    <w:rsid w:val="0011723A"/>
    <w:rsid w:val="00117F8A"/>
    <w:rsid w:val="001219B6"/>
    <w:rsid w:val="00121AEC"/>
    <w:rsid w:val="00121B9B"/>
    <w:rsid w:val="00122ADC"/>
    <w:rsid w:val="00124B03"/>
    <w:rsid w:val="0012781F"/>
    <w:rsid w:val="00130F59"/>
    <w:rsid w:val="00132639"/>
    <w:rsid w:val="00133EC0"/>
    <w:rsid w:val="00133F28"/>
    <w:rsid w:val="00134CAF"/>
    <w:rsid w:val="00135201"/>
    <w:rsid w:val="00135502"/>
    <w:rsid w:val="00136B01"/>
    <w:rsid w:val="001379EE"/>
    <w:rsid w:val="00140C8F"/>
    <w:rsid w:val="0014128A"/>
    <w:rsid w:val="00141CE5"/>
    <w:rsid w:val="00141DDC"/>
    <w:rsid w:val="00142499"/>
    <w:rsid w:val="00142A4C"/>
    <w:rsid w:val="00144908"/>
    <w:rsid w:val="001450AE"/>
    <w:rsid w:val="001466CA"/>
    <w:rsid w:val="00150890"/>
    <w:rsid w:val="001521E6"/>
    <w:rsid w:val="00155BF0"/>
    <w:rsid w:val="00156724"/>
    <w:rsid w:val="001571C7"/>
    <w:rsid w:val="001579E4"/>
    <w:rsid w:val="0016012D"/>
    <w:rsid w:val="00161094"/>
    <w:rsid w:val="001611F6"/>
    <w:rsid w:val="001618A4"/>
    <w:rsid w:val="00164E9D"/>
    <w:rsid w:val="00165BF5"/>
    <w:rsid w:val="00166C79"/>
    <w:rsid w:val="00171EA1"/>
    <w:rsid w:val="00172A55"/>
    <w:rsid w:val="001746E4"/>
    <w:rsid w:val="0017564F"/>
    <w:rsid w:val="001758CD"/>
    <w:rsid w:val="00175B68"/>
    <w:rsid w:val="00175B6F"/>
    <w:rsid w:val="00175E45"/>
    <w:rsid w:val="00175EF6"/>
    <w:rsid w:val="0017665C"/>
    <w:rsid w:val="001772B9"/>
    <w:rsid w:val="00177AD2"/>
    <w:rsid w:val="001813B9"/>
    <w:rsid w:val="001815A8"/>
    <w:rsid w:val="00182632"/>
    <w:rsid w:val="001840FA"/>
    <w:rsid w:val="00184385"/>
    <w:rsid w:val="00184746"/>
    <w:rsid w:val="00187C04"/>
    <w:rsid w:val="00190079"/>
    <w:rsid w:val="001902ED"/>
    <w:rsid w:val="00190FD5"/>
    <w:rsid w:val="001922C5"/>
    <w:rsid w:val="0019307B"/>
    <w:rsid w:val="0019622E"/>
    <w:rsid w:val="001966A7"/>
    <w:rsid w:val="001A4627"/>
    <w:rsid w:val="001A4687"/>
    <w:rsid w:val="001A4979"/>
    <w:rsid w:val="001A5FF5"/>
    <w:rsid w:val="001A6ED8"/>
    <w:rsid w:val="001A70A9"/>
    <w:rsid w:val="001B15D3"/>
    <w:rsid w:val="001B2643"/>
    <w:rsid w:val="001B3443"/>
    <w:rsid w:val="001B55C8"/>
    <w:rsid w:val="001B7A20"/>
    <w:rsid w:val="001C0326"/>
    <w:rsid w:val="001C0BDE"/>
    <w:rsid w:val="001C192F"/>
    <w:rsid w:val="001C2509"/>
    <w:rsid w:val="001C3864"/>
    <w:rsid w:val="001C3C42"/>
    <w:rsid w:val="001C551E"/>
    <w:rsid w:val="001C5B72"/>
    <w:rsid w:val="001C5CC6"/>
    <w:rsid w:val="001C65E6"/>
    <w:rsid w:val="001D01C4"/>
    <w:rsid w:val="001D06A4"/>
    <w:rsid w:val="001D0E5A"/>
    <w:rsid w:val="001D1DF9"/>
    <w:rsid w:val="001D1F4C"/>
    <w:rsid w:val="001D3543"/>
    <w:rsid w:val="001D4642"/>
    <w:rsid w:val="001D48F5"/>
    <w:rsid w:val="001D5284"/>
    <w:rsid w:val="001D5D02"/>
    <w:rsid w:val="001D7869"/>
    <w:rsid w:val="001E0554"/>
    <w:rsid w:val="001E1CDC"/>
    <w:rsid w:val="001E490B"/>
    <w:rsid w:val="001E4E9E"/>
    <w:rsid w:val="001F0FE1"/>
    <w:rsid w:val="001F1D16"/>
    <w:rsid w:val="001F25CF"/>
    <w:rsid w:val="001F26B2"/>
    <w:rsid w:val="001F29C1"/>
    <w:rsid w:val="001F2F78"/>
    <w:rsid w:val="001F3953"/>
    <w:rsid w:val="001F3A23"/>
    <w:rsid w:val="001F3E93"/>
    <w:rsid w:val="001F41CF"/>
    <w:rsid w:val="001F47D6"/>
    <w:rsid w:val="001F56B4"/>
    <w:rsid w:val="001F6CA6"/>
    <w:rsid w:val="001F7457"/>
    <w:rsid w:val="001F7D5F"/>
    <w:rsid w:val="002026CD"/>
    <w:rsid w:val="002033FC"/>
    <w:rsid w:val="00204316"/>
    <w:rsid w:val="002044BB"/>
    <w:rsid w:val="00205E59"/>
    <w:rsid w:val="002065EE"/>
    <w:rsid w:val="00207727"/>
    <w:rsid w:val="00210B09"/>
    <w:rsid w:val="00210C9E"/>
    <w:rsid w:val="00210EFB"/>
    <w:rsid w:val="00211840"/>
    <w:rsid w:val="00217C89"/>
    <w:rsid w:val="00220E5F"/>
    <w:rsid w:val="002212B5"/>
    <w:rsid w:val="002216D8"/>
    <w:rsid w:val="00223718"/>
    <w:rsid w:val="00224331"/>
    <w:rsid w:val="00225A7A"/>
    <w:rsid w:val="002260DF"/>
    <w:rsid w:val="00226668"/>
    <w:rsid w:val="00226848"/>
    <w:rsid w:val="00226941"/>
    <w:rsid w:val="0023021B"/>
    <w:rsid w:val="0023029B"/>
    <w:rsid w:val="0023118B"/>
    <w:rsid w:val="00232019"/>
    <w:rsid w:val="00233128"/>
    <w:rsid w:val="00233358"/>
    <w:rsid w:val="00233809"/>
    <w:rsid w:val="0023392F"/>
    <w:rsid w:val="0023399E"/>
    <w:rsid w:val="00233C26"/>
    <w:rsid w:val="00234936"/>
    <w:rsid w:val="002350CF"/>
    <w:rsid w:val="00235C0E"/>
    <w:rsid w:val="00240046"/>
    <w:rsid w:val="002400B6"/>
    <w:rsid w:val="002405A5"/>
    <w:rsid w:val="0024081A"/>
    <w:rsid w:val="00241ED6"/>
    <w:rsid w:val="00243212"/>
    <w:rsid w:val="002447E9"/>
    <w:rsid w:val="00245618"/>
    <w:rsid w:val="002456A4"/>
    <w:rsid w:val="002461D7"/>
    <w:rsid w:val="00247394"/>
    <w:rsid w:val="00247908"/>
    <w:rsid w:val="0024797F"/>
    <w:rsid w:val="002479D0"/>
    <w:rsid w:val="00247D4F"/>
    <w:rsid w:val="00250437"/>
    <w:rsid w:val="00250FA9"/>
    <w:rsid w:val="0025119E"/>
    <w:rsid w:val="00251269"/>
    <w:rsid w:val="002535C0"/>
    <w:rsid w:val="00254010"/>
    <w:rsid w:val="002548C8"/>
    <w:rsid w:val="002579FE"/>
    <w:rsid w:val="00260301"/>
    <w:rsid w:val="0026311C"/>
    <w:rsid w:val="00264925"/>
    <w:rsid w:val="00264DF6"/>
    <w:rsid w:val="002658CC"/>
    <w:rsid w:val="0026668C"/>
    <w:rsid w:val="00266AC1"/>
    <w:rsid w:val="00267B70"/>
    <w:rsid w:val="0027178C"/>
    <w:rsid w:val="002719FA"/>
    <w:rsid w:val="00271EF0"/>
    <w:rsid w:val="00272668"/>
    <w:rsid w:val="0027277F"/>
    <w:rsid w:val="0027330B"/>
    <w:rsid w:val="00275274"/>
    <w:rsid w:val="00276525"/>
    <w:rsid w:val="002779B1"/>
    <w:rsid w:val="002803AD"/>
    <w:rsid w:val="00281422"/>
    <w:rsid w:val="00281F5F"/>
    <w:rsid w:val="00282052"/>
    <w:rsid w:val="00283FCE"/>
    <w:rsid w:val="00284D8A"/>
    <w:rsid w:val="0028519E"/>
    <w:rsid w:val="002855D8"/>
    <w:rsid w:val="002856A5"/>
    <w:rsid w:val="002871BA"/>
    <w:rsid w:val="002872ED"/>
    <w:rsid w:val="00287B11"/>
    <w:rsid w:val="002905C2"/>
    <w:rsid w:val="00290FE3"/>
    <w:rsid w:val="00291257"/>
    <w:rsid w:val="0029352E"/>
    <w:rsid w:val="00293BA5"/>
    <w:rsid w:val="002950C7"/>
    <w:rsid w:val="0029574E"/>
    <w:rsid w:val="00295AF2"/>
    <w:rsid w:val="00295C91"/>
    <w:rsid w:val="00295FFD"/>
    <w:rsid w:val="00297151"/>
    <w:rsid w:val="0029757B"/>
    <w:rsid w:val="002A0910"/>
    <w:rsid w:val="002A09E9"/>
    <w:rsid w:val="002A0ED5"/>
    <w:rsid w:val="002A1B8A"/>
    <w:rsid w:val="002A23E4"/>
    <w:rsid w:val="002A280B"/>
    <w:rsid w:val="002A2CF8"/>
    <w:rsid w:val="002A32D3"/>
    <w:rsid w:val="002A478C"/>
    <w:rsid w:val="002A4AE3"/>
    <w:rsid w:val="002A663D"/>
    <w:rsid w:val="002A6B18"/>
    <w:rsid w:val="002A704F"/>
    <w:rsid w:val="002B08DB"/>
    <w:rsid w:val="002B20E6"/>
    <w:rsid w:val="002B2650"/>
    <w:rsid w:val="002B3193"/>
    <w:rsid w:val="002B32F3"/>
    <w:rsid w:val="002B42A3"/>
    <w:rsid w:val="002B58A7"/>
    <w:rsid w:val="002B6884"/>
    <w:rsid w:val="002B76F6"/>
    <w:rsid w:val="002B7B66"/>
    <w:rsid w:val="002C0CDD"/>
    <w:rsid w:val="002C15B3"/>
    <w:rsid w:val="002C2058"/>
    <w:rsid w:val="002C20F5"/>
    <w:rsid w:val="002C3A08"/>
    <w:rsid w:val="002C3D3B"/>
    <w:rsid w:val="002C4EDB"/>
    <w:rsid w:val="002C4F84"/>
    <w:rsid w:val="002C5A53"/>
    <w:rsid w:val="002C6122"/>
    <w:rsid w:val="002C7BB5"/>
    <w:rsid w:val="002D080C"/>
    <w:rsid w:val="002D10F7"/>
    <w:rsid w:val="002D16E9"/>
    <w:rsid w:val="002D172C"/>
    <w:rsid w:val="002D25AD"/>
    <w:rsid w:val="002D3432"/>
    <w:rsid w:val="002D3B79"/>
    <w:rsid w:val="002D4BAD"/>
    <w:rsid w:val="002D672C"/>
    <w:rsid w:val="002E17C5"/>
    <w:rsid w:val="002E1A1D"/>
    <w:rsid w:val="002E4081"/>
    <w:rsid w:val="002E5B5B"/>
    <w:rsid w:val="002E5B78"/>
    <w:rsid w:val="002F02DE"/>
    <w:rsid w:val="002F0AEF"/>
    <w:rsid w:val="002F106D"/>
    <w:rsid w:val="002F269C"/>
    <w:rsid w:val="002F30FD"/>
    <w:rsid w:val="002F3271"/>
    <w:rsid w:val="002F3AE3"/>
    <w:rsid w:val="002F41D6"/>
    <w:rsid w:val="002F4315"/>
    <w:rsid w:val="002F5EC0"/>
    <w:rsid w:val="002F6395"/>
    <w:rsid w:val="002F79E7"/>
    <w:rsid w:val="002F7DEE"/>
    <w:rsid w:val="002F7FDE"/>
    <w:rsid w:val="00301D9D"/>
    <w:rsid w:val="003028D1"/>
    <w:rsid w:val="0030464B"/>
    <w:rsid w:val="00305D96"/>
    <w:rsid w:val="00305E42"/>
    <w:rsid w:val="003063F1"/>
    <w:rsid w:val="0030786C"/>
    <w:rsid w:val="00307883"/>
    <w:rsid w:val="00310018"/>
    <w:rsid w:val="003100B9"/>
    <w:rsid w:val="00310326"/>
    <w:rsid w:val="003114FD"/>
    <w:rsid w:val="0031594B"/>
    <w:rsid w:val="00315BF2"/>
    <w:rsid w:val="00317005"/>
    <w:rsid w:val="00320979"/>
    <w:rsid w:val="00322738"/>
    <w:rsid w:val="003227A8"/>
    <w:rsid w:val="00322D38"/>
    <w:rsid w:val="00323218"/>
    <w:rsid w:val="0032336F"/>
    <w:rsid w:val="003233DE"/>
    <w:rsid w:val="0032466B"/>
    <w:rsid w:val="003256B4"/>
    <w:rsid w:val="00327B44"/>
    <w:rsid w:val="00327C71"/>
    <w:rsid w:val="00330B0B"/>
    <w:rsid w:val="00330E5E"/>
    <w:rsid w:val="00331269"/>
    <w:rsid w:val="00331F84"/>
    <w:rsid w:val="00333002"/>
    <w:rsid w:val="003330EB"/>
    <w:rsid w:val="003339CE"/>
    <w:rsid w:val="00335A85"/>
    <w:rsid w:val="00336605"/>
    <w:rsid w:val="003379A9"/>
    <w:rsid w:val="003415FD"/>
    <w:rsid w:val="0034263F"/>
    <w:rsid w:val="003429F0"/>
    <w:rsid w:val="003432FB"/>
    <w:rsid w:val="00343615"/>
    <w:rsid w:val="00344B71"/>
    <w:rsid w:val="00345B0C"/>
    <w:rsid w:val="00345C34"/>
    <w:rsid w:val="00347BDE"/>
    <w:rsid w:val="0035097A"/>
    <w:rsid w:val="00350A33"/>
    <w:rsid w:val="00353796"/>
    <w:rsid w:val="003540A4"/>
    <w:rsid w:val="0035494F"/>
    <w:rsid w:val="00355108"/>
    <w:rsid w:val="00355A93"/>
    <w:rsid w:val="00355BE7"/>
    <w:rsid w:val="003563A3"/>
    <w:rsid w:val="0035740F"/>
    <w:rsid w:val="00360046"/>
    <w:rsid w:val="00360241"/>
    <w:rsid w:val="00360E4E"/>
    <w:rsid w:val="0036197C"/>
    <w:rsid w:val="00362A5A"/>
    <w:rsid w:val="00363FF7"/>
    <w:rsid w:val="00365355"/>
    <w:rsid w:val="00365B3B"/>
    <w:rsid w:val="00366C63"/>
    <w:rsid w:val="00367B42"/>
    <w:rsid w:val="00370AAA"/>
    <w:rsid w:val="00372283"/>
    <w:rsid w:val="003727DB"/>
    <w:rsid w:val="00373600"/>
    <w:rsid w:val="00374EA1"/>
    <w:rsid w:val="00375F77"/>
    <w:rsid w:val="00376398"/>
    <w:rsid w:val="00376A48"/>
    <w:rsid w:val="00377A78"/>
    <w:rsid w:val="003802FD"/>
    <w:rsid w:val="00380578"/>
    <w:rsid w:val="003819C4"/>
    <w:rsid w:val="00381BBE"/>
    <w:rsid w:val="00381CCD"/>
    <w:rsid w:val="00382903"/>
    <w:rsid w:val="0038346B"/>
    <w:rsid w:val="00383ABF"/>
    <w:rsid w:val="003846FF"/>
    <w:rsid w:val="00385AD4"/>
    <w:rsid w:val="00387518"/>
    <w:rsid w:val="00387924"/>
    <w:rsid w:val="00390932"/>
    <w:rsid w:val="003912CF"/>
    <w:rsid w:val="0039132A"/>
    <w:rsid w:val="00391A6C"/>
    <w:rsid w:val="0039326C"/>
    <w:rsid w:val="003935B9"/>
    <w:rsid w:val="0039384D"/>
    <w:rsid w:val="00393B97"/>
    <w:rsid w:val="00394102"/>
    <w:rsid w:val="0039497C"/>
    <w:rsid w:val="003957D5"/>
    <w:rsid w:val="00395A7D"/>
    <w:rsid w:val="00395C23"/>
    <w:rsid w:val="003973B1"/>
    <w:rsid w:val="003A0BCD"/>
    <w:rsid w:val="003A2E4F"/>
    <w:rsid w:val="003A2F11"/>
    <w:rsid w:val="003A4438"/>
    <w:rsid w:val="003A5013"/>
    <w:rsid w:val="003A5078"/>
    <w:rsid w:val="003A584D"/>
    <w:rsid w:val="003A62DD"/>
    <w:rsid w:val="003A775A"/>
    <w:rsid w:val="003A7D26"/>
    <w:rsid w:val="003A7FC6"/>
    <w:rsid w:val="003B0DAB"/>
    <w:rsid w:val="003B213A"/>
    <w:rsid w:val="003B2BA7"/>
    <w:rsid w:val="003B32E9"/>
    <w:rsid w:val="003B43AD"/>
    <w:rsid w:val="003B5BF7"/>
    <w:rsid w:val="003B64F9"/>
    <w:rsid w:val="003B7502"/>
    <w:rsid w:val="003B7A77"/>
    <w:rsid w:val="003C0FEC"/>
    <w:rsid w:val="003C124B"/>
    <w:rsid w:val="003C15B8"/>
    <w:rsid w:val="003C2AC8"/>
    <w:rsid w:val="003C30A8"/>
    <w:rsid w:val="003C37FA"/>
    <w:rsid w:val="003C432A"/>
    <w:rsid w:val="003C46A6"/>
    <w:rsid w:val="003D0BF0"/>
    <w:rsid w:val="003D17F9"/>
    <w:rsid w:val="003D1AEE"/>
    <w:rsid w:val="003D1F4C"/>
    <w:rsid w:val="003D2D88"/>
    <w:rsid w:val="003D3B75"/>
    <w:rsid w:val="003D41EA"/>
    <w:rsid w:val="003D4850"/>
    <w:rsid w:val="003D535A"/>
    <w:rsid w:val="003D5383"/>
    <w:rsid w:val="003D701E"/>
    <w:rsid w:val="003D72E6"/>
    <w:rsid w:val="003E0932"/>
    <w:rsid w:val="003E1B0B"/>
    <w:rsid w:val="003E1F5D"/>
    <w:rsid w:val="003E5265"/>
    <w:rsid w:val="003E660B"/>
    <w:rsid w:val="003E7288"/>
    <w:rsid w:val="003F0766"/>
    <w:rsid w:val="003F08F3"/>
    <w:rsid w:val="003F0955"/>
    <w:rsid w:val="003F0E9E"/>
    <w:rsid w:val="003F19EB"/>
    <w:rsid w:val="003F2377"/>
    <w:rsid w:val="003F3BDF"/>
    <w:rsid w:val="003F5C26"/>
    <w:rsid w:val="003F5D41"/>
    <w:rsid w:val="003F6EB9"/>
    <w:rsid w:val="003F6FE1"/>
    <w:rsid w:val="0040001C"/>
    <w:rsid w:val="0040011F"/>
    <w:rsid w:val="00400223"/>
    <w:rsid w:val="004006CD"/>
    <w:rsid w:val="00400F00"/>
    <w:rsid w:val="00403A83"/>
    <w:rsid w:val="00403C31"/>
    <w:rsid w:val="00403C46"/>
    <w:rsid w:val="00404F8B"/>
    <w:rsid w:val="00405256"/>
    <w:rsid w:val="00405F7B"/>
    <w:rsid w:val="0040780E"/>
    <w:rsid w:val="00410031"/>
    <w:rsid w:val="00410C10"/>
    <w:rsid w:val="004115A2"/>
    <w:rsid w:val="00414FDE"/>
    <w:rsid w:val="00415114"/>
    <w:rsid w:val="00415C81"/>
    <w:rsid w:val="00416731"/>
    <w:rsid w:val="00421203"/>
    <w:rsid w:val="00421E4B"/>
    <w:rsid w:val="00423B4D"/>
    <w:rsid w:val="00423C75"/>
    <w:rsid w:val="004255F3"/>
    <w:rsid w:val="00426039"/>
    <w:rsid w:val="00432378"/>
    <w:rsid w:val="00433D17"/>
    <w:rsid w:val="00434EA9"/>
    <w:rsid w:val="00435142"/>
    <w:rsid w:val="0043528D"/>
    <w:rsid w:val="00435FA6"/>
    <w:rsid w:val="004368B6"/>
    <w:rsid w:val="00436AA4"/>
    <w:rsid w:val="00437240"/>
    <w:rsid w:val="00440D65"/>
    <w:rsid w:val="0044119C"/>
    <w:rsid w:val="00441AB2"/>
    <w:rsid w:val="004435E6"/>
    <w:rsid w:val="00445234"/>
    <w:rsid w:val="00445B72"/>
    <w:rsid w:val="00447E31"/>
    <w:rsid w:val="00450F06"/>
    <w:rsid w:val="00451EFE"/>
    <w:rsid w:val="00453923"/>
    <w:rsid w:val="00453F64"/>
    <w:rsid w:val="004541D2"/>
    <w:rsid w:val="00454B9B"/>
    <w:rsid w:val="0045775A"/>
    <w:rsid w:val="00457858"/>
    <w:rsid w:val="00460B0B"/>
    <w:rsid w:val="00461023"/>
    <w:rsid w:val="00462FAC"/>
    <w:rsid w:val="00464631"/>
    <w:rsid w:val="00464B79"/>
    <w:rsid w:val="0046689C"/>
    <w:rsid w:val="00467BBF"/>
    <w:rsid w:val="00470394"/>
    <w:rsid w:val="004714FC"/>
    <w:rsid w:val="00472BA3"/>
    <w:rsid w:val="0047318D"/>
    <w:rsid w:val="00474B97"/>
    <w:rsid w:val="00474C48"/>
    <w:rsid w:val="004762C1"/>
    <w:rsid w:val="004770F8"/>
    <w:rsid w:val="00477EFB"/>
    <w:rsid w:val="0048014B"/>
    <w:rsid w:val="00481A83"/>
    <w:rsid w:val="00484282"/>
    <w:rsid w:val="004850DE"/>
    <w:rsid w:val="00486398"/>
    <w:rsid w:val="004867E2"/>
    <w:rsid w:val="004872FA"/>
    <w:rsid w:val="004908DF"/>
    <w:rsid w:val="00491FA9"/>
    <w:rsid w:val="00492828"/>
    <w:rsid w:val="00492975"/>
    <w:rsid w:val="004929A9"/>
    <w:rsid w:val="00492FA2"/>
    <w:rsid w:val="00493DA7"/>
    <w:rsid w:val="0049463D"/>
    <w:rsid w:val="00497D99"/>
    <w:rsid w:val="004A0C62"/>
    <w:rsid w:val="004A2758"/>
    <w:rsid w:val="004A2BCA"/>
    <w:rsid w:val="004A4314"/>
    <w:rsid w:val="004A498D"/>
    <w:rsid w:val="004A554D"/>
    <w:rsid w:val="004A5D17"/>
    <w:rsid w:val="004A663E"/>
    <w:rsid w:val="004A696A"/>
    <w:rsid w:val="004A7CE2"/>
    <w:rsid w:val="004A7E67"/>
    <w:rsid w:val="004B006E"/>
    <w:rsid w:val="004B6E51"/>
    <w:rsid w:val="004B6EAF"/>
    <w:rsid w:val="004B6F25"/>
    <w:rsid w:val="004C0301"/>
    <w:rsid w:val="004C19E4"/>
    <w:rsid w:val="004C1EA8"/>
    <w:rsid w:val="004C2518"/>
    <w:rsid w:val="004C25C6"/>
    <w:rsid w:val="004C2FEC"/>
    <w:rsid w:val="004C328C"/>
    <w:rsid w:val="004C515C"/>
    <w:rsid w:val="004C6BCF"/>
    <w:rsid w:val="004D2E13"/>
    <w:rsid w:val="004D4197"/>
    <w:rsid w:val="004D4F3D"/>
    <w:rsid w:val="004D58BF"/>
    <w:rsid w:val="004D5E76"/>
    <w:rsid w:val="004D6017"/>
    <w:rsid w:val="004D7BE7"/>
    <w:rsid w:val="004D7D7D"/>
    <w:rsid w:val="004E1F0B"/>
    <w:rsid w:val="004E2257"/>
    <w:rsid w:val="004E279B"/>
    <w:rsid w:val="004E375C"/>
    <w:rsid w:val="004E4335"/>
    <w:rsid w:val="004E4BDA"/>
    <w:rsid w:val="004E51F7"/>
    <w:rsid w:val="004E5ACF"/>
    <w:rsid w:val="004E6773"/>
    <w:rsid w:val="004E6F31"/>
    <w:rsid w:val="004F02FA"/>
    <w:rsid w:val="004F13EE"/>
    <w:rsid w:val="004F2022"/>
    <w:rsid w:val="004F20A7"/>
    <w:rsid w:val="004F2609"/>
    <w:rsid w:val="004F49CC"/>
    <w:rsid w:val="004F53A9"/>
    <w:rsid w:val="004F7C05"/>
    <w:rsid w:val="005003A3"/>
    <w:rsid w:val="005005FF"/>
    <w:rsid w:val="00500870"/>
    <w:rsid w:val="00501C94"/>
    <w:rsid w:val="005040E8"/>
    <w:rsid w:val="005055F2"/>
    <w:rsid w:val="005061E4"/>
    <w:rsid w:val="00506432"/>
    <w:rsid w:val="00506B52"/>
    <w:rsid w:val="00507F1B"/>
    <w:rsid w:val="00510058"/>
    <w:rsid w:val="0051036D"/>
    <w:rsid w:val="0051242B"/>
    <w:rsid w:val="00513169"/>
    <w:rsid w:val="005175A6"/>
    <w:rsid w:val="0052051D"/>
    <w:rsid w:val="00520B23"/>
    <w:rsid w:val="00520DA4"/>
    <w:rsid w:val="005246D6"/>
    <w:rsid w:val="005248A6"/>
    <w:rsid w:val="00525097"/>
    <w:rsid w:val="00526EF4"/>
    <w:rsid w:val="00527442"/>
    <w:rsid w:val="00527FDC"/>
    <w:rsid w:val="0053001A"/>
    <w:rsid w:val="005311CA"/>
    <w:rsid w:val="00531335"/>
    <w:rsid w:val="00531A14"/>
    <w:rsid w:val="00531D97"/>
    <w:rsid w:val="00532423"/>
    <w:rsid w:val="00532D3F"/>
    <w:rsid w:val="005344EB"/>
    <w:rsid w:val="00534E07"/>
    <w:rsid w:val="005358CE"/>
    <w:rsid w:val="00535FC9"/>
    <w:rsid w:val="00536FFE"/>
    <w:rsid w:val="005376F9"/>
    <w:rsid w:val="0053777D"/>
    <w:rsid w:val="00540AAC"/>
    <w:rsid w:val="00541021"/>
    <w:rsid w:val="00541795"/>
    <w:rsid w:val="005419BD"/>
    <w:rsid w:val="00542135"/>
    <w:rsid w:val="005437C4"/>
    <w:rsid w:val="00543A7D"/>
    <w:rsid w:val="00545EE6"/>
    <w:rsid w:val="00547237"/>
    <w:rsid w:val="005473BD"/>
    <w:rsid w:val="005474FE"/>
    <w:rsid w:val="005475BE"/>
    <w:rsid w:val="005508FD"/>
    <w:rsid w:val="00551D15"/>
    <w:rsid w:val="005550E7"/>
    <w:rsid w:val="005564FB"/>
    <w:rsid w:val="005572C7"/>
    <w:rsid w:val="005579AE"/>
    <w:rsid w:val="00557BDF"/>
    <w:rsid w:val="005601EE"/>
    <w:rsid w:val="005614C0"/>
    <w:rsid w:val="005637C8"/>
    <w:rsid w:val="0056414F"/>
    <w:rsid w:val="005650ED"/>
    <w:rsid w:val="0056602E"/>
    <w:rsid w:val="00567524"/>
    <w:rsid w:val="00567DCD"/>
    <w:rsid w:val="0057063E"/>
    <w:rsid w:val="005713A7"/>
    <w:rsid w:val="005725AE"/>
    <w:rsid w:val="0057336F"/>
    <w:rsid w:val="00573E70"/>
    <w:rsid w:val="00575754"/>
    <w:rsid w:val="00575C13"/>
    <w:rsid w:val="005814E4"/>
    <w:rsid w:val="00583923"/>
    <w:rsid w:val="00583B88"/>
    <w:rsid w:val="00591E20"/>
    <w:rsid w:val="0059203E"/>
    <w:rsid w:val="00592318"/>
    <w:rsid w:val="00592D07"/>
    <w:rsid w:val="00593E05"/>
    <w:rsid w:val="00594125"/>
    <w:rsid w:val="00594896"/>
    <w:rsid w:val="00594F95"/>
    <w:rsid w:val="00595408"/>
    <w:rsid w:val="005959A3"/>
    <w:rsid w:val="00595A22"/>
    <w:rsid w:val="00595E84"/>
    <w:rsid w:val="00597D79"/>
    <w:rsid w:val="005A0545"/>
    <w:rsid w:val="005A0B71"/>
    <w:rsid w:val="005A0C59"/>
    <w:rsid w:val="005A1459"/>
    <w:rsid w:val="005A3FCD"/>
    <w:rsid w:val="005A40ED"/>
    <w:rsid w:val="005A4539"/>
    <w:rsid w:val="005A48EB"/>
    <w:rsid w:val="005A6998"/>
    <w:rsid w:val="005A6CFB"/>
    <w:rsid w:val="005B00FB"/>
    <w:rsid w:val="005B2492"/>
    <w:rsid w:val="005B32A4"/>
    <w:rsid w:val="005B32AB"/>
    <w:rsid w:val="005B3D70"/>
    <w:rsid w:val="005B6BE2"/>
    <w:rsid w:val="005C279F"/>
    <w:rsid w:val="005C2BE5"/>
    <w:rsid w:val="005C4130"/>
    <w:rsid w:val="005C47A2"/>
    <w:rsid w:val="005C59C1"/>
    <w:rsid w:val="005C5AEB"/>
    <w:rsid w:val="005C6026"/>
    <w:rsid w:val="005C6F61"/>
    <w:rsid w:val="005D0462"/>
    <w:rsid w:val="005D1404"/>
    <w:rsid w:val="005D2FD7"/>
    <w:rsid w:val="005D5EEB"/>
    <w:rsid w:val="005D610C"/>
    <w:rsid w:val="005D65CF"/>
    <w:rsid w:val="005D681C"/>
    <w:rsid w:val="005D68F7"/>
    <w:rsid w:val="005D6FBF"/>
    <w:rsid w:val="005E08F1"/>
    <w:rsid w:val="005E0A3F"/>
    <w:rsid w:val="005E3109"/>
    <w:rsid w:val="005E429C"/>
    <w:rsid w:val="005E4E96"/>
    <w:rsid w:val="005E6883"/>
    <w:rsid w:val="005E772F"/>
    <w:rsid w:val="005F1ABE"/>
    <w:rsid w:val="005F2306"/>
    <w:rsid w:val="005F25E5"/>
    <w:rsid w:val="005F2AD2"/>
    <w:rsid w:val="005F4C32"/>
    <w:rsid w:val="005F4ECA"/>
    <w:rsid w:val="005F5AD5"/>
    <w:rsid w:val="005F68D1"/>
    <w:rsid w:val="005F7BAA"/>
    <w:rsid w:val="00601D05"/>
    <w:rsid w:val="00601EFF"/>
    <w:rsid w:val="00602936"/>
    <w:rsid w:val="00602EBA"/>
    <w:rsid w:val="006041BE"/>
    <w:rsid w:val="006043C7"/>
    <w:rsid w:val="00604552"/>
    <w:rsid w:val="00605843"/>
    <w:rsid w:val="00607E76"/>
    <w:rsid w:val="00607FEF"/>
    <w:rsid w:val="00612751"/>
    <w:rsid w:val="00614FEB"/>
    <w:rsid w:val="00616159"/>
    <w:rsid w:val="00617242"/>
    <w:rsid w:val="0061750E"/>
    <w:rsid w:val="00621E88"/>
    <w:rsid w:val="00623241"/>
    <w:rsid w:val="00623E2E"/>
    <w:rsid w:val="00624049"/>
    <w:rsid w:val="00624B52"/>
    <w:rsid w:val="006255DD"/>
    <w:rsid w:val="00630F9B"/>
    <w:rsid w:val="00631DF4"/>
    <w:rsid w:val="0063213B"/>
    <w:rsid w:val="006325E9"/>
    <w:rsid w:val="00634175"/>
    <w:rsid w:val="0063547A"/>
    <w:rsid w:val="00635906"/>
    <w:rsid w:val="00636F22"/>
    <w:rsid w:val="006408AC"/>
    <w:rsid w:val="00641561"/>
    <w:rsid w:val="00643963"/>
    <w:rsid w:val="00643DFA"/>
    <w:rsid w:val="00647673"/>
    <w:rsid w:val="00650C48"/>
    <w:rsid w:val="006511B6"/>
    <w:rsid w:val="00652742"/>
    <w:rsid w:val="006540EA"/>
    <w:rsid w:val="00654A88"/>
    <w:rsid w:val="00655A42"/>
    <w:rsid w:val="00656A30"/>
    <w:rsid w:val="00657FF8"/>
    <w:rsid w:val="00661221"/>
    <w:rsid w:val="0066259D"/>
    <w:rsid w:val="00662902"/>
    <w:rsid w:val="00664E5D"/>
    <w:rsid w:val="00665A25"/>
    <w:rsid w:val="00666DF4"/>
    <w:rsid w:val="00670BB7"/>
    <w:rsid w:val="00670D99"/>
    <w:rsid w:val="00670E2B"/>
    <w:rsid w:val="00672743"/>
    <w:rsid w:val="00672B5B"/>
    <w:rsid w:val="0067305A"/>
    <w:rsid w:val="006734BB"/>
    <w:rsid w:val="00673CDE"/>
    <w:rsid w:val="00680B69"/>
    <w:rsid w:val="00681A34"/>
    <w:rsid w:val="006821EB"/>
    <w:rsid w:val="006857E6"/>
    <w:rsid w:val="0068602C"/>
    <w:rsid w:val="00687864"/>
    <w:rsid w:val="00690546"/>
    <w:rsid w:val="00693541"/>
    <w:rsid w:val="0069419B"/>
    <w:rsid w:val="00697152"/>
    <w:rsid w:val="006A11AE"/>
    <w:rsid w:val="006A18F5"/>
    <w:rsid w:val="006A1FD0"/>
    <w:rsid w:val="006A2CA6"/>
    <w:rsid w:val="006A375C"/>
    <w:rsid w:val="006A759F"/>
    <w:rsid w:val="006A7C99"/>
    <w:rsid w:val="006B0C81"/>
    <w:rsid w:val="006B18E7"/>
    <w:rsid w:val="006B21FD"/>
    <w:rsid w:val="006B2286"/>
    <w:rsid w:val="006B33FD"/>
    <w:rsid w:val="006B4411"/>
    <w:rsid w:val="006B5115"/>
    <w:rsid w:val="006B56BB"/>
    <w:rsid w:val="006B573E"/>
    <w:rsid w:val="006C11A3"/>
    <w:rsid w:val="006C3911"/>
    <w:rsid w:val="006C40D6"/>
    <w:rsid w:val="006C4197"/>
    <w:rsid w:val="006C51A5"/>
    <w:rsid w:val="006C542D"/>
    <w:rsid w:val="006C5812"/>
    <w:rsid w:val="006C669C"/>
    <w:rsid w:val="006C6933"/>
    <w:rsid w:val="006C77A8"/>
    <w:rsid w:val="006C7AD7"/>
    <w:rsid w:val="006D113D"/>
    <w:rsid w:val="006D1423"/>
    <w:rsid w:val="006D4098"/>
    <w:rsid w:val="006D40E5"/>
    <w:rsid w:val="006D49D7"/>
    <w:rsid w:val="006D4CFD"/>
    <w:rsid w:val="006D5261"/>
    <w:rsid w:val="006D6F71"/>
    <w:rsid w:val="006D746B"/>
    <w:rsid w:val="006D7681"/>
    <w:rsid w:val="006D79F1"/>
    <w:rsid w:val="006D7B2E"/>
    <w:rsid w:val="006E02EA"/>
    <w:rsid w:val="006E0968"/>
    <w:rsid w:val="006E12A4"/>
    <w:rsid w:val="006E2AF6"/>
    <w:rsid w:val="006E46F7"/>
    <w:rsid w:val="006E4CB9"/>
    <w:rsid w:val="006E5FBB"/>
    <w:rsid w:val="006E690B"/>
    <w:rsid w:val="006E6B7C"/>
    <w:rsid w:val="006F1E3C"/>
    <w:rsid w:val="006F235E"/>
    <w:rsid w:val="006F30ED"/>
    <w:rsid w:val="006F4A03"/>
    <w:rsid w:val="006F6188"/>
    <w:rsid w:val="006F7723"/>
    <w:rsid w:val="00701275"/>
    <w:rsid w:val="00701965"/>
    <w:rsid w:val="00701D13"/>
    <w:rsid w:val="00702B8D"/>
    <w:rsid w:val="00702C48"/>
    <w:rsid w:val="00702E19"/>
    <w:rsid w:val="00704152"/>
    <w:rsid w:val="00704FED"/>
    <w:rsid w:val="00705005"/>
    <w:rsid w:val="00706E7C"/>
    <w:rsid w:val="00707F56"/>
    <w:rsid w:val="00710715"/>
    <w:rsid w:val="00713558"/>
    <w:rsid w:val="00714C50"/>
    <w:rsid w:val="00717692"/>
    <w:rsid w:val="0072037D"/>
    <w:rsid w:val="007208C9"/>
    <w:rsid w:val="00720D08"/>
    <w:rsid w:val="00722438"/>
    <w:rsid w:val="00723212"/>
    <w:rsid w:val="007241E5"/>
    <w:rsid w:val="00724255"/>
    <w:rsid w:val="00724AFB"/>
    <w:rsid w:val="00724B1F"/>
    <w:rsid w:val="007263B9"/>
    <w:rsid w:val="0072692D"/>
    <w:rsid w:val="007306A5"/>
    <w:rsid w:val="00731485"/>
    <w:rsid w:val="007326ED"/>
    <w:rsid w:val="007334F8"/>
    <w:rsid w:val="007339CD"/>
    <w:rsid w:val="00735497"/>
    <w:rsid w:val="007359D8"/>
    <w:rsid w:val="007362D4"/>
    <w:rsid w:val="00736B72"/>
    <w:rsid w:val="00740E02"/>
    <w:rsid w:val="007412DF"/>
    <w:rsid w:val="00741C23"/>
    <w:rsid w:val="00744390"/>
    <w:rsid w:val="00744770"/>
    <w:rsid w:val="00745085"/>
    <w:rsid w:val="00746D9D"/>
    <w:rsid w:val="00751140"/>
    <w:rsid w:val="00751A23"/>
    <w:rsid w:val="00753371"/>
    <w:rsid w:val="00754D2D"/>
    <w:rsid w:val="0075695F"/>
    <w:rsid w:val="0075731C"/>
    <w:rsid w:val="00757ECD"/>
    <w:rsid w:val="00760501"/>
    <w:rsid w:val="00761E51"/>
    <w:rsid w:val="007622D8"/>
    <w:rsid w:val="00762B5E"/>
    <w:rsid w:val="007630E6"/>
    <w:rsid w:val="007646D4"/>
    <w:rsid w:val="007660CA"/>
    <w:rsid w:val="0076672A"/>
    <w:rsid w:val="00767257"/>
    <w:rsid w:val="00767B12"/>
    <w:rsid w:val="00767C67"/>
    <w:rsid w:val="00772026"/>
    <w:rsid w:val="007721F3"/>
    <w:rsid w:val="00772995"/>
    <w:rsid w:val="00773390"/>
    <w:rsid w:val="007741A3"/>
    <w:rsid w:val="00774292"/>
    <w:rsid w:val="00774EC5"/>
    <w:rsid w:val="00775659"/>
    <w:rsid w:val="00775994"/>
    <w:rsid w:val="00775E45"/>
    <w:rsid w:val="007761F6"/>
    <w:rsid w:val="00776769"/>
    <w:rsid w:val="00776E74"/>
    <w:rsid w:val="007776A2"/>
    <w:rsid w:val="00777934"/>
    <w:rsid w:val="00777F82"/>
    <w:rsid w:val="007802C3"/>
    <w:rsid w:val="0078062D"/>
    <w:rsid w:val="00782557"/>
    <w:rsid w:val="0078370F"/>
    <w:rsid w:val="00783792"/>
    <w:rsid w:val="00785169"/>
    <w:rsid w:val="00785F12"/>
    <w:rsid w:val="00790E2D"/>
    <w:rsid w:val="007954AB"/>
    <w:rsid w:val="00796EA8"/>
    <w:rsid w:val="007A02E5"/>
    <w:rsid w:val="007A14C5"/>
    <w:rsid w:val="007A3A52"/>
    <w:rsid w:val="007A3E38"/>
    <w:rsid w:val="007A4A10"/>
    <w:rsid w:val="007A557B"/>
    <w:rsid w:val="007B15FB"/>
    <w:rsid w:val="007B1760"/>
    <w:rsid w:val="007B19D4"/>
    <w:rsid w:val="007B1A4E"/>
    <w:rsid w:val="007B20FE"/>
    <w:rsid w:val="007B38A8"/>
    <w:rsid w:val="007B3D03"/>
    <w:rsid w:val="007B4B4A"/>
    <w:rsid w:val="007B505A"/>
    <w:rsid w:val="007B6026"/>
    <w:rsid w:val="007B6595"/>
    <w:rsid w:val="007B718D"/>
    <w:rsid w:val="007C105A"/>
    <w:rsid w:val="007C1B99"/>
    <w:rsid w:val="007C43F6"/>
    <w:rsid w:val="007C6085"/>
    <w:rsid w:val="007C6D05"/>
    <w:rsid w:val="007C6D2A"/>
    <w:rsid w:val="007C6D9C"/>
    <w:rsid w:val="007C7DDB"/>
    <w:rsid w:val="007D2CC7"/>
    <w:rsid w:val="007D3A75"/>
    <w:rsid w:val="007D4866"/>
    <w:rsid w:val="007D4904"/>
    <w:rsid w:val="007D4BB9"/>
    <w:rsid w:val="007D673D"/>
    <w:rsid w:val="007D6C3F"/>
    <w:rsid w:val="007E3792"/>
    <w:rsid w:val="007E3AD9"/>
    <w:rsid w:val="007E3D27"/>
    <w:rsid w:val="007E46C7"/>
    <w:rsid w:val="007E4CDF"/>
    <w:rsid w:val="007E677E"/>
    <w:rsid w:val="007E78DD"/>
    <w:rsid w:val="007E7A04"/>
    <w:rsid w:val="007F0DBE"/>
    <w:rsid w:val="007F2220"/>
    <w:rsid w:val="007F2F6F"/>
    <w:rsid w:val="007F4238"/>
    <w:rsid w:val="007F4B3E"/>
    <w:rsid w:val="007F5338"/>
    <w:rsid w:val="007F588A"/>
    <w:rsid w:val="007F73E3"/>
    <w:rsid w:val="008009B5"/>
    <w:rsid w:val="008033F0"/>
    <w:rsid w:val="00804304"/>
    <w:rsid w:val="008100F2"/>
    <w:rsid w:val="00810841"/>
    <w:rsid w:val="008127AF"/>
    <w:rsid w:val="00812B46"/>
    <w:rsid w:val="008141C9"/>
    <w:rsid w:val="00815700"/>
    <w:rsid w:val="00816D38"/>
    <w:rsid w:val="00817B70"/>
    <w:rsid w:val="00817C15"/>
    <w:rsid w:val="008216BB"/>
    <w:rsid w:val="00821731"/>
    <w:rsid w:val="00821ADC"/>
    <w:rsid w:val="00822B78"/>
    <w:rsid w:val="00822E38"/>
    <w:rsid w:val="008240C6"/>
    <w:rsid w:val="00824319"/>
    <w:rsid w:val="0082587D"/>
    <w:rsid w:val="00825AFB"/>
    <w:rsid w:val="00825B84"/>
    <w:rsid w:val="0082633A"/>
    <w:rsid w:val="008264EB"/>
    <w:rsid w:val="00826B8F"/>
    <w:rsid w:val="00827A4A"/>
    <w:rsid w:val="00830DAD"/>
    <w:rsid w:val="00831B9E"/>
    <w:rsid w:val="00831E8A"/>
    <w:rsid w:val="00834244"/>
    <w:rsid w:val="00834BE2"/>
    <w:rsid w:val="00835801"/>
    <w:rsid w:val="00835C76"/>
    <w:rsid w:val="008376A0"/>
    <w:rsid w:val="0084022C"/>
    <w:rsid w:val="00841A7E"/>
    <w:rsid w:val="0084229B"/>
    <w:rsid w:val="00842E19"/>
    <w:rsid w:val="00843049"/>
    <w:rsid w:val="00843D7E"/>
    <w:rsid w:val="0084636B"/>
    <w:rsid w:val="00851591"/>
    <w:rsid w:val="0085185A"/>
    <w:rsid w:val="0085209B"/>
    <w:rsid w:val="00852301"/>
    <w:rsid w:val="00856B66"/>
    <w:rsid w:val="008575D6"/>
    <w:rsid w:val="00861A5F"/>
    <w:rsid w:val="0086277D"/>
    <w:rsid w:val="00862A38"/>
    <w:rsid w:val="008644AD"/>
    <w:rsid w:val="00865735"/>
    <w:rsid w:val="00865DDB"/>
    <w:rsid w:val="00867538"/>
    <w:rsid w:val="00873D90"/>
    <w:rsid w:val="00873FC8"/>
    <w:rsid w:val="008741E9"/>
    <w:rsid w:val="00874FC1"/>
    <w:rsid w:val="00875357"/>
    <w:rsid w:val="00875ED8"/>
    <w:rsid w:val="00882278"/>
    <w:rsid w:val="00882E4E"/>
    <w:rsid w:val="00883B16"/>
    <w:rsid w:val="008840C3"/>
    <w:rsid w:val="0088469C"/>
    <w:rsid w:val="00884A94"/>
    <w:rsid w:val="00884C63"/>
    <w:rsid w:val="00885396"/>
    <w:rsid w:val="00885908"/>
    <w:rsid w:val="008864B7"/>
    <w:rsid w:val="00886615"/>
    <w:rsid w:val="008872ED"/>
    <w:rsid w:val="00887977"/>
    <w:rsid w:val="00887EDE"/>
    <w:rsid w:val="00890C3E"/>
    <w:rsid w:val="00890D57"/>
    <w:rsid w:val="00893C0F"/>
    <w:rsid w:val="008948E8"/>
    <w:rsid w:val="00894B55"/>
    <w:rsid w:val="00895F7C"/>
    <w:rsid w:val="0089677E"/>
    <w:rsid w:val="00896BF4"/>
    <w:rsid w:val="00896E8C"/>
    <w:rsid w:val="0089703B"/>
    <w:rsid w:val="00897FD7"/>
    <w:rsid w:val="008A24A7"/>
    <w:rsid w:val="008A2B67"/>
    <w:rsid w:val="008A31AB"/>
    <w:rsid w:val="008A4B6F"/>
    <w:rsid w:val="008A7438"/>
    <w:rsid w:val="008B1334"/>
    <w:rsid w:val="008B2F77"/>
    <w:rsid w:val="008B6E23"/>
    <w:rsid w:val="008B7059"/>
    <w:rsid w:val="008B78A2"/>
    <w:rsid w:val="008C0278"/>
    <w:rsid w:val="008C1087"/>
    <w:rsid w:val="008C1AA8"/>
    <w:rsid w:val="008C24E9"/>
    <w:rsid w:val="008C264F"/>
    <w:rsid w:val="008C3D28"/>
    <w:rsid w:val="008C3D46"/>
    <w:rsid w:val="008C44B9"/>
    <w:rsid w:val="008C53FE"/>
    <w:rsid w:val="008D0052"/>
    <w:rsid w:val="008D0533"/>
    <w:rsid w:val="008D21B9"/>
    <w:rsid w:val="008D2364"/>
    <w:rsid w:val="008D42CB"/>
    <w:rsid w:val="008D48C9"/>
    <w:rsid w:val="008D5B79"/>
    <w:rsid w:val="008D6381"/>
    <w:rsid w:val="008D6D87"/>
    <w:rsid w:val="008D7B3F"/>
    <w:rsid w:val="008E03AA"/>
    <w:rsid w:val="008E0C5C"/>
    <w:rsid w:val="008E0C77"/>
    <w:rsid w:val="008E1E11"/>
    <w:rsid w:val="008E531B"/>
    <w:rsid w:val="008E5F94"/>
    <w:rsid w:val="008E625F"/>
    <w:rsid w:val="008E6B80"/>
    <w:rsid w:val="008E7879"/>
    <w:rsid w:val="008F09A4"/>
    <w:rsid w:val="008F264D"/>
    <w:rsid w:val="008F26E0"/>
    <w:rsid w:val="008F2EAC"/>
    <w:rsid w:val="008F39A9"/>
    <w:rsid w:val="008F3A0F"/>
    <w:rsid w:val="008F67FD"/>
    <w:rsid w:val="008F6E14"/>
    <w:rsid w:val="009004F3"/>
    <w:rsid w:val="0090096A"/>
    <w:rsid w:val="00900C0D"/>
    <w:rsid w:val="00901DAA"/>
    <w:rsid w:val="00901EF5"/>
    <w:rsid w:val="00901FA9"/>
    <w:rsid w:val="0090466F"/>
    <w:rsid w:val="00906A82"/>
    <w:rsid w:val="00906E99"/>
    <w:rsid w:val="009074E1"/>
    <w:rsid w:val="009075D3"/>
    <w:rsid w:val="009109D2"/>
    <w:rsid w:val="009112F7"/>
    <w:rsid w:val="0091181A"/>
    <w:rsid w:val="009122AF"/>
    <w:rsid w:val="009127BC"/>
    <w:rsid w:val="00912D4A"/>
    <w:rsid w:val="00912D54"/>
    <w:rsid w:val="0091389F"/>
    <w:rsid w:val="00914216"/>
    <w:rsid w:val="009170A9"/>
    <w:rsid w:val="00917FA4"/>
    <w:rsid w:val="00920274"/>
    <w:rsid w:val="009208F7"/>
    <w:rsid w:val="00921196"/>
    <w:rsid w:val="009212E3"/>
    <w:rsid w:val="00922517"/>
    <w:rsid w:val="00922722"/>
    <w:rsid w:val="00922FD3"/>
    <w:rsid w:val="00923722"/>
    <w:rsid w:val="009261E6"/>
    <w:rsid w:val="0092679E"/>
    <w:rsid w:val="009268E1"/>
    <w:rsid w:val="00927733"/>
    <w:rsid w:val="0093072C"/>
    <w:rsid w:val="00934368"/>
    <w:rsid w:val="00934493"/>
    <w:rsid w:val="00935300"/>
    <w:rsid w:val="0093579F"/>
    <w:rsid w:val="00935C12"/>
    <w:rsid w:val="0094007B"/>
    <w:rsid w:val="009410AD"/>
    <w:rsid w:val="00941F19"/>
    <w:rsid w:val="0094229B"/>
    <w:rsid w:val="00943C2E"/>
    <w:rsid w:val="00944C25"/>
    <w:rsid w:val="00945E7F"/>
    <w:rsid w:val="009465A3"/>
    <w:rsid w:val="0094778F"/>
    <w:rsid w:val="009537AD"/>
    <w:rsid w:val="009548FA"/>
    <w:rsid w:val="009557C1"/>
    <w:rsid w:val="00960CA4"/>
    <w:rsid w:val="00960D6E"/>
    <w:rsid w:val="00960F74"/>
    <w:rsid w:val="0096258B"/>
    <w:rsid w:val="009650DB"/>
    <w:rsid w:val="009661CE"/>
    <w:rsid w:val="00966876"/>
    <w:rsid w:val="00966FF4"/>
    <w:rsid w:val="00970886"/>
    <w:rsid w:val="00972BC1"/>
    <w:rsid w:val="00973841"/>
    <w:rsid w:val="00973F6E"/>
    <w:rsid w:val="00974A28"/>
    <w:rsid w:val="00974B59"/>
    <w:rsid w:val="00976C7B"/>
    <w:rsid w:val="00976F97"/>
    <w:rsid w:val="0098068A"/>
    <w:rsid w:val="00980D42"/>
    <w:rsid w:val="00981CBB"/>
    <w:rsid w:val="0098340B"/>
    <w:rsid w:val="00983693"/>
    <w:rsid w:val="00984424"/>
    <w:rsid w:val="009863AA"/>
    <w:rsid w:val="00986830"/>
    <w:rsid w:val="009878EF"/>
    <w:rsid w:val="009904DB"/>
    <w:rsid w:val="009916E7"/>
    <w:rsid w:val="009924C3"/>
    <w:rsid w:val="009928D9"/>
    <w:rsid w:val="00993102"/>
    <w:rsid w:val="00997F64"/>
    <w:rsid w:val="009A1A85"/>
    <w:rsid w:val="009A52C0"/>
    <w:rsid w:val="009A6255"/>
    <w:rsid w:val="009A76A5"/>
    <w:rsid w:val="009B1751"/>
    <w:rsid w:val="009B1F20"/>
    <w:rsid w:val="009B3759"/>
    <w:rsid w:val="009B40CC"/>
    <w:rsid w:val="009B43DF"/>
    <w:rsid w:val="009B4795"/>
    <w:rsid w:val="009B6E64"/>
    <w:rsid w:val="009C0057"/>
    <w:rsid w:val="009C086F"/>
    <w:rsid w:val="009C0DC9"/>
    <w:rsid w:val="009C1BA1"/>
    <w:rsid w:val="009C4A39"/>
    <w:rsid w:val="009C5D05"/>
    <w:rsid w:val="009C6F10"/>
    <w:rsid w:val="009C7F90"/>
    <w:rsid w:val="009D0392"/>
    <w:rsid w:val="009D148F"/>
    <w:rsid w:val="009D2736"/>
    <w:rsid w:val="009D2B6B"/>
    <w:rsid w:val="009D3D70"/>
    <w:rsid w:val="009D4E51"/>
    <w:rsid w:val="009D5119"/>
    <w:rsid w:val="009D55B0"/>
    <w:rsid w:val="009D5B1B"/>
    <w:rsid w:val="009D7E72"/>
    <w:rsid w:val="009E6376"/>
    <w:rsid w:val="009E6F7E"/>
    <w:rsid w:val="009E728C"/>
    <w:rsid w:val="009E7735"/>
    <w:rsid w:val="009E7A57"/>
    <w:rsid w:val="009F04E5"/>
    <w:rsid w:val="009F1970"/>
    <w:rsid w:val="009F236F"/>
    <w:rsid w:val="009F4231"/>
    <w:rsid w:val="009F4F6A"/>
    <w:rsid w:val="009F54E0"/>
    <w:rsid w:val="009F5AD8"/>
    <w:rsid w:val="009F60A4"/>
    <w:rsid w:val="009F6363"/>
    <w:rsid w:val="009F6906"/>
    <w:rsid w:val="009F78E3"/>
    <w:rsid w:val="00A00100"/>
    <w:rsid w:val="00A016B6"/>
    <w:rsid w:val="00A01AB1"/>
    <w:rsid w:val="00A035B6"/>
    <w:rsid w:val="00A04084"/>
    <w:rsid w:val="00A04DC6"/>
    <w:rsid w:val="00A06A0A"/>
    <w:rsid w:val="00A075B1"/>
    <w:rsid w:val="00A11441"/>
    <w:rsid w:val="00A13505"/>
    <w:rsid w:val="00A15DF2"/>
    <w:rsid w:val="00A16333"/>
    <w:rsid w:val="00A16E36"/>
    <w:rsid w:val="00A17244"/>
    <w:rsid w:val="00A2054A"/>
    <w:rsid w:val="00A20F73"/>
    <w:rsid w:val="00A215FD"/>
    <w:rsid w:val="00A23CBE"/>
    <w:rsid w:val="00A24961"/>
    <w:rsid w:val="00A24AA3"/>
    <w:rsid w:val="00A24B10"/>
    <w:rsid w:val="00A24D6D"/>
    <w:rsid w:val="00A24E71"/>
    <w:rsid w:val="00A26964"/>
    <w:rsid w:val="00A277FE"/>
    <w:rsid w:val="00A30076"/>
    <w:rsid w:val="00A30E9B"/>
    <w:rsid w:val="00A32537"/>
    <w:rsid w:val="00A3372A"/>
    <w:rsid w:val="00A34AAC"/>
    <w:rsid w:val="00A358A1"/>
    <w:rsid w:val="00A35973"/>
    <w:rsid w:val="00A36E30"/>
    <w:rsid w:val="00A37A5E"/>
    <w:rsid w:val="00A4096E"/>
    <w:rsid w:val="00A417E3"/>
    <w:rsid w:val="00A41A51"/>
    <w:rsid w:val="00A43C1A"/>
    <w:rsid w:val="00A44E66"/>
    <w:rsid w:val="00A4512D"/>
    <w:rsid w:val="00A46D0F"/>
    <w:rsid w:val="00A471BE"/>
    <w:rsid w:val="00A50244"/>
    <w:rsid w:val="00A51D7E"/>
    <w:rsid w:val="00A54574"/>
    <w:rsid w:val="00A56637"/>
    <w:rsid w:val="00A56F17"/>
    <w:rsid w:val="00A623EF"/>
    <w:rsid w:val="00A626FB"/>
    <w:rsid w:val="00A627D7"/>
    <w:rsid w:val="00A650E7"/>
    <w:rsid w:val="00A656C7"/>
    <w:rsid w:val="00A6644C"/>
    <w:rsid w:val="00A6684C"/>
    <w:rsid w:val="00A6774D"/>
    <w:rsid w:val="00A705AF"/>
    <w:rsid w:val="00A72267"/>
    <w:rsid w:val="00A72454"/>
    <w:rsid w:val="00A7345F"/>
    <w:rsid w:val="00A7417E"/>
    <w:rsid w:val="00A74345"/>
    <w:rsid w:val="00A74BB1"/>
    <w:rsid w:val="00A74E66"/>
    <w:rsid w:val="00A75144"/>
    <w:rsid w:val="00A76259"/>
    <w:rsid w:val="00A77696"/>
    <w:rsid w:val="00A77A8F"/>
    <w:rsid w:val="00A80557"/>
    <w:rsid w:val="00A81D33"/>
    <w:rsid w:val="00A81D77"/>
    <w:rsid w:val="00A82722"/>
    <w:rsid w:val="00A82F44"/>
    <w:rsid w:val="00A86109"/>
    <w:rsid w:val="00A862CA"/>
    <w:rsid w:val="00A86CE4"/>
    <w:rsid w:val="00A878A3"/>
    <w:rsid w:val="00A92C7E"/>
    <w:rsid w:val="00A930AE"/>
    <w:rsid w:val="00A93AD6"/>
    <w:rsid w:val="00A941FB"/>
    <w:rsid w:val="00A96E7F"/>
    <w:rsid w:val="00A96EAD"/>
    <w:rsid w:val="00A974DD"/>
    <w:rsid w:val="00AA1A95"/>
    <w:rsid w:val="00AA1EC9"/>
    <w:rsid w:val="00AA260F"/>
    <w:rsid w:val="00AA31FB"/>
    <w:rsid w:val="00AA6889"/>
    <w:rsid w:val="00AA7A6D"/>
    <w:rsid w:val="00AB1222"/>
    <w:rsid w:val="00AB1624"/>
    <w:rsid w:val="00AB1774"/>
    <w:rsid w:val="00AB1EE7"/>
    <w:rsid w:val="00AB2520"/>
    <w:rsid w:val="00AB2AA9"/>
    <w:rsid w:val="00AB396F"/>
    <w:rsid w:val="00AB4B37"/>
    <w:rsid w:val="00AB5762"/>
    <w:rsid w:val="00AB5D95"/>
    <w:rsid w:val="00AC0349"/>
    <w:rsid w:val="00AC1B15"/>
    <w:rsid w:val="00AC2679"/>
    <w:rsid w:val="00AC3556"/>
    <w:rsid w:val="00AC4738"/>
    <w:rsid w:val="00AC4BA0"/>
    <w:rsid w:val="00AC4BE4"/>
    <w:rsid w:val="00AC5DD9"/>
    <w:rsid w:val="00AC63E9"/>
    <w:rsid w:val="00AC6BF9"/>
    <w:rsid w:val="00AD05E6"/>
    <w:rsid w:val="00AD0D3F"/>
    <w:rsid w:val="00AD1371"/>
    <w:rsid w:val="00AD13D4"/>
    <w:rsid w:val="00AD1C5A"/>
    <w:rsid w:val="00AD2ADF"/>
    <w:rsid w:val="00AD3EF5"/>
    <w:rsid w:val="00AD4A71"/>
    <w:rsid w:val="00AD5104"/>
    <w:rsid w:val="00AD5A9F"/>
    <w:rsid w:val="00AD7CE0"/>
    <w:rsid w:val="00AE1B4B"/>
    <w:rsid w:val="00AE1D7D"/>
    <w:rsid w:val="00AE23B1"/>
    <w:rsid w:val="00AE2A8B"/>
    <w:rsid w:val="00AE3F64"/>
    <w:rsid w:val="00AE4207"/>
    <w:rsid w:val="00AE5BD1"/>
    <w:rsid w:val="00AE6817"/>
    <w:rsid w:val="00AF2279"/>
    <w:rsid w:val="00AF3928"/>
    <w:rsid w:val="00AF3CF7"/>
    <w:rsid w:val="00AF3D98"/>
    <w:rsid w:val="00AF4227"/>
    <w:rsid w:val="00AF442D"/>
    <w:rsid w:val="00AF6AC5"/>
    <w:rsid w:val="00AF7386"/>
    <w:rsid w:val="00AF78CB"/>
    <w:rsid w:val="00AF7934"/>
    <w:rsid w:val="00B00B81"/>
    <w:rsid w:val="00B03680"/>
    <w:rsid w:val="00B03DBA"/>
    <w:rsid w:val="00B04580"/>
    <w:rsid w:val="00B0460A"/>
    <w:rsid w:val="00B04717"/>
    <w:rsid w:val="00B04B09"/>
    <w:rsid w:val="00B05F81"/>
    <w:rsid w:val="00B1279D"/>
    <w:rsid w:val="00B12B7A"/>
    <w:rsid w:val="00B131A7"/>
    <w:rsid w:val="00B16A51"/>
    <w:rsid w:val="00B170AF"/>
    <w:rsid w:val="00B17691"/>
    <w:rsid w:val="00B203A2"/>
    <w:rsid w:val="00B22356"/>
    <w:rsid w:val="00B25045"/>
    <w:rsid w:val="00B25440"/>
    <w:rsid w:val="00B26289"/>
    <w:rsid w:val="00B30D76"/>
    <w:rsid w:val="00B30F3E"/>
    <w:rsid w:val="00B32222"/>
    <w:rsid w:val="00B33328"/>
    <w:rsid w:val="00B33953"/>
    <w:rsid w:val="00B34697"/>
    <w:rsid w:val="00B355BC"/>
    <w:rsid w:val="00B3603F"/>
    <w:rsid w:val="00B3618D"/>
    <w:rsid w:val="00B36233"/>
    <w:rsid w:val="00B4081A"/>
    <w:rsid w:val="00B4151A"/>
    <w:rsid w:val="00B41BBF"/>
    <w:rsid w:val="00B42851"/>
    <w:rsid w:val="00B45AC7"/>
    <w:rsid w:val="00B45D79"/>
    <w:rsid w:val="00B45F5F"/>
    <w:rsid w:val="00B50C82"/>
    <w:rsid w:val="00B532AD"/>
    <w:rsid w:val="00B5372F"/>
    <w:rsid w:val="00B57DD3"/>
    <w:rsid w:val="00B61129"/>
    <w:rsid w:val="00B6272D"/>
    <w:rsid w:val="00B64D94"/>
    <w:rsid w:val="00B6558E"/>
    <w:rsid w:val="00B664E1"/>
    <w:rsid w:val="00B670BD"/>
    <w:rsid w:val="00B67E7F"/>
    <w:rsid w:val="00B67E98"/>
    <w:rsid w:val="00B71599"/>
    <w:rsid w:val="00B71695"/>
    <w:rsid w:val="00B72B3E"/>
    <w:rsid w:val="00B736C7"/>
    <w:rsid w:val="00B73D39"/>
    <w:rsid w:val="00B75A04"/>
    <w:rsid w:val="00B75B1D"/>
    <w:rsid w:val="00B75D10"/>
    <w:rsid w:val="00B77C83"/>
    <w:rsid w:val="00B77EFC"/>
    <w:rsid w:val="00B80A58"/>
    <w:rsid w:val="00B839B2"/>
    <w:rsid w:val="00B84185"/>
    <w:rsid w:val="00B85173"/>
    <w:rsid w:val="00B85ABA"/>
    <w:rsid w:val="00B8628A"/>
    <w:rsid w:val="00B864D0"/>
    <w:rsid w:val="00B86958"/>
    <w:rsid w:val="00B86F4E"/>
    <w:rsid w:val="00B90434"/>
    <w:rsid w:val="00B905C8"/>
    <w:rsid w:val="00B908B5"/>
    <w:rsid w:val="00B90D59"/>
    <w:rsid w:val="00B912F6"/>
    <w:rsid w:val="00B915CC"/>
    <w:rsid w:val="00B9209D"/>
    <w:rsid w:val="00B933AF"/>
    <w:rsid w:val="00B935BC"/>
    <w:rsid w:val="00B93AC0"/>
    <w:rsid w:val="00B94252"/>
    <w:rsid w:val="00B94309"/>
    <w:rsid w:val="00B952D7"/>
    <w:rsid w:val="00B9715A"/>
    <w:rsid w:val="00B97248"/>
    <w:rsid w:val="00B97339"/>
    <w:rsid w:val="00BA1362"/>
    <w:rsid w:val="00BA14BE"/>
    <w:rsid w:val="00BA15A4"/>
    <w:rsid w:val="00BA1EDF"/>
    <w:rsid w:val="00BA2732"/>
    <w:rsid w:val="00BA293D"/>
    <w:rsid w:val="00BA2995"/>
    <w:rsid w:val="00BA2EF0"/>
    <w:rsid w:val="00BA300B"/>
    <w:rsid w:val="00BA3CCA"/>
    <w:rsid w:val="00BA49BC"/>
    <w:rsid w:val="00BA56B7"/>
    <w:rsid w:val="00BA6920"/>
    <w:rsid w:val="00BA6BDF"/>
    <w:rsid w:val="00BA7A1E"/>
    <w:rsid w:val="00BA7CA9"/>
    <w:rsid w:val="00BB2F6C"/>
    <w:rsid w:val="00BB3875"/>
    <w:rsid w:val="00BB3ECE"/>
    <w:rsid w:val="00BB4509"/>
    <w:rsid w:val="00BB5860"/>
    <w:rsid w:val="00BB6957"/>
    <w:rsid w:val="00BB6AAD"/>
    <w:rsid w:val="00BC18A5"/>
    <w:rsid w:val="00BC3DA9"/>
    <w:rsid w:val="00BC4032"/>
    <w:rsid w:val="00BC4185"/>
    <w:rsid w:val="00BC4A19"/>
    <w:rsid w:val="00BC4E6D"/>
    <w:rsid w:val="00BC7E0C"/>
    <w:rsid w:val="00BD0617"/>
    <w:rsid w:val="00BD06CE"/>
    <w:rsid w:val="00BD0DDC"/>
    <w:rsid w:val="00BD1138"/>
    <w:rsid w:val="00BD2CE1"/>
    <w:rsid w:val="00BD2E9B"/>
    <w:rsid w:val="00BD381A"/>
    <w:rsid w:val="00BD496F"/>
    <w:rsid w:val="00BD53F3"/>
    <w:rsid w:val="00BE3974"/>
    <w:rsid w:val="00BE459A"/>
    <w:rsid w:val="00BE61DB"/>
    <w:rsid w:val="00BE7305"/>
    <w:rsid w:val="00BF0A1E"/>
    <w:rsid w:val="00BF0EE4"/>
    <w:rsid w:val="00BF3426"/>
    <w:rsid w:val="00BF4156"/>
    <w:rsid w:val="00BF5C35"/>
    <w:rsid w:val="00BF7AD7"/>
    <w:rsid w:val="00C00930"/>
    <w:rsid w:val="00C00BE4"/>
    <w:rsid w:val="00C01EA0"/>
    <w:rsid w:val="00C026D1"/>
    <w:rsid w:val="00C044F9"/>
    <w:rsid w:val="00C04713"/>
    <w:rsid w:val="00C060AD"/>
    <w:rsid w:val="00C06679"/>
    <w:rsid w:val="00C0670D"/>
    <w:rsid w:val="00C07256"/>
    <w:rsid w:val="00C0726F"/>
    <w:rsid w:val="00C10612"/>
    <w:rsid w:val="00C109B4"/>
    <w:rsid w:val="00C113BF"/>
    <w:rsid w:val="00C11725"/>
    <w:rsid w:val="00C13220"/>
    <w:rsid w:val="00C17E6E"/>
    <w:rsid w:val="00C21668"/>
    <w:rsid w:val="00C2176E"/>
    <w:rsid w:val="00C22B69"/>
    <w:rsid w:val="00C23430"/>
    <w:rsid w:val="00C23CA8"/>
    <w:rsid w:val="00C24A37"/>
    <w:rsid w:val="00C27D67"/>
    <w:rsid w:val="00C3021F"/>
    <w:rsid w:val="00C318E7"/>
    <w:rsid w:val="00C32506"/>
    <w:rsid w:val="00C32D67"/>
    <w:rsid w:val="00C360C4"/>
    <w:rsid w:val="00C37C75"/>
    <w:rsid w:val="00C4047F"/>
    <w:rsid w:val="00C45A87"/>
    <w:rsid w:val="00C45E61"/>
    <w:rsid w:val="00C4631F"/>
    <w:rsid w:val="00C46398"/>
    <w:rsid w:val="00C504A7"/>
    <w:rsid w:val="00C50E16"/>
    <w:rsid w:val="00C5110E"/>
    <w:rsid w:val="00C51181"/>
    <w:rsid w:val="00C5322C"/>
    <w:rsid w:val="00C53482"/>
    <w:rsid w:val="00C54453"/>
    <w:rsid w:val="00C54D7F"/>
    <w:rsid w:val="00C55258"/>
    <w:rsid w:val="00C56008"/>
    <w:rsid w:val="00C61443"/>
    <w:rsid w:val="00C62CCD"/>
    <w:rsid w:val="00C63331"/>
    <w:rsid w:val="00C64E08"/>
    <w:rsid w:val="00C64ED3"/>
    <w:rsid w:val="00C66C7B"/>
    <w:rsid w:val="00C67FD8"/>
    <w:rsid w:val="00C71AFE"/>
    <w:rsid w:val="00C74578"/>
    <w:rsid w:val="00C75D23"/>
    <w:rsid w:val="00C8024A"/>
    <w:rsid w:val="00C81FBD"/>
    <w:rsid w:val="00C82D38"/>
    <w:rsid w:val="00C82EEB"/>
    <w:rsid w:val="00C83984"/>
    <w:rsid w:val="00C84B98"/>
    <w:rsid w:val="00C84F90"/>
    <w:rsid w:val="00C871C7"/>
    <w:rsid w:val="00C91F4D"/>
    <w:rsid w:val="00C9213F"/>
    <w:rsid w:val="00C922EF"/>
    <w:rsid w:val="00C92725"/>
    <w:rsid w:val="00C96266"/>
    <w:rsid w:val="00C971DC"/>
    <w:rsid w:val="00CA0A6A"/>
    <w:rsid w:val="00CA16B7"/>
    <w:rsid w:val="00CA1FB5"/>
    <w:rsid w:val="00CA21D6"/>
    <w:rsid w:val="00CA4BE3"/>
    <w:rsid w:val="00CA62AE"/>
    <w:rsid w:val="00CA681D"/>
    <w:rsid w:val="00CB0071"/>
    <w:rsid w:val="00CB0B97"/>
    <w:rsid w:val="00CB1F29"/>
    <w:rsid w:val="00CB3321"/>
    <w:rsid w:val="00CB3692"/>
    <w:rsid w:val="00CB392B"/>
    <w:rsid w:val="00CB5AB6"/>
    <w:rsid w:val="00CB5B1A"/>
    <w:rsid w:val="00CB5CFF"/>
    <w:rsid w:val="00CB6934"/>
    <w:rsid w:val="00CB744C"/>
    <w:rsid w:val="00CB7BAD"/>
    <w:rsid w:val="00CC073F"/>
    <w:rsid w:val="00CC0C3F"/>
    <w:rsid w:val="00CC220B"/>
    <w:rsid w:val="00CC2724"/>
    <w:rsid w:val="00CC2DD7"/>
    <w:rsid w:val="00CC378A"/>
    <w:rsid w:val="00CC41D0"/>
    <w:rsid w:val="00CC4529"/>
    <w:rsid w:val="00CC485F"/>
    <w:rsid w:val="00CC4E4D"/>
    <w:rsid w:val="00CC4F40"/>
    <w:rsid w:val="00CC4FD0"/>
    <w:rsid w:val="00CC5C29"/>
    <w:rsid w:val="00CC5C43"/>
    <w:rsid w:val="00CC78EA"/>
    <w:rsid w:val="00CC79D6"/>
    <w:rsid w:val="00CC7A5B"/>
    <w:rsid w:val="00CD02AE"/>
    <w:rsid w:val="00CD02B3"/>
    <w:rsid w:val="00CD04EE"/>
    <w:rsid w:val="00CD1348"/>
    <w:rsid w:val="00CD1782"/>
    <w:rsid w:val="00CD1FC8"/>
    <w:rsid w:val="00CD2A4F"/>
    <w:rsid w:val="00CD4FCA"/>
    <w:rsid w:val="00CD72DB"/>
    <w:rsid w:val="00CE03CA"/>
    <w:rsid w:val="00CE04E5"/>
    <w:rsid w:val="00CE223E"/>
    <w:rsid w:val="00CE22F1"/>
    <w:rsid w:val="00CE295A"/>
    <w:rsid w:val="00CE32DE"/>
    <w:rsid w:val="00CE50F2"/>
    <w:rsid w:val="00CE6502"/>
    <w:rsid w:val="00CE7990"/>
    <w:rsid w:val="00CE7F8B"/>
    <w:rsid w:val="00CF1DAF"/>
    <w:rsid w:val="00CF2F09"/>
    <w:rsid w:val="00CF5CDF"/>
    <w:rsid w:val="00CF6D1A"/>
    <w:rsid w:val="00CF7D3C"/>
    <w:rsid w:val="00D006C1"/>
    <w:rsid w:val="00D006FE"/>
    <w:rsid w:val="00D028BD"/>
    <w:rsid w:val="00D03933"/>
    <w:rsid w:val="00D047B9"/>
    <w:rsid w:val="00D05769"/>
    <w:rsid w:val="00D06FFE"/>
    <w:rsid w:val="00D07C5F"/>
    <w:rsid w:val="00D1170B"/>
    <w:rsid w:val="00D11A6A"/>
    <w:rsid w:val="00D11D11"/>
    <w:rsid w:val="00D1293B"/>
    <w:rsid w:val="00D13A7D"/>
    <w:rsid w:val="00D147EB"/>
    <w:rsid w:val="00D16463"/>
    <w:rsid w:val="00D16573"/>
    <w:rsid w:val="00D16817"/>
    <w:rsid w:val="00D16B4F"/>
    <w:rsid w:val="00D21260"/>
    <w:rsid w:val="00D21C0C"/>
    <w:rsid w:val="00D228DF"/>
    <w:rsid w:val="00D229E9"/>
    <w:rsid w:val="00D22E04"/>
    <w:rsid w:val="00D23636"/>
    <w:rsid w:val="00D247AA"/>
    <w:rsid w:val="00D24A7B"/>
    <w:rsid w:val="00D25FAB"/>
    <w:rsid w:val="00D26AD0"/>
    <w:rsid w:val="00D26D8D"/>
    <w:rsid w:val="00D26E82"/>
    <w:rsid w:val="00D30478"/>
    <w:rsid w:val="00D30D16"/>
    <w:rsid w:val="00D31108"/>
    <w:rsid w:val="00D32365"/>
    <w:rsid w:val="00D32E36"/>
    <w:rsid w:val="00D33118"/>
    <w:rsid w:val="00D3413D"/>
    <w:rsid w:val="00D34667"/>
    <w:rsid w:val="00D34DFE"/>
    <w:rsid w:val="00D35591"/>
    <w:rsid w:val="00D3627A"/>
    <w:rsid w:val="00D401E1"/>
    <w:rsid w:val="00D408B4"/>
    <w:rsid w:val="00D417B5"/>
    <w:rsid w:val="00D423B1"/>
    <w:rsid w:val="00D42DFD"/>
    <w:rsid w:val="00D44FC5"/>
    <w:rsid w:val="00D45038"/>
    <w:rsid w:val="00D45D94"/>
    <w:rsid w:val="00D46AF4"/>
    <w:rsid w:val="00D517A5"/>
    <w:rsid w:val="00D524C8"/>
    <w:rsid w:val="00D60E25"/>
    <w:rsid w:val="00D61964"/>
    <w:rsid w:val="00D62F6A"/>
    <w:rsid w:val="00D637D3"/>
    <w:rsid w:val="00D63E90"/>
    <w:rsid w:val="00D645C9"/>
    <w:rsid w:val="00D66B0E"/>
    <w:rsid w:val="00D67A6F"/>
    <w:rsid w:val="00D70E24"/>
    <w:rsid w:val="00D7122F"/>
    <w:rsid w:val="00D72B61"/>
    <w:rsid w:val="00D751E0"/>
    <w:rsid w:val="00D77A30"/>
    <w:rsid w:val="00D81952"/>
    <w:rsid w:val="00D829AD"/>
    <w:rsid w:val="00D82C55"/>
    <w:rsid w:val="00D840FF"/>
    <w:rsid w:val="00D842FC"/>
    <w:rsid w:val="00D84428"/>
    <w:rsid w:val="00D86CED"/>
    <w:rsid w:val="00D87B0C"/>
    <w:rsid w:val="00D94676"/>
    <w:rsid w:val="00D94D8C"/>
    <w:rsid w:val="00D96525"/>
    <w:rsid w:val="00D96D28"/>
    <w:rsid w:val="00DA0839"/>
    <w:rsid w:val="00DA135E"/>
    <w:rsid w:val="00DA1D95"/>
    <w:rsid w:val="00DA2054"/>
    <w:rsid w:val="00DA373B"/>
    <w:rsid w:val="00DA3D1D"/>
    <w:rsid w:val="00DA3F85"/>
    <w:rsid w:val="00DA578D"/>
    <w:rsid w:val="00DA5F73"/>
    <w:rsid w:val="00DA60C2"/>
    <w:rsid w:val="00DB0138"/>
    <w:rsid w:val="00DB0CDE"/>
    <w:rsid w:val="00DB3578"/>
    <w:rsid w:val="00DB4171"/>
    <w:rsid w:val="00DB4A4C"/>
    <w:rsid w:val="00DB4C9E"/>
    <w:rsid w:val="00DB5C42"/>
    <w:rsid w:val="00DB6286"/>
    <w:rsid w:val="00DB645F"/>
    <w:rsid w:val="00DB76E9"/>
    <w:rsid w:val="00DB7CA2"/>
    <w:rsid w:val="00DC0329"/>
    <w:rsid w:val="00DC0643"/>
    <w:rsid w:val="00DC0A67"/>
    <w:rsid w:val="00DC0F73"/>
    <w:rsid w:val="00DC1C92"/>
    <w:rsid w:val="00DC1D5E"/>
    <w:rsid w:val="00DC2313"/>
    <w:rsid w:val="00DC3123"/>
    <w:rsid w:val="00DC5125"/>
    <w:rsid w:val="00DC5220"/>
    <w:rsid w:val="00DC5582"/>
    <w:rsid w:val="00DC7910"/>
    <w:rsid w:val="00DC7BE3"/>
    <w:rsid w:val="00DC7E35"/>
    <w:rsid w:val="00DD0622"/>
    <w:rsid w:val="00DD1CCB"/>
    <w:rsid w:val="00DD2007"/>
    <w:rsid w:val="00DD2061"/>
    <w:rsid w:val="00DD3D29"/>
    <w:rsid w:val="00DD4F4C"/>
    <w:rsid w:val="00DD7DAB"/>
    <w:rsid w:val="00DE079F"/>
    <w:rsid w:val="00DE07BB"/>
    <w:rsid w:val="00DE2B83"/>
    <w:rsid w:val="00DE320B"/>
    <w:rsid w:val="00DE3355"/>
    <w:rsid w:val="00DE3795"/>
    <w:rsid w:val="00DE3F16"/>
    <w:rsid w:val="00DE40B8"/>
    <w:rsid w:val="00DE48FC"/>
    <w:rsid w:val="00DF114A"/>
    <w:rsid w:val="00DF3092"/>
    <w:rsid w:val="00DF486F"/>
    <w:rsid w:val="00DF505F"/>
    <w:rsid w:val="00DF5B5B"/>
    <w:rsid w:val="00DF75EF"/>
    <w:rsid w:val="00DF7619"/>
    <w:rsid w:val="00E00BE7"/>
    <w:rsid w:val="00E01242"/>
    <w:rsid w:val="00E02EF2"/>
    <w:rsid w:val="00E042D8"/>
    <w:rsid w:val="00E04400"/>
    <w:rsid w:val="00E0658B"/>
    <w:rsid w:val="00E07EE7"/>
    <w:rsid w:val="00E10857"/>
    <w:rsid w:val="00E1103B"/>
    <w:rsid w:val="00E11DB4"/>
    <w:rsid w:val="00E14063"/>
    <w:rsid w:val="00E1627E"/>
    <w:rsid w:val="00E17285"/>
    <w:rsid w:val="00E17B44"/>
    <w:rsid w:val="00E20082"/>
    <w:rsid w:val="00E21217"/>
    <w:rsid w:val="00E22F1A"/>
    <w:rsid w:val="00E236B2"/>
    <w:rsid w:val="00E23D80"/>
    <w:rsid w:val="00E249E8"/>
    <w:rsid w:val="00E254D6"/>
    <w:rsid w:val="00E25698"/>
    <w:rsid w:val="00E256F9"/>
    <w:rsid w:val="00E2781B"/>
    <w:rsid w:val="00E27CC8"/>
    <w:rsid w:val="00E27FEA"/>
    <w:rsid w:val="00E304BA"/>
    <w:rsid w:val="00E333A7"/>
    <w:rsid w:val="00E341C8"/>
    <w:rsid w:val="00E37324"/>
    <w:rsid w:val="00E3783D"/>
    <w:rsid w:val="00E37ED4"/>
    <w:rsid w:val="00E4086F"/>
    <w:rsid w:val="00E4164D"/>
    <w:rsid w:val="00E424E7"/>
    <w:rsid w:val="00E43B3C"/>
    <w:rsid w:val="00E4473C"/>
    <w:rsid w:val="00E453B1"/>
    <w:rsid w:val="00E46612"/>
    <w:rsid w:val="00E468D5"/>
    <w:rsid w:val="00E474EC"/>
    <w:rsid w:val="00E50188"/>
    <w:rsid w:val="00E515CB"/>
    <w:rsid w:val="00E519BC"/>
    <w:rsid w:val="00E51C2F"/>
    <w:rsid w:val="00E521A5"/>
    <w:rsid w:val="00E52260"/>
    <w:rsid w:val="00E5279A"/>
    <w:rsid w:val="00E562B9"/>
    <w:rsid w:val="00E5755D"/>
    <w:rsid w:val="00E6080E"/>
    <w:rsid w:val="00E60BEF"/>
    <w:rsid w:val="00E639B6"/>
    <w:rsid w:val="00E6415C"/>
    <w:rsid w:val="00E6434B"/>
    <w:rsid w:val="00E6463D"/>
    <w:rsid w:val="00E64FCF"/>
    <w:rsid w:val="00E65F9C"/>
    <w:rsid w:val="00E67BD4"/>
    <w:rsid w:val="00E67F63"/>
    <w:rsid w:val="00E715F7"/>
    <w:rsid w:val="00E72E9B"/>
    <w:rsid w:val="00E73C9B"/>
    <w:rsid w:val="00E74D36"/>
    <w:rsid w:val="00E74E62"/>
    <w:rsid w:val="00E75B39"/>
    <w:rsid w:val="00E76097"/>
    <w:rsid w:val="00E773AE"/>
    <w:rsid w:val="00E84246"/>
    <w:rsid w:val="00E84610"/>
    <w:rsid w:val="00E849DA"/>
    <w:rsid w:val="00E85526"/>
    <w:rsid w:val="00E92353"/>
    <w:rsid w:val="00E933D0"/>
    <w:rsid w:val="00E9456C"/>
    <w:rsid w:val="00E9462E"/>
    <w:rsid w:val="00E95291"/>
    <w:rsid w:val="00E965FB"/>
    <w:rsid w:val="00E97DAB"/>
    <w:rsid w:val="00EA0116"/>
    <w:rsid w:val="00EA0380"/>
    <w:rsid w:val="00EA1AC7"/>
    <w:rsid w:val="00EA2015"/>
    <w:rsid w:val="00EA315C"/>
    <w:rsid w:val="00EA470E"/>
    <w:rsid w:val="00EA47A7"/>
    <w:rsid w:val="00EA4EA7"/>
    <w:rsid w:val="00EA5622"/>
    <w:rsid w:val="00EA57EB"/>
    <w:rsid w:val="00EA5B28"/>
    <w:rsid w:val="00EA5E99"/>
    <w:rsid w:val="00EA7C9E"/>
    <w:rsid w:val="00EA7D05"/>
    <w:rsid w:val="00EA7F25"/>
    <w:rsid w:val="00EB0A20"/>
    <w:rsid w:val="00EB1261"/>
    <w:rsid w:val="00EB169C"/>
    <w:rsid w:val="00EB1783"/>
    <w:rsid w:val="00EB3226"/>
    <w:rsid w:val="00EB3E61"/>
    <w:rsid w:val="00EB4639"/>
    <w:rsid w:val="00EC1600"/>
    <w:rsid w:val="00EC213A"/>
    <w:rsid w:val="00EC2A49"/>
    <w:rsid w:val="00EC3265"/>
    <w:rsid w:val="00EC4BBF"/>
    <w:rsid w:val="00EC4F10"/>
    <w:rsid w:val="00EC5F40"/>
    <w:rsid w:val="00EC6603"/>
    <w:rsid w:val="00EC667C"/>
    <w:rsid w:val="00EC7744"/>
    <w:rsid w:val="00EC7CF6"/>
    <w:rsid w:val="00ED0DAD"/>
    <w:rsid w:val="00ED0F46"/>
    <w:rsid w:val="00ED1A9E"/>
    <w:rsid w:val="00ED1E95"/>
    <w:rsid w:val="00ED2373"/>
    <w:rsid w:val="00ED4882"/>
    <w:rsid w:val="00ED56DA"/>
    <w:rsid w:val="00ED5B1F"/>
    <w:rsid w:val="00ED6061"/>
    <w:rsid w:val="00ED7715"/>
    <w:rsid w:val="00EE2CF9"/>
    <w:rsid w:val="00EE32BC"/>
    <w:rsid w:val="00EE3E8A"/>
    <w:rsid w:val="00EE7D4E"/>
    <w:rsid w:val="00EF1ADE"/>
    <w:rsid w:val="00EF21B5"/>
    <w:rsid w:val="00EF324F"/>
    <w:rsid w:val="00EF3971"/>
    <w:rsid w:val="00EF4C2D"/>
    <w:rsid w:val="00EF543C"/>
    <w:rsid w:val="00EF56F1"/>
    <w:rsid w:val="00EF6ECA"/>
    <w:rsid w:val="00F00157"/>
    <w:rsid w:val="00F01427"/>
    <w:rsid w:val="00F024E1"/>
    <w:rsid w:val="00F02761"/>
    <w:rsid w:val="00F049F6"/>
    <w:rsid w:val="00F04DC5"/>
    <w:rsid w:val="00F062B1"/>
    <w:rsid w:val="00F06C10"/>
    <w:rsid w:val="00F07248"/>
    <w:rsid w:val="00F1096F"/>
    <w:rsid w:val="00F10B9E"/>
    <w:rsid w:val="00F10E44"/>
    <w:rsid w:val="00F12589"/>
    <w:rsid w:val="00F12595"/>
    <w:rsid w:val="00F128F7"/>
    <w:rsid w:val="00F134D9"/>
    <w:rsid w:val="00F1403D"/>
    <w:rsid w:val="00F14306"/>
    <w:rsid w:val="00F1463F"/>
    <w:rsid w:val="00F15168"/>
    <w:rsid w:val="00F20AFA"/>
    <w:rsid w:val="00F20BDA"/>
    <w:rsid w:val="00F21302"/>
    <w:rsid w:val="00F2194A"/>
    <w:rsid w:val="00F22D9C"/>
    <w:rsid w:val="00F2326B"/>
    <w:rsid w:val="00F24435"/>
    <w:rsid w:val="00F25E71"/>
    <w:rsid w:val="00F268A5"/>
    <w:rsid w:val="00F277C0"/>
    <w:rsid w:val="00F3046E"/>
    <w:rsid w:val="00F31EC2"/>
    <w:rsid w:val="00F321DE"/>
    <w:rsid w:val="00F32548"/>
    <w:rsid w:val="00F33777"/>
    <w:rsid w:val="00F348CE"/>
    <w:rsid w:val="00F34E39"/>
    <w:rsid w:val="00F36655"/>
    <w:rsid w:val="00F40648"/>
    <w:rsid w:val="00F414CF"/>
    <w:rsid w:val="00F43E51"/>
    <w:rsid w:val="00F43F47"/>
    <w:rsid w:val="00F47DA2"/>
    <w:rsid w:val="00F519FC"/>
    <w:rsid w:val="00F53308"/>
    <w:rsid w:val="00F54D15"/>
    <w:rsid w:val="00F563DE"/>
    <w:rsid w:val="00F56E7B"/>
    <w:rsid w:val="00F622DF"/>
    <w:rsid w:val="00F6239D"/>
    <w:rsid w:val="00F6256A"/>
    <w:rsid w:val="00F62669"/>
    <w:rsid w:val="00F656DE"/>
    <w:rsid w:val="00F66ACD"/>
    <w:rsid w:val="00F673F5"/>
    <w:rsid w:val="00F676A7"/>
    <w:rsid w:val="00F715D2"/>
    <w:rsid w:val="00F7274F"/>
    <w:rsid w:val="00F730D3"/>
    <w:rsid w:val="00F76FA8"/>
    <w:rsid w:val="00F825BD"/>
    <w:rsid w:val="00F82ED9"/>
    <w:rsid w:val="00F83224"/>
    <w:rsid w:val="00F84505"/>
    <w:rsid w:val="00F84BEF"/>
    <w:rsid w:val="00F85B38"/>
    <w:rsid w:val="00F90C90"/>
    <w:rsid w:val="00F910DE"/>
    <w:rsid w:val="00F91105"/>
    <w:rsid w:val="00F91B23"/>
    <w:rsid w:val="00F92999"/>
    <w:rsid w:val="00F92A8A"/>
    <w:rsid w:val="00F93F08"/>
    <w:rsid w:val="00F94CED"/>
    <w:rsid w:val="00FA0A0F"/>
    <w:rsid w:val="00FA2AC1"/>
    <w:rsid w:val="00FA2CEE"/>
    <w:rsid w:val="00FA2FAC"/>
    <w:rsid w:val="00FA318C"/>
    <w:rsid w:val="00FA4783"/>
    <w:rsid w:val="00FB0275"/>
    <w:rsid w:val="00FB09CC"/>
    <w:rsid w:val="00FB20A1"/>
    <w:rsid w:val="00FB5C72"/>
    <w:rsid w:val="00FB5E8C"/>
    <w:rsid w:val="00FB6C9C"/>
    <w:rsid w:val="00FB6F92"/>
    <w:rsid w:val="00FB764A"/>
    <w:rsid w:val="00FC026E"/>
    <w:rsid w:val="00FC1B55"/>
    <w:rsid w:val="00FC3E8F"/>
    <w:rsid w:val="00FC45CA"/>
    <w:rsid w:val="00FC4E05"/>
    <w:rsid w:val="00FC5124"/>
    <w:rsid w:val="00FC7104"/>
    <w:rsid w:val="00FC7F06"/>
    <w:rsid w:val="00FD1AA1"/>
    <w:rsid w:val="00FD2B79"/>
    <w:rsid w:val="00FD4731"/>
    <w:rsid w:val="00FD4913"/>
    <w:rsid w:val="00FD4B50"/>
    <w:rsid w:val="00FD5763"/>
    <w:rsid w:val="00FD5792"/>
    <w:rsid w:val="00FD7FC9"/>
    <w:rsid w:val="00FE00E3"/>
    <w:rsid w:val="00FE0668"/>
    <w:rsid w:val="00FE0AF1"/>
    <w:rsid w:val="00FE3BD3"/>
    <w:rsid w:val="00FE555F"/>
    <w:rsid w:val="00FF0AB0"/>
    <w:rsid w:val="00FF28AC"/>
    <w:rsid w:val="00FF2B2F"/>
    <w:rsid w:val="00FF2EF8"/>
    <w:rsid w:val="00FF3034"/>
    <w:rsid w:val="00FF3084"/>
    <w:rsid w:val="00FF44C1"/>
    <w:rsid w:val="00FF4B57"/>
    <w:rsid w:val="00FF63E6"/>
    <w:rsid w:val="00FF7A27"/>
    <w:rsid w:val="00FF7F62"/>
    <w:rsid w:val="023AB952"/>
    <w:rsid w:val="0BD4F76E"/>
    <w:rsid w:val="17929049"/>
    <w:rsid w:val="17EE4C25"/>
    <w:rsid w:val="1F7D0B78"/>
    <w:rsid w:val="251DCD54"/>
    <w:rsid w:val="2E7C9ABB"/>
    <w:rsid w:val="31D1ADC2"/>
    <w:rsid w:val="38AEF5D9"/>
    <w:rsid w:val="464772F9"/>
    <w:rsid w:val="46CF9869"/>
    <w:rsid w:val="5114CB51"/>
    <w:rsid w:val="51C5E18D"/>
    <w:rsid w:val="5BF81D86"/>
    <w:rsid w:val="5E858548"/>
    <w:rsid w:val="650904F0"/>
    <w:rsid w:val="684E2029"/>
    <w:rsid w:val="6FB17864"/>
    <w:rsid w:val="7B53B1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559BE"/>
  <w15:docId w15:val="{1375FAAE-400A-46F2-8FF4-D0DBC44C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74DD"/>
    <w:pPr>
      <w:spacing w:before="120" w:after="120" w:line="276" w:lineRule="auto"/>
    </w:pPr>
    <w:rPr>
      <w:rFonts w:ascii="Segoe UI" w:eastAsiaTheme="minorHAnsi" w:hAnsi="Segoe UI" w:cstheme="minorBidi"/>
      <w:kern w:val="2"/>
      <w:sz w:val="24"/>
      <w:szCs w:val="24"/>
      <w:lang w:eastAsia="en-US"/>
      <w14:ligatures w14:val="standardContextual"/>
    </w:rPr>
  </w:style>
  <w:style w:type="paragraph" w:styleId="Heading1">
    <w:name w:val="heading 1"/>
    <w:basedOn w:val="Normal"/>
    <w:next w:val="Normal"/>
    <w:link w:val="Heading1Char"/>
    <w:uiPriority w:val="9"/>
    <w:qFormat/>
    <w:rsid w:val="00534E07"/>
    <w:pPr>
      <w:keepNext/>
      <w:keepLines/>
      <w:pBdr>
        <w:bottom w:val="single" w:sz="12" w:space="6" w:color="00DCA1" w:themeColor="background1"/>
      </w:pBdr>
      <w:spacing w:before="240" w:line="240" w:lineRule="auto"/>
      <w:outlineLvl w:val="0"/>
    </w:pPr>
    <w:rPr>
      <w:rFonts w:eastAsiaTheme="majorEastAsia" w:cs="Segoe UI"/>
      <w:b/>
      <w:color w:val="025F5D"/>
      <w:sz w:val="40"/>
      <w:szCs w:val="72"/>
    </w:rPr>
  </w:style>
  <w:style w:type="paragraph" w:styleId="Heading2">
    <w:name w:val="heading 2"/>
    <w:basedOn w:val="Normal"/>
    <w:next w:val="Normal"/>
    <w:link w:val="Heading2Char"/>
    <w:uiPriority w:val="9"/>
    <w:unhideWhenUsed/>
    <w:qFormat/>
    <w:rsid w:val="00A974DD"/>
    <w:pPr>
      <w:keepNext/>
      <w:keepLines/>
      <w:spacing w:before="360" w:line="240" w:lineRule="auto"/>
      <w:outlineLvl w:val="1"/>
    </w:pPr>
    <w:rPr>
      <w:rFonts w:eastAsiaTheme="majorEastAsia" w:cstheme="majorBidi"/>
      <w:b/>
      <w:color w:val="025F5D"/>
      <w:sz w:val="36"/>
      <w:szCs w:val="36"/>
    </w:rPr>
  </w:style>
  <w:style w:type="paragraph" w:styleId="Heading3">
    <w:name w:val="heading 3"/>
    <w:basedOn w:val="Normal"/>
    <w:next w:val="Normal"/>
    <w:link w:val="Heading3Char"/>
    <w:uiPriority w:val="9"/>
    <w:unhideWhenUsed/>
    <w:qFormat/>
    <w:rsid w:val="00A54574"/>
    <w:pPr>
      <w:keepNext/>
      <w:keepLines/>
      <w:spacing w:before="360"/>
      <w:outlineLvl w:val="2"/>
    </w:pPr>
    <w:rPr>
      <w:rFonts w:ascii="Segoe UI Semibold" w:eastAsiaTheme="majorEastAsia" w:hAnsi="Segoe UI Semibold" w:cstheme="majorBidi"/>
      <w:bCs/>
      <w:color w:val="025F5D"/>
      <w:sz w:val="32"/>
      <w:szCs w:val="40"/>
    </w:rPr>
  </w:style>
  <w:style w:type="paragraph" w:styleId="Heading4">
    <w:name w:val="heading 4"/>
    <w:basedOn w:val="Normal"/>
    <w:next w:val="Normal"/>
    <w:link w:val="Heading4Char"/>
    <w:uiPriority w:val="9"/>
    <w:unhideWhenUsed/>
    <w:qFormat/>
    <w:rsid w:val="00506B52"/>
    <w:pPr>
      <w:keepNext/>
      <w:keepLines/>
      <w:spacing w:before="240"/>
      <w:outlineLvl w:val="3"/>
    </w:pPr>
    <w:rPr>
      <w:rFonts w:ascii="Segoe UI Semibold" w:eastAsiaTheme="majorEastAsia" w:hAnsi="Segoe UI Semibold" w:cstheme="majorBidi"/>
      <w:bCs/>
      <w:iCs/>
      <w:sz w:val="30"/>
      <w:szCs w:val="36"/>
    </w:rPr>
  </w:style>
  <w:style w:type="paragraph" w:styleId="Heading5">
    <w:name w:val="heading 5"/>
    <w:basedOn w:val="Normal"/>
    <w:next w:val="Normal"/>
    <w:link w:val="Heading5Char"/>
    <w:uiPriority w:val="9"/>
    <w:unhideWhenUsed/>
    <w:qFormat/>
    <w:rsid w:val="00A974DD"/>
    <w:pPr>
      <w:keepNext/>
      <w:keepLines/>
      <w:spacing w:before="240"/>
      <w:outlineLvl w:val="4"/>
    </w:pPr>
    <w:rPr>
      <w:rFonts w:ascii="Segoe UI Semibold" w:eastAsiaTheme="majorEastAsia" w:hAnsi="Segoe UI Semibold" w:cstheme="majorBidi"/>
      <w:color w:val="025F5D"/>
      <w:sz w:val="28"/>
      <w:szCs w:val="28"/>
    </w:rPr>
  </w:style>
  <w:style w:type="paragraph" w:styleId="Heading6">
    <w:name w:val="heading 6"/>
    <w:basedOn w:val="Normal"/>
    <w:next w:val="Normal"/>
    <w:link w:val="Heading6Char"/>
    <w:uiPriority w:val="9"/>
    <w:unhideWhenUsed/>
    <w:qFormat/>
    <w:rsid w:val="00A974DD"/>
    <w:pPr>
      <w:keepNext/>
      <w:keepLines/>
      <w:outlineLvl w:val="5"/>
    </w:pPr>
    <w:rPr>
      <w:rFonts w:ascii="Segoe UI Semibold" w:eastAsiaTheme="majorEastAsia" w:hAnsi="Segoe UI Semibold" w:cs="Segoe UI Semibold"/>
      <w:iCs/>
      <w:color w:val="033636" w:themeColor="text1"/>
      <w:sz w:val="28"/>
      <w:szCs w:val="28"/>
    </w:rPr>
  </w:style>
  <w:style w:type="paragraph" w:styleId="Heading7">
    <w:name w:val="heading 7"/>
    <w:basedOn w:val="Normal"/>
    <w:next w:val="Normal"/>
    <w:link w:val="Heading7Char"/>
    <w:uiPriority w:val="9"/>
    <w:unhideWhenUsed/>
    <w:qFormat/>
    <w:rsid w:val="00A974DD"/>
    <w:pPr>
      <w:keepNext/>
      <w:keepLines/>
      <w:spacing w:before="40" w:after="0"/>
      <w:outlineLvl w:val="6"/>
    </w:pPr>
    <w:rPr>
      <w:rFonts w:ascii="Segoe UI Semibold" w:eastAsiaTheme="majorEastAsia" w:hAnsi="Segoe UI Semibold" w:cs="Segoe UI Semibold"/>
      <w:iCs/>
      <w:color w:val="025F5D"/>
    </w:rPr>
  </w:style>
  <w:style w:type="paragraph" w:styleId="Heading8">
    <w:name w:val="heading 8"/>
    <w:basedOn w:val="Normal"/>
    <w:next w:val="Normal"/>
    <w:link w:val="Heading8Char"/>
    <w:uiPriority w:val="9"/>
    <w:semiHidden/>
    <w:unhideWhenUsed/>
    <w:qFormat/>
    <w:rsid w:val="00A974DD"/>
    <w:pPr>
      <w:keepNext/>
      <w:keepLines/>
      <w:spacing w:before="40" w:after="0"/>
      <w:outlineLvl w:val="7"/>
    </w:pPr>
    <w:rPr>
      <w:rFonts w:eastAsiaTheme="majorEastAsia" w:cstheme="majorBidi"/>
      <w:color w:val="033636" w:themeColor="text1"/>
      <w:szCs w:val="21"/>
    </w:rPr>
  </w:style>
  <w:style w:type="paragraph" w:styleId="Heading9">
    <w:name w:val="heading 9"/>
    <w:basedOn w:val="Normal"/>
    <w:next w:val="Normal"/>
    <w:link w:val="Heading9Char"/>
    <w:uiPriority w:val="9"/>
    <w:unhideWhenUsed/>
    <w:rsid w:val="00A974DD"/>
    <w:pPr>
      <w:keepNext/>
      <w:keepLines/>
      <w:spacing w:before="40" w:after="0"/>
      <w:outlineLvl w:val="8"/>
    </w:pPr>
    <w:rPr>
      <w:rFonts w:asciiTheme="majorHAnsi" w:eastAsiaTheme="majorEastAsia" w:hAnsiTheme="majorHAnsi" w:cstheme="majorBidi"/>
      <w:i/>
      <w:iCs/>
      <w:color w:val="06777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974DD"/>
    <w:rPr>
      <w:rFonts w:ascii="Arial" w:hAnsi="Arial"/>
      <w:i/>
      <w:iCs/>
    </w:rPr>
  </w:style>
  <w:style w:type="character" w:styleId="Strong">
    <w:name w:val="Strong"/>
    <w:basedOn w:val="DefaultParagraphFont"/>
    <w:uiPriority w:val="22"/>
    <w:qFormat/>
    <w:rsid w:val="00A974DD"/>
    <w:rPr>
      <w:b/>
      <w:bCs/>
    </w:rPr>
  </w:style>
  <w:style w:type="paragraph" w:styleId="Subtitle">
    <w:name w:val="Subtitle"/>
    <w:basedOn w:val="Normal"/>
    <w:next w:val="Normal"/>
    <w:link w:val="SubtitleChar"/>
    <w:uiPriority w:val="11"/>
    <w:qFormat/>
    <w:rsid w:val="00A974DD"/>
    <w:pPr>
      <w:numPr>
        <w:ilvl w:val="1"/>
      </w:numPr>
      <w:spacing w:after="240" w:line="240" w:lineRule="auto"/>
    </w:pPr>
    <w:rPr>
      <w:rFonts w:ascii="Segoe UI Semibold" w:eastAsiaTheme="minorEastAsia" w:hAnsi="Segoe UI Semibold" w:cs="Times New Roman (Body CS)"/>
      <w:color w:val="FFFFFF"/>
      <w:sz w:val="36"/>
      <w:szCs w:val="22"/>
    </w:rPr>
  </w:style>
  <w:style w:type="character" w:customStyle="1" w:styleId="SubtitleChar">
    <w:name w:val="Subtitle Char"/>
    <w:basedOn w:val="DefaultParagraphFont"/>
    <w:link w:val="Subtitle"/>
    <w:uiPriority w:val="11"/>
    <w:rsid w:val="00A974DD"/>
    <w:rPr>
      <w:rFonts w:ascii="Segoe UI Semibold" w:eastAsiaTheme="minorEastAsia" w:hAnsi="Segoe UI Semibold" w:cs="Times New Roman (Body CS)"/>
      <w:color w:val="FFFFFF"/>
      <w:kern w:val="2"/>
      <w:sz w:val="36"/>
      <w:szCs w:val="22"/>
      <w:lang w:eastAsia="en-US"/>
      <w14:ligatures w14:val="standardContextual"/>
    </w:rPr>
  </w:style>
  <w:style w:type="paragraph" w:styleId="Title">
    <w:name w:val="Title"/>
    <w:basedOn w:val="Normal"/>
    <w:next w:val="Normal"/>
    <w:link w:val="TitleChar"/>
    <w:uiPriority w:val="10"/>
    <w:qFormat/>
    <w:rsid w:val="00506B52"/>
    <w:pPr>
      <w:spacing w:before="3600" w:after="240" w:line="640" w:lineRule="exact"/>
      <w:contextualSpacing/>
    </w:pPr>
    <w:rPr>
      <w:rFonts w:ascii="Segoe UI Semibold" w:eastAsia="Times New Roman" w:hAnsi="Segoe UI Semibold" w:cs="Times New Roman"/>
      <w:color w:val="FFFFFF"/>
      <w:spacing w:val="-10"/>
      <w:kern w:val="28"/>
      <w:sz w:val="56"/>
      <w:szCs w:val="20"/>
    </w:rPr>
  </w:style>
  <w:style w:type="character" w:customStyle="1" w:styleId="TitleChar">
    <w:name w:val="Title Char"/>
    <w:basedOn w:val="DefaultParagraphFont"/>
    <w:link w:val="Title"/>
    <w:uiPriority w:val="10"/>
    <w:rsid w:val="00506B52"/>
    <w:rPr>
      <w:rFonts w:ascii="Segoe UI Semibold" w:hAnsi="Segoe UI Semibold"/>
      <w:color w:val="FFFFFF"/>
      <w:spacing w:val="-10"/>
      <w:kern w:val="28"/>
      <w:sz w:val="56"/>
      <w:lang w:eastAsia="en-US"/>
      <w14:ligatures w14:val="standardContextual"/>
    </w:rPr>
  </w:style>
  <w:style w:type="paragraph" w:styleId="NoSpacing">
    <w:name w:val="No Spacing"/>
    <w:uiPriority w:val="1"/>
    <w:qFormat/>
    <w:rsid w:val="00A974DD"/>
    <w:rPr>
      <w:rFonts w:ascii="Arial" w:eastAsiaTheme="minorHAnsi" w:hAnsi="Arial" w:cstheme="minorBidi"/>
      <w:kern w:val="2"/>
      <w:sz w:val="24"/>
      <w:szCs w:val="24"/>
      <w:lang w:eastAsia="en-US"/>
      <w14:ligatures w14:val="standardContextual"/>
    </w:rPr>
  </w:style>
  <w:style w:type="character" w:styleId="SubtleEmphasis">
    <w:name w:val="Subtle Emphasis"/>
    <w:basedOn w:val="DefaultParagraphFont"/>
    <w:uiPriority w:val="19"/>
    <w:qFormat/>
    <w:rsid w:val="00A974DD"/>
    <w:rPr>
      <w:rFonts w:ascii="Arial" w:hAnsi="Arial"/>
      <w:i/>
      <w:iCs/>
      <w:color w:val="09A1A1" w:themeColor="text1" w:themeTint="BF"/>
    </w:rPr>
  </w:style>
  <w:style w:type="character" w:styleId="IntenseEmphasis">
    <w:name w:val="Intense Emphasis"/>
    <w:basedOn w:val="DefaultParagraphFont"/>
    <w:uiPriority w:val="21"/>
    <w:rsid w:val="00A974DD"/>
    <w:rPr>
      <w:rFonts w:ascii="Arial" w:hAnsi="Arial"/>
      <w:i/>
      <w:iCs/>
      <w:color w:val="000000" w:themeColor="text2"/>
    </w:rPr>
  </w:style>
  <w:style w:type="paragraph" w:styleId="Quote">
    <w:name w:val="Quote"/>
    <w:basedOn w:val="Normal"/>
    <w:next w:val="Normal"/>
    <w:link w:val="QuoteChar"/>
    <w:uiPriority w:val="29"/>
    <w:qFormat/>
    <w:rsid w:val="00A974DD"/>
    <w:pPr>
      <w:spacing w:before="200" w:after="160"/>
      <w:ind w:left="864" w:right="864"/>
      <w:jc w:val="center"/>
    </w:pPr>
    <w:rPr>
      <w:i/>
      <w:iCs/>
      <w:color w:val="000000" w:themeColor="text2"/>
    </w:rPr>
  </w:style>
  <w:style w:type="character" w:customStyle="1" w:styleId="QuoteChar">
    <w:name w:val="Quote Char"/>
    <w:basedOn w:val="DefaultParagraphFont"/>
    <w:link w:val="Quote"/>
    <w:uiPriority w:val="29"/>
    <w:rsid w:val="00A974DD"/>
    <w:rPr>
      <w:rFonts w:ascii="Segoe UI" w:eastAsiaTheme="minorHAnsi" w:hAnsi="Segoe UI" w:cstheme="minorBidi"/>
      <w:i/>
      <w:iCs/>
      <w:color w:val="000000" w:themeColor="text2"/>
      <w:kern w:val="2"/>
      <w:sz w:val="24"/>
      <w:szCs w:val="24"/>
      <w:lang w:eastAsia="en-US"/>
      <w14:ligatures w14:val="standardContextual"/>
    </w:rPr>
  </w:style>
  <w:style w:type="paragraph" w:styleId="IntenseQuote">
    <w:name w:val="Intense Quote"/>
    <w:basedOn w:val="Normal"/>
    <w:next w:val="Normal"/>
    <w:link w:val="IntenseQuoteChar"/>
    <w:uiPriority w:val="30"/>
    <w:qFormat/>
    <w:rsid w:val="00A974DD"/>
    <w:pPr>
      <w:pBdr>
        <w:top w:val="single" w:sz="4" w:space="10" w:color="B7C7D7" w:themeColor="background2"/>
        <w:bottom w:val="single" w:sz="4" w:space="10" w:color="B7C7D7" w:themeColor="background2"/>
      </w:pBdr>
      <w:spacing w:before="360" w:after="360"/>
      <w:ind w:left="864" w:right="864"/>
      <w:jc w:val="center"/>
    </w:pPr>
    <w:rPr>
      <w:i/>
      <w:iCs/>
      <w:color w:val="000000" w:themeColor="text2"/>
    </w:rPr>
  </w:style>
  <w:style w:type="character" w:customStyle="1" w:styleId="IntenseQuoteChar">
    <w:name w:val="Intense Quote Char"/>
    <w:basedOn w:val="DefaultParagraphFont"/>
    <w:link w:val="IntenseQuote"/>
    <w:uiPriority w:val="30"/>
    <w:rsid w:val="00A974DD"/>
    <w:rPr>
      <w:rFonts w:ascii="Segoe UI" w:eastAsiaTheme="minorHAnsi" w:hAnsi="Segoe UI" w:cstheme="minorBidi"/>
      <w:i/>
      <w:iCs/>
      <w:color w:val="000000" w:themeColor="text2"/>
      <w:kern w:val="2"/>
      <w:sz w:val="24"/>
      <w:szCs w:val="24"/>
      <w:lang w:eastAsia="en-US"/>
      <w14:ligatures w14:val="standardContextual"/>
    </w:rPr>
  </w:style>
  <w:style w:type="character" w:styleId="SubtleReference">
    <w:name w:val="Subtle Reference"/>
    <w:basedOn w:val="DefaultParagraphFont"/>
    <w:uiPriority w:val="31"/>
    <w:rsid w:val="00BF7AD7"/>
    <w:rPr>
      <w:smallCaps/>
      <w:color w:val="C55500" w:themeColor="accent2"/>
      <w:u w:val="single"/>
    </w:rPr>
  </w:style>
  <w:style w:type="character" w:styleId="IntenseReference">
    <w:name w:val="Intense Reference"/>
    <w:basedOn w:val="DefaultParagraphFont"/>
    <w:uiPriority w:val="32"/>
    <w:rsid w:val="00BF7AD7"/>
    <w:rPr>
      <w:b/>
      <w:bCs/>
      <w:i/>
      <w:smallCaps/>
      <w:color w:val="C55500" w:themeColor="accent2"/>
      <w:spacing w:val="5"/>
      <w:u w:val="none"/>
    </w:rPr>
  </w:style>
  <w:style w:type="paragraph" w:styleId="ListBullet2">
    <w:name w:val="List Bullet 2"/>
    <w:basedOn w:val="ListNumber2"/>
    <w:rsid w:val="00A974DD"/>
    <w:pPr>
      <w:spacing w:before="60" w:after="60" w:line="240" w:lineRule="auto"/>
      <w:contextualSpacing w:val="0"/>
    </w:pPr>
    <w:rPr>
      <w:rFonts w:eastAsia="Times New Roman" w:cs="Times New Roman"/>
      <w:color w:val="033636" w:themeColor="text1"/>
      <w:kern w:val="0"/>
      <w:sz w:val="20"/>
      <w14:ligatures w14:val="none"/>
    </w:rPr>
  </w:style>
  <w:style w:type="paragraph" w:styleId="ListNumber2">
    <w:name w:val="List Number 2"/>
    <w:basedOn w:val="Normal"/>
    <w:uiPriority w:val="99"/>
    <w:unhideWhenUsed/>
    <w:rsid w:val="00A974DD"/>
    <w:pPr>
      <w:ind w:left="644" w:hanging="360"/>
      <w:contextualSpacing/>
    </w:pPr>
  </w:style>
  <w:style w:type="paragraph" w:styleId="ListBullet">
    <w:name w:val="List Bullet"/>
    <w:basedOn w:val="Normal"/>
    <w:qFormat/>
    <w:rsid w:val="00BF7AD7"/>
    <w:pPr>
      <w:numPr>
        <w:numId w:val="1"/>
      </w:numPr>
      <w:tabs>
        <w:tab w:val="left" w:pos="340"/>
        <w:tab w:val="left" w:pos="680"/>
      </w:tabs>
      <w:spacing w:before="60" w:after="60"/>
    </w:pPr>
  </w:style>
  <w:style w:type="paragraph" w:styleId="ListParagraph">
    <w:name w:val="List Paragraph"/>
    <w:basedOn w:val="Normal"/>
    <w:uiPriority w:val="34"/>
    <w:qFormat/>
    <w:rsid w:val="00BF7AD7"/>
    <w:pPr>
      <w:ind w:left="720"/>
      <w:contextualSpacing/>
    </w:pPr>
  </w:style>
  <w:style w:type="paragraph" w:styleId="ListNumber3">
    <w:name w:val="List Number 3"/>
    <w:aliases w:val="List Third Level"/>
    <w:basedOn w:val="ListNumber2"/>
    <w:rsid w:val="00BF7AD7"/>
    <w:pPr>
      <w:numPr>
        <w:numId w:val="2"/>
      </w:numPr>
      <w:tabs>
        <w:tab w:val="num" w:pos="1440"/>
      </w:tabs>
    </w:pPr>
    <w:rPr>
      <w:rFonts w:eastAsia="Cambria"/>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33636"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33636" w:themeColor="text1"/>
      <w:sz w:val="16"/>
      <w:szCs w:val="16"/>
      <w:lang w:eastAsia="en-US"/>
    </w:rPr>
  </w:style>
  <w:style w:type="table" w:styleId="TableGrid">
    <w:name w:val="Table Grid"/>
    <w:basedOn w:val="TableNormal"/>
    <w:uiPriority w:val="39"/>
    <w:locked/>
    <w:rsid w:val="00A974DD"/>
    <w:pPr>
      <w:spacing w:before="40" w:after="40"/>
    </w:pPr>
    <w:rPr>
      <w:rFonts w:asciiTheme="minorHAnsi" w:hAnsiTheme="minorHAnsi"/>
    </w:rPr>
    <w:tblPr>
      <w:tblStyleRowBandSize w:val="1"/>
      <w:tblBorders>
        <w:top w:val="single" w:sz="6" w:space="0" w:color="B7C7D7" w:themeColor="background2"/>
        <w:bottom w:val="single" w:sz="6" w:space="0" w:color="B7C7D7" w:themeColor="background2"/>
        <w:insideH w:val="single" w:sz="6" w:space="0" w:color="B7C7D7" w:themeColor="background2"/>
      </w:tblBorders>
    </w:tblPr>
    <w:tcPr>
      <w:tcMar>
        <w:top w:w="57" w:type="dxa"/>
        <w:left w:w="57" w:type="dxa"/>
        <w:bottom w:w="57" w:type="dxa"/>
        <w:right w:w="57" w:type="dxa"/>
      </w:tcMar>
      <w:vAlign w:val="center"/>
    </w:tcPr>
    <w:tblStylePr w:type="firstRow">
      <w:tblPr/>
      <w:tcPr>
        <w:shd w:val="clear" w:color="auto" w:fill="B7C7D7" w:themeFill="background2"/>
        <w:vAlign w:val="center"/>
      </w:tcPr>
    </w:tblStylePr>
    <w:tblStylePr w:type="lastRow">
      <w:rPr>
        <w:rFonts w:asciiTheme="minorHAnsi" w:hAnsiTheme="minorHAnsi"/>
        <w:b/>
        <w:sz w:val="20"/>
      </w:rPr>
    </w:tblStylePr>
    <w:tblStylePr w:type="band1Horz">
      <w:tblPr/>
      <w:tcPr>
        <w:tcBorders>
          <w:top w:val="single" w:sz="4" w:space="0" w:color="B7C7D7" w:themeColor="background2"/>
          <w:left w:val="nil"/>
          <w:bottom w:val="single" w:sz="4" w:space="0" w:color="B7C7D7" w:themeColor="background2"/>
          <w:right w:val="nil"/>
          <w:insideH w:val="nil"/>
          <w:insideV w:val="nil"/>
          <w:tl2br w:val="nil"/>
          <w:tr2bl w:val="nil"/>
        </w:tcBorders>
      </w:tcPr>
    </w:tblStyle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A974DD"/>
    <w:pPr>
      <w:spacing w:before="60" w:after="60"/>
    </w:pPr>
    <w:rPr>
      <w:rFonts w:ascii="Arial" w:hAnsi="Arial"/>
      <w:color w:val="033636" w:themeColor="text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33636" w:themeColor="text1"/>
      <w:sz w:val="22"/>
      <w:szCs w:val="24"/>
      <w:lang w:val="en-US" w:eastAsia="en-US"/>
    </w:rPr>
  </w:style>
  <w:style w:type="paragraph" w:styleId="Header">
    <w:name w:val="header"/>
    <w:basedOn w:val="Normal"/>
    <w:link w:val="HeaderChar"/>
    <w:uiPriority w:val="99"/>
    <w:unhideWhenUsed/>
    <w:rsid w:val="00A974D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974DD"/>
    <w:rPr>
      <w:rFonts w:ascii="Segoe UI" w:eastAsiaTheme="minorHAnsi" w:hAnsi="Segoe UI" w:cstheme="minorBidi"/>
      <w:kern w:val="2"/>
      <w:sz w:val="24"/>
      <w:szCs w:val="24"/>
      <w:lang w:eastAsia="en-US"/>
      <w14:ligatures w14:val="standardContextual"/>
    </w:rPr>
  </w:style>
  <w:style w:type="paragraph" w:styleId="Footer">
    <w:name w:val="footer"/>
    <w:basedOn w:val="Normal"/>
    <w:link w:val="FooterChar"/>
    <w:uiPriority w:val="99"/>
    <w:unhideWhenUsed/>
    <w:qFormat/>
    <w:rsid w:val="00A974D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974DD"/>
    <w:rPr>
      <w:rFonts w:ascii="Segoe UI" w:eastAsiaTheme="minorHAnsi" w:hAnsi="Segoe UI" w:cstheme="minorBidi"/>
      <w:kern w:val="2"/>
      <w:sz w:val="24"/>
      <w:szCs w:val="24"/>
      <w:lang w:eastAsia="en-US"/>
      <w14:ligatures w14:val="standardContextual"/>
    </w:rPr>
  </w:style>
  <w:style w:type="paragraph" w:customStyle="1" w:styleId="TableHeaderWhite">
    <w:name w:val="Table Header White"/>
    <w:basedOn w:val="Normal"/>
    <w:next w:val="Tabletextleft"/>
    <w:qFormat/>
    <w:rsid w:val="00281F5F"/>
    <w:pPr>
      <w:spacing w:before="80" w:after="80"/>
    </w:pPr>
    <w:rPr>
      <w:rFonts w:eastAsia="Cambria"/>
      <w:b/>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33636"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unhideWhenUsed/>
    <w:qFormat/>
    <w:rsid w:val="00A974DD"/>
    <w:rPr>
      <w:color w:val="0000EE"/>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33636" w:themeColor="text1"/>
        <w:left w:val="single" w:sz="4" w:space="0" w:color="033636" w:themeColor="text1"/>
        <w:bottom w:val="single" w:sz="4" w:space="0" w:color="033636" w:themeColor="text1"/>
        <w:right w:val="single" w:sz="4" w:space="0" w:color="033636" w:themeColor="text1"/>
        <w:insideH w:val="single" w:sz="4" w:space="0" w:color="033636" w:themeColor="text1"/>
        <w:insideV w:val="single" w:sz="4" w:space="0" w:color="033636" w:themeColor="text1"/>
      </w:tblBorders>
    </w:tblPr>
    <w:tblStylePr w:type="firstRow">
      <w:rPr>
        <w:rFonts w:ascii="Arial" w:hAnsi="Arial"/>
        <w:b/>
        <w:color w:val="00DCA1" w:themeColor="background1"/>
        <w:sz w:val="22"/>
      </w:rPr>
      <w:tblPr/>
      <w:tcPr>
        <w:shd w:val="clear" w:color="auto" w:fill="32373A"/>
      </w:tcPr>
    </w:tblStylePr>
  </w:style>
  <w:style w:type="paragraph" w:customStyle="1" w:styleId="Tablelistbullet">
    <w:name w:val="Table list bullet"/>
    <w:basedOn w:val="Tabletextleft"/>
    <w:qFormat/>
    <w:rsid w:val="00A974DD"/>
    <w:pPr>
      <w:numPr>
        <w:numId w:val="15"/>
      </w:numPr>
    </w:pPr>
    <w:rPr>
      <w:szCs w:val="20"/>
      <w:lang w:eastAsia="en-AU"/>
    </w:rPr>
  </w:style>
  <w:style w:type="paragraph" w:customStyle="1" w:styleId="Tablelistnumber">
    <w:name w:val="Table list number"/>
    <w:basedOn w:val="Tabletextleft"/>
    <w:qFormat/>
    <w:rsid w:val="00BF7AD7"/>
    <w:pPr>
      <w:numPr>
        <w:numId w:val="3"/>
      </w:numPr>
    </w:pPr>
    <w:rPr>
      <w:bCs/>
      <w14:numSpacing w14:val="proportional"/>
    </w:rPr>
  </w:style>
  <w:style w:type="paragraph" w:customStyle="1" w:styleId="TableHeader">
    <w:name w:val="Table Header"/>
    <w:basedOn w:val="Normal"/>
    <w:next w:val="Tabletextleft"/>
    <w:qFormat/>
    <w:rsid w:val="00281F5F"/>
    <w:pPr>
      <w:spacing w:before="80" w:after="80"/>
    </w:pPr>
    <w:rPr>
      <w:rFonts w:eastAsia="Cambria"/>
      <w:b/>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iPriority w:val="35"/>
    <w:unhideWhenUsed/>
    <w:qFormat/>
    <w:rsid w:val="00A974DD"/>
    <w:pPr>
      <w:spacing w:after="240"/>
    </w:pPr>
    <w:rPr>
      <w:iCs/>
      <w:sz w:val="20"/>
      <w:szCs w:val="18"/>
    </w:rPr>
  </w:style>
  <w:style w:type="paragraph" w:customStyle="1" w:styleId="VisionBox">
    <w:name w:val="VisionBox"/>
    <w:basedOn w:val="Normal"/>
    <w:qFormat/>
    <w:rsid w:val="00281F5F"/>
    <w:pPr>
      <w:pBdr>
        <w:top w:val="single" w:sz="4" w:space="15" w:color="00DCA1" w:themeColor="background1"/>
        <w:bottom w:val="single" w:sz="4" w:space="10" w:color="00DCA1" w:themeColor="background1"/>
      </w:pBdr>
      <w:spacing w:before="240" w:after="240" w:line="340" w:lineRule="exact"/>
    </w:p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33636"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281F5F"/>
    <w:pPr>
      <w:pBdr>
        <w:top w:val="single" w:sz="4" w:space="20" w:color="033636" w:themeColor="text1"/>
        <w:left w:val="single" w:sz="4" w:space="10" w:color="033636" w:themeColor="text1"/>
        <w:bottom w:val="single" w:sz="4" w:space="10" w:color="033636" w:themeColor="text1"/>
        <w:right w:val="single" w:sz="4" w:space="10" w:color="033636" w:themeColor="text1"/>
      </w:pBdr>
      <w:shd w:val="clear" w:color="auto" w:fill="033636" w:themeFill="text1"/>
      <w:spacing w:before="240" w:line="260" w:lineRule="auto"/>
      <w:ind w:left="227" w:right="227"/>
    </w:pPr>
    <w:rPr>
      <w:b/>
      <w:color w:val="FFFFFF"/>
    </w:rPr>
  </w:style>
  <w:style w:type="table" w:customStyle="1" w:styleId="DepartmentofHealthtable">
    <w:name w:val="Department of Health table"/>
    <w:basedOn w:val="TableNormal"/>
    <w:uiPriority w:val="99"/>
    <w:rsid w:val="00A974DD"/>
    <w:rPr>
      <w:rFonts w:asciiTheme="minorHAnsi" w:hAnsiTheme="minorHAnsi"/>
      <w:color w:val="033636" w:themeColor="text1"/>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00DCA1" w:themeFill="background1"/>
    </w:tcPr>
    <w:tblStylePr w:type="firstRow">
      <w:rPr>
        <w:rFonts w:ascii="Arial" w:hAnsi="Arial"/>
        <w:color w:val="00D098" w:themeColor="background1" w:themeShade="F2"/>
        <w:sz w:val="22"/>
      </w:rPr>
      <w:tblPr/>
      <w:tcPr>
        <w:shd w:val="clear" w:color="auto" w:fill="3F4A75"/>
      </w:tcPr>
    </w:tblStylePr>
    <w:tblStylePr w:type="lastRow">
      <w:rPr>
        <w:rFonts w:ascii="Arial" w:hAnsi="Arial"/>
        <w:color w:val="033636" w:themeColor="text1"/>
      </w:rPr>
      <w:tblPr/>
      <w:tcPr>
        <w:shd w:val="clear" w:color="auto" w:fill="00DCA1" w:themeFill="background1"/>
      </w:tcPr>
    </w:tblStylePr>
    <w:tblStylePr w:type="firstCol">
      <w:tblPr/>
      <w:tcPr>
        <w:shd w:val="clear" w:color="auto" w:fill="00DCA1" w:themeFill="background1"/>
      </w:tcPr>
    </w:tblStylePr>
    <w:tblStylePr w:type="band1Horz">
      <w:tblPr/>
      <w:tcPr>
        <w:shd w:val="clear" w:color="auto" w:fill="00DCA1" w:themeFill="background1"/>
      </w:tcPr>
    </w:tblStylePr>
    <w:tblStylePr w:type="band2Horz">
      <w:tblPr/>
      <w:tcPr>
        <w:shd w:val="clear" w:color="auto" w:fill="00DCA1" w:themeFill="background1"/>
      </w:tcPr>
    </w:tblStylePr>
  </w:style>
  <w:style w:type="character" w:customStyle="1" w:styleId="TableTitleChar">
    <w:name w:val="Table Title Char"/>
    <w:basedOn w:val="DefaultParagraphFont"/>
    <w:link w:val="TableTitle"/>
    <w:rsid w:val="00BF7AD7"/>
    <w:rPr>
      <w:rFonts w:ascii="Arial" w:hAnsi="Arial"/>
      <w:b/>
      <w:color w:val="033636" w:themeColor="text1"/>
      <w:sz w:val="22"/>
      <w:szCs w:val="24"/>
      <w:lang w:val="en-US" w:eastAsia="en-US"/>
    </w:rPr>
  </w:style>
  <w:style w:type="paragraph" w:customStyle="1" w:styleId="IntroPara">
    <w:name w:val="Intro Para"/>
    <w:basedOn w:val="Normal"/>
    <w:next w:val="Normal"/>
    <w:qFormat/>
    <w:rsid w:val="00281F5F"/>
    <w:pPr>
      <w:spacing w:before="480" w:line="400" w:lineRule="exact"/>
    </w:pPr>
    <w:rPr>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281F5F"/>
    <w:pPr>
      <w:spacing w:before="240"/>
    </w:pPr>
    <w:rPr>
      <w:rFonts w:cs="Times New Roman"/>
      <w:b/>
      <w:bCs/>
      <w:szCs w:val="20"/>
    </w:rPr>
  </w:style>
  <w:style w:type="paragraph" w:customStyle="1" w:styleId="Boxtype">
    <w:name w:val="Box type"/>
    <w:next w:val="Normal"/>
    <w:qFormat/>
    <w:rsid w:val="006D49D7"/>
    <w:pPr>
      <w:pBdr>
        <w:top w:val="single" w:sz="6" w:space="20" w:color="00DCA1" w:themeColor="background1"/>
        <w:left w:val="single" w:sz="6" w:space="10" w:color="00DCA1" w:themeColor="background1"/>
        <w:bottom w:val="single" w:sz="6" w:space="10" w:color="00DCA1" w:themeColor="background1"/>
        <w:right w:val="single" w:sz="6" w:space="10" w:color="00DCA1" w:themeColor="background1"/>
      </w:pBdr>
      <w:spacing w:after="240" w:line="276" w:lineRule="auto"/>
      <w:ind w:left="227" w:right="227"/>
    </w:pPr>
    <w:rPr>
      <w:rFonts w:ascii="Arial" w:hAnsi="Arial" w:cs="Arial"/>
      <w:color w:val="000000" w:themeColor="text2"/>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33636"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uiPriority w:val="9"/>
    <w:rsid w:val="00A974DD"/>
    <w:rPr>
      <w:rFonts w:ascii="Segoe UI Semibold" w:eastAsiaTheme="majorEastAsia" w:hAnsi="Segoe UI Semibold" w:cs="Segoe UI Semibold"/>
      <w:iCs/>
      <w:color w:val="025F5D"/>
      <w:kern w:val="2"/>
      <w:sz w:val="24"/>
      <w:szCs w:val="24"/>
      <w:lang w:eastAsia="en-US"/>
      <w14:ligatures w14:val="standardContextual"/>
    </w:rPr>
  </w:style>
  <w:style w:type="paragraph" w:customStyle="1" w:styleId="URL">
    <w:name w:val="URL"/>
    <w:basedOn w:val="Normal"/>
    <w:rsid w:val="00BF7AD7"/>
    <w:pPr>
      <w:spacing w:before="3120"/>
      <w:jc w:val="center"/>
    </w:pPr>
    <w:rPr>
      <w:b/>
      <w:bCs/>
      <w:szCs w:val="20"/>
    </w:rPr>
  </w:style>
  <w:style w:type="character" w:styleId="UnresolvedMention">
    <w:name w:val="Unresolved Mention"/>
    <w:basedOn w:val="DefaultParagraphFont"/>
    <w:uiPriority w:val="99"/>
    <w:semiHidden/>
    <w:unhideWhenUsed/>
    <w:rsid w:val="005005FF"/>
    <w:rPr>
      <w:color w:val="605E5C"/>
      <w:shd w:val="clear" w:color="auto" w:fill="E1DFDD"/>
    </w:rPr>
  </w:style>
  <w:style w:type="paragraph" w:styleId="CommentText">
    <w:name w:val="annotation text"/>
    <w:basedOn w:val="Normal"/>
    <w:link w:val="CommentTextChar"/>
    <w:uiPriority w:val="99"/>
    <w:unhideWhenUsed/>
    <w:rsid w:val="00A974DD"/>
    <w:pPr>
      <w:spacing w:after="160" w:line="240" w:lineRule="auto"/>
    </w:pPr>
    <w:rPr>
      <w:rFonts w:ascii="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qFormat/>
    <w:rsid w:val="00A974DD"/>
    <w:rPr>
      <w:rFonts w:eastAsiaTheme="minorHAnsi"/>
      <w:lang w:eastAsia="en-US"/>
    </w:rPr>
  </w:style>
  <w:style w:type="character" w:styleId="CommentReference">
    <w:name w:val="annotation reference"/>
    <w:basedOn w:val="DefaultParagraphFont"/>
    <w:semiHidden/>
    <w:unhideWhenUsed/>
    <w:rsid w:val="00A974DD"/>
    <w:rPr>
      <w:sz w:val="16"/>
      <w:szCs w:val="16"/>
    </w:rPr>
  </w:style>
  <w:style w:type="paragraph" w:styleId="CommentSubject">
    <w:name w:val="annotation subject"/>
    <w:basedOn w:val="CommentText"/>
    <w:next w:val="CommentText"/>
    <w:link w:val="CommentSubjectChar"/>
    <w:semiHidden/>
    <w:unhideWhenUsed/>
    <w:rsid w:val="003C432A"/>
    <w:rPr>
      <w:b/>
      <w:bCs/>
    </w:rPr>
  </w:style>
  <w:style w:type="character" w:customStyle="1" w:styleId="CommentSubjectChar">
    <w:name w:val="Comment Subject Char"/>
    <w:basedOn w:val="CommentTextChar"/>
    <w:link w:val="CommentSubject"/>
    <w:semiHidden/>
    <w:rsid w:val="003C432A"/>
    <w:rPr>
      <w:rFonts w:ascii="Arial" w:eastAsiaTheme="minorHAnsi" w:hAnsi="Arial"/>
      <w:b/>
      <w:bCs/>
      <w:color w:val="000000" w:themeColor="text2"/>
      <w:lang w:eastAsia="en-US"/>
    </w:rPr>
  </w:style>
  <w:style w:type="paragraph" w:customStyle="1" w:styleId="Boxbullet">
    <w:name w:val="Box bullet"/>
    <w:basedOn w:val="Normal"/>
    <w:qFormat/>
    <w:rsid w:val="00A974DD"/>
    <w:pPr>
      <w:keepNext/>
      <w:keepLines/>
      <w:numPr>
        <w:numId w:val="6"/>
      </w:numPr>
      <w:pBdr>
        <w:top w:val="single" w:sz="8" w:space="1" w:color="025F5D"/>
        <w:left w:val="single" w:sz="8" w:space="4" w:color="025F5D"/>
        <w:bottom w:val="single" w:sz="8" w:space="1" w:color="025F5D"/>
        <w:right w:val="single" w:sz="8" w:space="4" w:color="025F5D"/>
      </w:pBdr>
      <w:spacing w:before="240" w:after="0"/>
      <w:outlineLvl w:val="2"/>
    </w:pPr>
    <w:rPr>
      <w:rFonts w:eastAsia="Times New Roman" w:cs="Times New Roman"/>
      <w:color w:val="025F5D"/>
      <w:szCs w:val="20"/>
    </w:rPr>
  </w:style>
  <w:style w:type="paragraph" w:customStyle="1" w:styleId="BoxBulletEmerald">
    <w:name w:val="Box Bullet Emerald"/>
    <w:basedOn w:val="Normal"/>
    <w:qFormat/>
    <w:rsid w:val="00A974DD"/>
    <w:pPr>
      <w:numPr>
        <w:numId w:val="7"/>
      </w:numPr>
      <w:pBdr>
        <w:top w:val="single" w:sz="8" w:space="1" w:color="000000" w:themeColor="text2"/>
        <w:left w:val="single" w:sz="8" w:space="4" w:color="000000" w:themeColor="text2"/>
        <w:bottom w:val="single" w:sz="8" w:space="1" w:color="000000" w:themeColor="text2"/>
        <w:right w:val="single" w:sz="8" w:space="4" w:color="000000" w:themeColor="text2"/>
      </w:pBdr>
      <w:contextualSpacing/>
    </w:pPr>
  </w:style>
  <w:style w:type="paragraph" w:customStyle="1" w:styleId="Boxemeraldbullet">
    <w:name w:val="Box emerald bullet"/>
    <w:basedOn w:val="Normal"/>
    <w:rsid w:val="00A974DD"/>
    <w:pPr>
      <w:pBdr>
        <w:top w:val="single" w:sz="8" w:space="1" w:color="000000" w:themeColor="text2"/>
        <w:left w:val="single" w:sz="8" w:space="4" w:color="000000" w:themeColor="text2"/>
        <w:bottom w:val="single" w:sz="8" w:space="1" w:color="000000" w:themeColor="text2"/>
        <w:right w:val="single" w:sz="8" w:space="4" w:color="000000" w:themeColor="text2"/>
      </w:pBdr>
      <w:ind w:left="720"/>
      <w:contextualSpacing/>
    </w:pPr>
    <w:rPr>
      <w:rFonts w:eastAsia="Times New Roman" w:cs="Times New Roman"/>
      <w:szCs w:val="20"/>
    </w:rPr>
  </w:style>
  <w:style w:type="paragraph" w:customStyle="1" w:styleId="Boxgreenbullet">
    <w:name w:val="Box green bullet"/>
    <w:basedOn w:val="BoxBulletEmerald"/>
    <w:qFormat/>
    <w:rsid w:val="00A974DD"/>
    <w:pPr>
      <w:pBdr>
        <w:top w:val="single" w:sz="8" w:space="1" w:color="B7C7D7" w:themeColor="background2"/>
        <w:left w:val="single" w:sz="8" w:space="4" w:color="B7C7D7" w:themeColor="background2"/>
        <w:bottom w:val="single" w:sz="8" w:space="1" w:color="B7C7D7" w:themeColor="background2"/>
        <w:right w:val="single" w:sz="8" w:space="4" w:color="B7C7D7" w:themeColor="background2"/>
      </w:pBdr>
      <w:spacing w:after="240"/>
      <w:ind w:left="357" w:hanging="357"/>
    </w:pPr>
  </w:style>
  <w:style w:type="paragraph" w:customStyle="1" w:styleId="Boxemeraldbullet2">
    <w:name w:val="Box emerald bullet 2"/>
    <w:basedOn w:val="Boxgreenbullet"/>
    <w:qFormat/>
    <w:rsid w:val="00A974DD"/>
    <w:pPr>
      <w:pBdr>
        <w:top w:val="single" w:sz="8" w:space="1" w:color="025F5D"/>
        <w:left w:val="single" w:sz="8" w:space="4" w:color="025F5D"/>
        <w:bottom w:val="single" w:sz="8" w:space="1" w:color="025F5D"/>
        <w:right w:val="single" w:sz="8" w:space="4" w:color="025F5D"/>
      </w:pBdr>
    </w:pPr>
  </w:style>
  <w:style w:type="character" w:customStyle="1" w:styleId="Heading3Char">
    <w:name w:val="Heading 3 Char"/>
    <w:basedOn w:val="DefaultParagraphFont"/>
    <w:link w:val="Heading3"/>
    <w:uiPriority w:val="9"/>
    <w:rsid w:val="00A54574"/>
    <w:rPr>
      <w:rFonts w:ascii="Segoe UI Semibold" w:eastAsiaTheme="majorEastAsia" w:hAnsi="Segoe UI Semibold" w:cstheme="majorBidi"/>
      <w:bCs/>
      <w:color w:val="025F5D"/>
      <w:kern w:val="2"/>
      <w:sz w:val="32"/>
      <w:szCs w:val="40"/>
      <w:lang w:eastAsia="en-US"/>
      <w14:ligatures w14:val="standardContextual"/>
    </w:rPr>
  </w:style>
  <w:style w:type="paragraph" w:customStyle="1" w:styleId="BoxHeadingEmerald">
    <w:name w:val="Box Heading Emerald"/>
    <w:basedOn w:val="Heading3"/>
    <w:qFormat/>
    <w:rsid w:val="00A974DD"/>
    <w:pPr>
      <w:pBdr>
        <w:top w:val="single" w:sz="8" w:space="1" w:color="000000" w:themeColor="text2"/>
        <w:left w:val="single" w:sz="8" w:space="4" w:color="000000" w:themeColor="text2"/>
        <w:bottom w:val="single" w:sz="8" w:space="1" w:color="000000" w:themeColor="text2"/>
        <w:right w:val="single" w:sz="8" w:space="4" w:color="000000" w:themeColor="text2"/>
      </w:pBdr>
    </w:pPr>
  </w:style>
  <w:style w:type="paragraph" w:customStyle="1" w:styleId="Boxgreenheading">
    <w:name w:val="Box green heading"/>
    <w:basedOn w:val="BoxHeadingEmerald"/>
    <w:qFormat/>
    <w:rsid w:val="00A974DD"/>
    <w:pPr>
      <w:pBdr>
        <w:top w:val="single" w:sz="8" w:space="1" w:color="B7C7D7" w:themeColor="background2"/>
        <w:left w:val="single" w:sz="8" w:space="4" w:color="B7C7D7" w:themeColor="background2"/>
        <w:bottom w:val="single" w:sz="8" w:space="1" w:color="B7C7D7" w:themeColor="background2"/>
        <w:right w:val="single" w:sz="8" w:space="4" w:color="B7C7D7" w:themeColor="background2"/>
      </w:pBdr>
    </w:pPr>
  </w:style>
  <w:style w:type="paragraph" w:customStyle="1" w:styleId="BoxtextEmerald">
    <w:name w:val="Box text Emerald"/>
    <w:basedOn w:val="Normal"/>
    <w:qFormat/>
    <w:rsid w:val="00A974DD"/>
    <w:pPr>
      <w:pBdr>
        <w:top w:val="single" w:sz="8" w:space="1" w:color="000000" w:themeColor="text2"/>
        <w:left w:val="single" w:sz="8" w:space="4" w:color="000000" w:themeColor="text2"/>
        <w:bottom w:val="single" w:sz="8" w:space="1" w:color="000000" w:themeColor="text2"/>
        <w:right w:val="single" w:sz="8" w:space="4" w:color="000000" w:themeColor="text2"/>
      </w:pBdr>
    </w:pPr>
  </w:style>
  <w:style w:type="paragraph" w:customStyle="1" w:styleId="Boxgreentext">
    <w:name w:val="Box green text"/>
    <w:basedOn w:val="BoxtextEmerald"/>
    <w:qFormat/>
    <w:rsid w:val="00A974DD"/>
    <w:pPr>
      <w:pBdr>
        <w:top w:val="single" w:sz="8" w:space="1" w:color="B7C7D7" w:themeColor="background2"/>
        <w:left w:val="single" w:sz="8" w:space="4" w:color="B7C7D7" w:themeColor="background2"/>
        <w:bottom w:val="single" w:sz="8" w:space="1" w:color="B7C7D7" w:themeColor="background2"/>
        <w:right w:val="single" w:sz="8" w:space="4" w:color="B7C7D7" w:themeColor="background2"/>
      </w:pBdr>
      <w:spacing w:after="240"/>
    </w:pPr>
  </w:style>
  <w:style w:type="paragraph" w:customStyle="1" w:styleId="Boxpurplebullet">
    <w:name w:val="Box purple bullet"/>
    <w:basedOn w:val="BoxBulletEmerald"/>
    <w:qFormat/>
    <w:rsid w:val="00A974DD"/>
    <w:pPr>
      <w:pBdr>
        <w:top w:val="single" w:sz="8" w:space="1" w:color="A694FF"/>
        <w:left w:val="single" w:sz="8" w:space="4" w:color="A694FF"/>
        <w:bottom w:val="single" w:sz="8" w:space="1" w:color="A694FF"/>
        <w:right w:val="single" w:sz="8" w:space="4" w:color="A694FF"/>
      </w:pBdr>
      <w:spacing w:after="240"/>
      <w:ind w:left="357" w:hanging="357"/>
    </w:pPr>
  </w:style>
  <w:style w:type="paragraph" w:customStyle="1" w:styleId="Boxpinkbullet">
    <w:name w:val="Box pink bullet"/>
    <w:basedOn w:val="Boxpurplebullet"/>
    <w:qFormat/>
    <w:rsid w:val="00A974DD"/>
    <w:pPr>
      <w:pBdr>
        <w:top w:val="single" w:sz="8" w:space="1" w:color="F78DE3"/>
        <w:left w:val="single" w:sz="8" w:space="4" w:color="F78DE3"/>
        <w:bottom w:val="single" w:sz="8" w:space="1" w:color="F78DE3"/>
        <w:right w:val="single" w:sz="8" w:space="4" w:color="F78DE3"/>
      </w:pBdr>
    </w:pPr>
  </w:style>
  <w:style w:type="paragraph" w:customStyle="1" w:styleId="Boxpinkheading">
    <w:name w:val="Box pink heading"/>
    <w:basedOn w:val="Boxgreenheading"/>
    <w:qFormat/>
    <w:rsid w:val="00A974DD"/>
    <w:pPr>
      <w:pBdr>
        <w:top w:val="single" w:sz="8" w:space="1" w:color="F78DE3"/>
        <w:left w:val="single" w:sz="8" w:space="4" w:color="F78DE3"/>
        <w:bottom w:val="single" w:sz="8" w:space="1" w:color="F78DE3"/>
        <w:right w:val="single" w:sz="8" w:space="4" w:color="F78DE3"/>
      </w:pBdr>
    </w:pPr>
    <w:rPr>
      <w:color w:val="8C0A73"/>
    </w:rPr>
  </w:style>
  <w:style w:type="paragraph" w:customStyle="1" w:styleId="Boxpinktext">
    <w:name w:val="Box pink text"/>
    <w:basedOn w:val="BoxtextEmerald"/>
    <w:qFormat/>
    <w:rsid w:val="00A974DD"/>
    <w:pPr>
      <w:pBdr>
        <w:top w:val="single" w:sz="8" w:space="1" w:color="F78DE3"/>
        <w:left w:val="single" w:sz="8" w:space="4" w:color="F78DE3"/>
        <w:bottom w:val="single" w:sz="8" w:space="1" w:color="F78DE3"/>
        <w:right w:val="single" w:sz="8" w:space="4" w:color="F78DE3"/>
      </w:pBdr>
    </w:pPr>
  </w:style>
  <w:style w:type="paragraph" w:customStyle="1" w:styleId="Boxpurpleheading">
    <w:name w:val="Box purple heading"/>
    <w:basedOn w:val="BoxHeadingEmerald"/>
    <w:qFormat/>
    <w:rsid w:val="00A974DD"/>
    <w:pPr>
      <w:pBdr>
        <w:top w:val="single" w:sz="8" w:space="1" w:color="A694FF"/>
        <w:left w:val="single" w:sz="8" w:space="4" w:color="A694FF"/>
        <w:bottom w:val="single" w:sz="8" w:space="1" w:color="A694FF"/>
        <w:right w:val="single" w:sz="8" w:space="4" w:color="A694FF"/>
      </w:pBdr>
    </w:pPr>
    <w:rPr>
      <w:color w:val="511D81"/>
    </w:rPr>
  </w:style>
  <w:style w:type="paragraph" w:customStyle="1" w:styleId="Boxpurpletext">
    <w:name w:val="Box purple text"/>
    <w:basedOn w:val="BoxtextEmerald"/>
    <w:qFormat/>
    <w:rsid w:val="00A974DD"/>
    <w:pPr>
      <w:pBdr>
        <w:top w:val="single" w:sz="8" w:space="1" w:color="A694FF"/>
        <w:left w:val="single" w:sz="8" w:space="4" w:color="A694FF"/>
        <w:bottom w:val="single" w:sz="8" w:space="1" w:color="A694FF"/>
        <w:right w:val="single" w:sz="8" w:space="4" w:color="A694FF"/>
      </w:pBdr>
      <w:spacing w:after="240"/>
    </w:pPr>
  </w:style>
  <w:style w:type="paragraph" w:customStyle="1" w:styleId="Boxreversedbullet">
    <w:name w:val="Box reversed bullet"/>
    <w:basedOn w:val="Boxpinkbullet"/>
    <w:qFormat/>
    <w:rsid w:val="00A974DD"/>
    <w:pPr>
      <w:pBdr>
        <w:top w:val="single" w:sz="8" w:space="1" w:color="000000" w:themeColor="text2"/>
        <w:left w:val="single" w:sz="8" w:space="4" w:color="000000" w:themeColor="text2"/>
        <w:bottom w:val="single" w:sz="8" w:space="1" w:color="000000" w:themeColor="text2"/>
        <w:right w:val="single" w:sz="8" w:space="4" w:color="000000" w:themeColor="text2"/>
      </w:pBdr>
      <w:shd w:val="clear" w:color="auto" w:fill="025F5D"/>
    </w:pPr>
    <w:rPr>
      <w:color w:val="00DCA1" w:themeColor="background1"/>
    </w:rPr>
  </w:style>
  <w:style w:type="paragraph" w:customStyle="1" w:styleId="Boxreversedheading">
    <w:name w:val="Box reversed heading"/>
    <w:basedOn w:val="BoxHeadingEmerald"/>
    <w:qFormat/>
    <w:rsid w:val="00A974DD"/>
    <w:pPr>
      <w:shd w:val="clear" w:color="auto" w:fill="025F5D"/>
    </w:pPr>
    <w:rPr>
      <w:color w:val="00DCA1" w:themeColor="background1"/>
    </w:rPr>
  </w:style>
  <w:style w:type="paragraph" w:customStyle="1" w:styleId="Boxreversedtext">
    <w:name w:val="Box reversed text"/>
    <w:basedOn w:val="BoxtextEmerald"/>
    <w:qFormat/>
    <w:rsid w:val="00A974DD"/>
    <w:pPr>
      <w:shd w:val="clear" w:color="auto" w:fill="025F5D"/>
      <w:spacing w:after="240"/>
    </w:pPr>
    <w:rPr>
      <w:color w:val="00DCA1" w:themeColor="background1"/>
    </w:rPr>
  </w:style>
  <w:style w:type="paragraph" w:customStyle="1" w:styleId="Bullet">
    <w:name w:val="Bullet"/>
    <w:basedOn w:val="Normal"/>
    <w:qFormat/>
    <w:rsid w:val="00A974DD"/>
    <w:pPr>
      <w:numPr>
        <w:numId w:val="8"/>
      </w:numPr>
      <w:contextualSpacing/>
    </w:pPr>
    <w:rPr>
      <w:rFonts w:eastAsia="Times New Roman" w:cs="Times New Roman"/>
      <w:kern w:val="0"/>
      <w:sz w:val="20"/>
      <w:szCs w:val="20"/>
      <w:lang w:eastAsia="en-AU"/>
      <w14:ligatures w14:val="none"/>
    </w:rPr>
  </w:style>
  <w:style w:type="numbering" w:customStyle="1" w:styleId="Bulletlist">
    <w:name w:val="Bullet list"/>
    <w:basedOn w:val="NoList"/>
    <w:rsid w:val="00A974DD"/>
    <w:pPr>
      <w:numPr>
        <w:numId w:val="9"/>
      </w:numPr>
    </w:pPr>
  </w:style>
  <w:style w:type="paragraph" w:customStyle="1" w:styleId="Bulletlist9pt">
    <w:name w:val="Bullet list 9 pt"/>
    <w:basedOn w:val="Normal"/>
    <w:next w:val="Normal"/>
    <w:qFormat/>
    <w:rsid w:val="00A974DD"/>
    <w:pPr>
      <w:ind w:left="360" w:hanging="360"/>
    </w:pPr>
    <w:rPr>
      <w:sz w:val="18"/>
    </w:rPr>
  </w:style>
  <w:style w:type="paragraph" w:customStyle="1" w:styleId="CDCBullet">
    <w:name w:val="CDC_Bullet"/>
    <w:basedOn w:val="Normal"/>
    <w:rsid w:val="00A974DD"/>
    <w:pPr>
      <w:contextualSpacing/>
    </w:pPr>
    <w:rPr>
      <w:rFonts w:eastAsia="Times New Roman" w:cs="Times New Roman"/>
      <w:kern w:val="0"/>
      <w:sz w:val="20"/>
      <w:szCs w:val="20"/>
      <w:lang w:eastAsia="en-AU"/>
      <w14:ligatures w14:val="none"/>
    </w:rPr>
  </w:style>
  <w:style w:type="paragraph" w:customStyle="1" w:styleId="Copyrightbulletlist">
    <w:name w:val="Copyright bullet list"/>
    <w:basedOn w:val="Normal"/>
    <w:qFormat/>
    <w:rsid w:val="00A974DD"/>
    <w:pPr>
      <w:numPr>
        <w:numId w:val="10"/>
      </w:numPr>
    </w:pPr>
    <w:rPr>
      <w:sz w:val="18"/>
    </w:rPr>
  </w:style>
  <w:style w:type="paragraph" w:customStyle="1" w:styleId="Copyrighttext">
    <w:name w:val="Copyright text"/>
    <w:qFormat/>
    <w:rsid w:val="00A974DD"/>
    <w:pPr>
      <w:spacing w:before="120" w:after="120" w:line="276" w:lineRule="auto"/>
    </w:pPr>
    <w:rPr>
      <w:rFonts w:ascii="Segoe UI" w:hAnsi="Segoe UI" w:cs="Arial"/>
      <w:color w:val="000000"/>
      <w:sz w:val="18"/>
      <w:szCs w:val="18"/>
      <w:lang w:eastAsia="en-GB"/>
    </w:rPr>
  </w:style>
  <w:style w:type="numbering" w:customStyle="1" w:styleId="CurrentList1">
    <w:name w:val="Current List1"/>
    <w:uiPriority w:val="99"/>
    <w:rsid w:val="00A974DD"/>
    <w:pPr>
      <w:numPr>
        <w:numId w:val="11"/>
      </w:numPr>
    </w:pPr>
  </w:style>
  <w:style w:type="numbering" w:customStyle="1" w:styleId="CurrentList2">
    <w:name w:val="Current List2"/>
    <w:uiPriority w:val="99"/>
    <w:rsid w:val="00A974DD"/>
    <w:pPr>
      <w:numPr>
        <w:numId w:val="12"/>
      </w:numPr>
    </w:pPr>
  </w:style>
  <w:style w:type="paragraph" w:customStyle="1" w:styleId="Figureheading">
    <w:name w:val="Figure heading"/>
    <w:basedOn w:val="Normal"/>
    <w:qFormat/>
    <w:rsid w:val="00A974DD"/>
    <w:pPr>
      <w:numPr>
        <w:numId w:val="13"/>
      </w:numPr>
      <w:spacing w:before="240"/>
    </w:pPr>
    <w:rPr>
      <w:b/>
      <w:noProof/>
      <w:color w:val="025F5D"/>
    </w:rPr>
  </w:style>
  <w:style w:type="paragraph" w:customStyle="1" w:styleId="Footerpagenumber">
    <w:name w:val="Footer_page number"/>
    <w:basedOn w:val="Footer"/>
    <w:qFormat/>
    <w:rsid w:val="00A974DD"/>
    <w:pPr>
      <w:tabs>
        <w:tab w:val="clear" w:pos="4513"/>
        <w:tab w:val="clear" w:pos="9026"/>
        <w:tab w:val="right" w:pos="9498"/>
      </w:tabs>
    </w:pPr>
    <w:rPr>
      <w:color w:val="00DCA1" w:themeColor="background1"/>
    </w:rPr>
  </w:style>
  <w:style w:type="table" w:styleId="GridTable4-Accent1">
    <w:name w:val="Grid Table 4 Accent 1"/>
    <w:basedOn w:val="TableNormal"/>
    <w:uiPriority w:val="49"/>
    <w:rsid w:val="00A974DD"/>
    <w:rPr>
      <w:rFonts w:asciiTheme="minorHAnsi" w:hAnsiTheme="minorHAnsi"/>
    </w:rPr>
    <w:tblPr>
      <w:tblStyleRowBandSize w:val="1"/>
      <w:tblStyleColBandSize w:val="1"/>
      <w:tblBorders>
        <w:top w:val="single" w:sz="4" w:space="0" w:color="397DF4" w:themeColor="accent1" w:themeTint="99"/>
        <w:left w:val="single" w:sz="4" w:space="0" w:color="397DF4" w:themeColor="accent1" w:themeTint="99"/>
        <w:bottom w:val="single" w:sz="4" w:space="0" w:color="397DF4" w:themeColor="accent1" w:themeTint="99"/>
        <w:right w:val="single" w:sz="4" w:space="0" w:color="397DF4" w:themeColor="accent1" w:themeTint="99"/>
        <w:insideH w:val="single" w:sz="4" w:space="0" w:color="397DF4" w:themeColor="accent1" w:themeTint="99"/>
        <w:insideV w:val="single" w:sz="4" w:space="0" w:color="397DF4" w:themeColor="accent1" w:themeTint="99"/>
      </w:tblBorders>
    </w:tblPr>
    <w:tblStylePr w:type="firstRow">
      <w:rPr>
        <w:b/>
        <w:bCs/>
        <w:color w:val="00DCA1" w:themeColor="background1"/>
      </w:rPr>
      <w:tblPr/>
      <w:tcPr>
        <w:tcBorders>
          <w:top w:val="single" w:sz="4" w:space="0" w:color="083E9C" w:themeColor="accent1"/>
          <w:left w:val="single" w:sz="4" w:space="0" w:color="083E9C" w:themeColor="accent1"/>
          <w:bottom w:val="single" w:sz="4" w:space="0" w:color="083E9C" w:themeColor="accent1"/>
          <w:right w:val="single" w:sz="4" w:space="0" w:color="083E9C" w:themeColor="accent1"/>
          <w:insideH w:val="nil"/>
          <w:insideV w:val="nil"/>
        </w:tcBorders>
        <w:shd w:val="clear" w:color="auto" w:fill="083E9C" w:themeFill="accent1"/>
      </w:tcPr>
    </w:tblStylePr>
    <w:tblStylePr w:type="lastRow">
      <w:rPr>
        <w:b/>
        <w:bCs/>
      </w:rPr>
      <w:tblPr/>
      <w:tcPr>
        <w:tcBorders>
          <w:top w:val="double" w:sz="4" w:space="0" w:color="083E9C" w:themeColor="accent1"/>
        </w:tcBorders>
      </w:tcPr>
    </w:tblStylePr>
    <w:tblStylePr w:type="firstCol">
      <w:rPr>
        <w:b/>
        <w:bCs/>
      </w:rPr>
    </w:tblStylePr>
    <w:tblStylePr w:type="lastCol">
      <w:rPr>
        <w:b/>
        <w:bCs/>
      </w:rPr>
    </w:tblStylePr>
    <w:tblStylePr w:type="band1Vert">
      <w:tblPr/>
      <w:tcPr>
        <w:shd w:val="clear" w:color="auto" w:fill="BDD3FB" w:themeFill="accent1" w:themeFillTint="33"/>
      </w:tcPr>
    </w:tblStylePr>
    <w:tblStylePr w:type="band1Horz">
      <w:tblPr/>
      <w:tcPr>
        <w:shd w:val="clear" w:color="auto" w:fill="BDD3FB" w:themeFill="accent1" w:themeFillTint="33"/>
      </w:tcPr>
    </w:tblStylePr>
  </w:style>
  <w:style w:type="character" w:customStyle="1" w:styleId="Heading1Char">
    <w:name w:val="Heading 1 Char"/>
    <w:basedOn w:val="DefaultParagraphFont"/>
    <w:link w:val="Heading1"/>
    <w:uiPriority w:val="9"/>
    <w:rsid w:val="00534E07"/>
    <w:rPr>
      <w:rFonts w:ascii="Segoe UI" w:eastAsiaTheme="majorEastAsia" w:hAnsi="Segoe UI" w:cs="Segoe UI"/>
      <w:b/>
      <w:color w:val="025F5D"/>
      <w:kern w:val="2"/>
      <w:sz w:val="40"/>
      <w:szCs w:val="72"/>
      <w:lang w:eastAsia="en-US"/>
      <w14:ligatures w14:val="standardContextual"/>
    </w:rPr>
  </w:style>
  <w:style w:type="character" w:customStyle="1" w:styleId="Heading2Char">
    <w:name w:val="Heading 2 Char"/>
    <w:basedOn w:val="DefaultParagraphFont"/>
    <w:link w:val="Heading2"/>
    <w:uiPriority w:val="9"/>
    <w:rsid w:val="00A974DD"/>
    <w:rPr>
      <w:rFonts w:ascii="Segoe UI" w:eastAsiaTheme="majorEastAsia" w:hAnsi="Segoe UI" w:cstheme="majorBidi"/>
      <w:b/>
      <w:color w:val="025F5D"/>
      <w:kern w:val="2"/>
      <w:sz w:val="36"/>
      <w:szCs w:val="36"/>
      <w:lang w:eastAsia="en-US"/>
      <w14:ligatures w14:val="standardContextual"/>
    </w:rPr>
  </w:style>
  <w:style w:type="character" w:customStyle="1" w:styleId="Heading4Char">
    <w:name w:val="Heading 4 Char"/>
    <w:basedOn w:val="DefaultParagraphFont"/>
    <w:link w:val="Heading4"/>
    <w:uiPriority w:val="9"/>
    <w:rsid w:val="00506B52"/>
    <w:rPr>
      <w:rFonts w:ascii="Segoe UI Semibold" w:eastAsiaTheme="majorEastAsia" w:hAnsi="Segoe UI Semibold" w:cstheme="majorBidi"/>
      <w:bCs/>
      <w:iCs/>
      <w:kern w:val="2"/>
      <w:sz w:val="30"/>
      <w:szCs w:val="36"/>
      <w:lang w:eastAsia="en-US"/>
      <w14:ligatures w14:val="standardContextual"/>
    </w:rPr>
  </w:style>
  <w:style w:type="character" w:customStyle="1" w:styleId="Heading5Char">
    <w:name w:val="Heading 5 Char"/>
    <w:basedOn w:val="DefaultParagraphFont"/>
    <w:link w:val="Heading5"/>
    <w:uiPriority w:val="9"/>
    <w:rsid w:val="00A974DD"/>
    <w:rPr>
      <w:rFonts w:ascii="Segoe UI Semibold" w:eastAsiaTheme="majorEastAsia" w:hAnsi="Segoe UI Semibold" w:cstheme="majorBidi"/>
      <w:color w:val="025F5D"/>
      <w:kern w:val="2"/>
      <w:sz w:val="28"/>
      <w:szCs w:val="28"/>
      <w:lang w:eastAsia="en-US"/>
      <w14:ligatures w14:val="standardContextual"/>
    </w:rPr>
  </w:style>
  <w:style w:type="character" w:customStyle="1" w:styleId="Heading6Char">
    <w:name w:val="Heading 6 Char"/>
    <w:basedOn w:val="DefaultParagraphFont"/>
    <w:link w:val="Heading6"/>
    <w:uiPriority w:val="9"/>
    <w:rsid w:val="00A974DD"/>
    <w:rPr>
      <w:rFonts w:ascii="Segoe UI Semibold" w:eastAsiaTheme="majorEastAsia" w:hAnsi="Segoe UI Semibold" w:cs="Segoe UI Semibold"/>
      <w:iCs/>
      <w:color w:val="033636" w:themeColor="text1"/>
      <w:kern w:val="2"/>
      <w:sz w:val="28"/>
      <w:szCs w:val="28"/>
      <w:lang w:eastAsia="en-US"/>
      <w14:ligatures w14:val="standardContextual"/>
    </w:rPr>
  </w:style>
  <w:style w:type="character" w:customStyle="1" w:styleId="Heading8Char">
    <w:name w:val="Heading 8 Char"/>
    <w:basedOn w:val="DefaultParagraphFont"/>
    <w:link w:val="Heading8"/>
    <w:uiPriority w:val="9"/>
    <w:semiHidden/>
    <w:rsid w:val="00A974DD"/>
    <w:rPr>
      <w:rFonts w:ascii="Segoe UI" w:eastAsiaTheme="majorEastAsia" w:hAnsi="Segoe UI" w:cstheme="majorBidi"/>
      <w:color w:val="033636" w:themeColor="text1"/>
      <w:kern w:val="2"/>
      <w:sz w:val="24"/>
      <w:szCs w:val="21"/>
      <w:lang w:eastAsia="en-US"/>
      <w14:ligatures w14:val="standardContextual"/>
    </w:rPr>
  </w:style>
  <w:style w:type="character" w:customStyle="1" w:styleId="Heading9Char">
    <w:name w:val="Heading 9 Char"/>
    <w:basedOn w:val="DefaultParagraphFont"/>
    <w:link w:val="Heading9"/>
    <w:uiPriority w:val="9"/>
    <w:rsid w:val="00A974DD"/>
    <w:rPr>
      <w:rFonts w:asciiTheme="majorHAnsi" w:eastAsiaTheme="majorEastAsia" w:hAnsiTheme="majorHAnsi" w:cstheme="majorBidi"/>
      <w:i/>
      <w:iCs/>
      <w:color w:val="067777" w:themeColor="text1" w:themeTint="D8"/>
      <w:kern w:val="2"/>
      <w:sz w:val="21"/>
      <w:szCs w:val="21"/>
      <w:lang w:eastAsia="en-US"/>
      <w14:ligatures w14:val="standardContextual"/>
    </w:rPr>
  </w:style>
  <w:style w:type="character" w:styleId="Mention">
    <w:name w:val="Mention"/>
    <w:basedOn w:val="DefaultParagraphFont"/>
    <w:uiPriority w:val="99"/>
    <w:unhideWhenUsed/>
    <w:rsid w:val="00A974DD"/>
    <w:rPr>
      <w:color w:val="2B579A"/>
      <w:shd w:val="clear" w:color="auto" w:fill="E1DFDD"/>
    </w:rPr>
  </w:style>
  <w:style w:type="character" w:styleId="PageNumber">
    <w:name w:val="page number"/>
    <w:basedOn w:val="DefaultParagraphFont"/>
    <w:uiPriority w:val="99"/>
    <w:semiHidden/>
    <w:unhideWhenUsed/>
    <w:rsid w:val="00A974DD"/>
  </w:style>
  <w:style w:type="character" w:customStyle="1" w:styleId="StyleBold">
    <w:name w:val="Style Bold"/>
    <w:basedOn w:val="DefaultParagraphFont"/>
    <w:rsid w:val="00A974DD"/>
    <w:rPr>
      <w:rFonts w:ascii="Segoe UI Semibold" w:hAnsi="Segoe UI Semibold"/>
      <w:b/>
      <w:bCs/>
    </w:rPr>
  </w:style>
  <w:style w:type="paragraph" w:customStyle="1" w:styleId="StyleListParagraph">
    <w:name w:val="Style List Paragraph"/>
    <w:basedOn w:val="Normal"/>
    <w:rsid w:val="00A974DD"/>
    <w:pPr>
      <w:pBdr>
        <w:top w:val="single" w:sz="8" w:space="1" w:color="000000" w:themeColor="text2"/>
        <w:left w:val="single" w:sz="8" w:space="4" w:color="000000" w:themeColor="text2"/>
        <w:bottom w:val="single" w:sz="8" w:space="1" w:color="000000" w:themeColor="text2"/>
        <w:right w:val="single" w:sz="8" w:space="4" w:color="000000" w:themeColor="text2"/>
      </w:pBdr>
      <w:ind w:left="720"/>
      <w:contextualSpacing/>
    </w:pPr>
    <w:rPr>
      <w:rFonts w:eastAsia="Times New Roman" w:cs="Times New Roman"/>
      <w:szCs w:val="20"/>
    </w:rPr>
  </w:style>
  <w:style w:type="paragraph" w:customStyle="1" w:styleId="StyleListParagraphBulletpointBulletsCVtextDotptF5ListPa">
    <w:name w:val="Style List ParagraphBullet pointBulletsCV textDot ptF5 List Pa..."/>
    <w:basedOn w:val="Normal"/>
    <w:rsid w:val="00A974DD"/>
    <w:pPr>
      <w:ind w:left="720"/>
      <w:contextualSpacing/>
    </w:pPr>
    <w:rPr>
      <w:color w:val="000000" w:themeColor="hyperlink"/>
      <w:u w:val="single"/>
    </w:rPr>
  </w:style>
  <w:style w:type="paragraph" w:customStyle="1" w:styleId="Tableheading">
    <w:name w:val="Table heading"/>
    <w:basedOn w:val="Normal"/>
    <w:qFormat/>
    <w:rsid w:val="00A974DD"/>
    <w:pPr>
      <w:numPr>
        <w:numId w:val="14"/>
      </w:numPr>
      <w:spacing w:before="240"/>
    </w:pPr>
    <w:rPr>
      <w:b/>
      <w:bCs/>
      <w:color w:val="025F5D"/>
    </w:rPr>
  </w:style>
  <w:style w:type="paragraph" w:customStyle="1" w:styleId="Tablelistbullet2">
    <w:name w:val="Table list bullet 2"/>
    <w:basedOn w:val="ListBullet2"/>
    <w:link w:val="Tablelistbullet2Char"/>
    <w:qFormat/>
    <w:rsid w:val="00A974DD"/>
  </w:style>
  <w:style w:type="character" w:customStyle="1" w:styleId="Tablelistbullet2Char">
    <w:name w:val="Table list bullet 2 Char"/>
    <w:basedOn w:val="DefaultParagraphFont"/>
    <w:link w:val="Tablelistbullet2"/>
    <w:rsid w:val="00A974DD"/>
    <w:rPr>
      <w:rFonts w:ascii="Segoe UI" w:hAnsi="Segoe UI"/>
      <w:color w:val="033636" w:themeColor="text1"/>
      <w:szCs w:val="24"/>
      <w:lang w:eastAsia="en-US"/>
    </w:rPr>
  </w:style>
  <w:style w:type="paragraph" w:styleId="TableofFigures">
    <w:name w:val="table of figures"/>
    <w:basedOn w:val="Normal"/>
    <w:next w:val="Normal"/>
    <w:uiPriority w:val="99"/>
    <w:unhideWhenUsed/>
    <w:rsid w:val="00A974DD"/>
    <w:pPr>
      <w:spacing w:after="0"/>
    </w:pPr>
  </w:style>
  <w:style w:type="paragraph" w:customStyle="1" w:styleId="Tabletext-Indented">
    <w:name w:val="Table text-Indented"/>
    <w:basedOn w:val="Normal"/>
    <w:qFormat/>
    <w:rsid w:val="00A974DD"/>
    <w:pPr>
      <w:spacing w:before="0" w:after="0"/>
      <w:ind w:left="113"/>
    </w:pPr>
    <w:rPr>
      <w:rFonts w:eastAsia="Times New Roman" w:cs="Times New Roman"/>
      <w:kern w:val="0"/>
      <w:sz w:val="20"/>
      <w:szCs w:val="20"/>
      <w:lang w:eastAsia="en-AU"/>
      <w14:ligatures w14:val="none"/>
    </w:rPr>
  </w:style>
  <w:style w:type="paragraph" w:styleId="TOAHeading">
    <w:name w:val="toa heading"/>
    <w:basedOn w:val="Normal"/>
    <w:next w:val="Normal"/>
    <w:uiPriority w:val="99"/>
    <w:semiHidden/>
    <w:unhideWhenUsed/>
    <w:rsid w:val="00A974DD"/>
    <w:rPr>
      <w:rFonts w:asciiTheme="majorHAnsi" w:eastAsiaTheme="majorEastAsia" w:hAnsiTheme="majorHAnsi" w:cstheme="majorBidi"/>
      <w:b/>
      <w:bCs/>
    </w:rPr>
  </w:style>
  <w:style w:type="paragraph" w:styleId="TOC1">
    <w:name w:val="toc 1"/>
    <w:basedOn w:val="Normal"/>
    <w:next w:val="Normal"/>
    <w:autoRedefine/>
    <w:uiPriority w:val="39"/>
    <w:unhideWhenUsed/>
    <w:rsid w:val="00A974DD"/>
    <w:pPr>
      <w:spacing w:after="0"/>
    </w:pPr>
    <w:rPr>
      <w:rFonts w:ascii="Segoe UI Semibold" w:hAnsi="Segoe UI Semibold" w:cstheme="minorHAnsi"/>
      <w:b/>
      <w:bCs/>
      <w:iCs/>
    </w:rPr>
  </w:style>
  <w:style w:type="paragraph" w:styleId="TOC2">
    <w:name w:val="toc 2"/>
    <w:basedOn w:val="Normal"/>
    <w:next w:val="Normal"/>
    <w:autoRedefine/>
    <w:uiPriority w:val="39"/>
    <w:unhideWhenUsed/>
    <w:rsid w:val="00A974DD"/>
    <w:pPr>
      <w:spacing w:after="0"/>
      <w:ind w:left="240"/>
    </w:pPr>
    <w:rPr>
      <w:rFonts w:ascii="Segoe UI Semibold" w:hAnsi="Segoe UI Semibold" w:cstheme="minorHAnsi"/>
      <w:bCs/>
      <w:sz w:val="22"/>
      <w:szCs w:val="22"/>
    </w:rPr>
  </w:style>
  <w:style w:type="paragraph" w:styleId="TOC3">
    <w:name w:val="toc 3"/>
    <w:basedOn w:val="Normal"/>
    <w:next w:val="Normal"/>
    <w:autoRedefine/>
    <w:uiPriority w:val="39"/>
    <w:unhideWhenUsed/>
    <w:rsid w:val="00A974DD"/>
    <w:pPr>
      <w:spacing w:before="0" w:after="0"/>
      <w:ind w:left="480"/>
    </w:pPr>
    <w:rPr>
      <w:rFonts w:cstheme="minorHAnsi"/>
      <w:sz w:val="20"/>
      <w:szCs w:val="20"/>
    </w:rPr>
  </w:style>
  <w:style w:type="paragraph" w:styleId="TOC4">
    <w:name w:val="toc 4"/>
    <w:basedOn w:val="Normal"/>
    <w:next w:val="Normal"/>
    <w:autoRedefine/>
    <w:uiPriority w:val="39"/>
    <w:semiHidden/>
    <w:unhideWhenUsed/>
    <w:rsid w:val="00A974DD"/>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A974DD"/>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A974DD"/>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A974DD"/>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A974DD"/>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A974DD"/>
    <w:pPr>
      <w:spacing w:before="0" w:after="0"/>
      <w:ind w:left="1920"/>
    </w:pPr>
    <w:rPr>
      <w:rFonts w:asciiTheme="minorHAnsi" w:hAnsiTheme="minorHAnsi" w:cstheme="minorHAnsi"/>
      <w:sz w:val="20"/>
      <w:szCs w:val="20"/>
    </w:rPr>
  </w:style>
  <w:style w:type="paragraph" w:styleId="TOCHeading">
    <w:name w:val="TOC Heading"/>
    <w:basedOn w:val="Heading1"/>
    <w:next w:val="Normal"/>
    <w:uiPriority w:val="39"/>
    <w:unhideWhenUsed/>
    <w:qFormat/>
    <w:rsid w:val="00A974DD"/>
    <w:pPr>
      <w:pBdr>
        <w:bottom w:val="single" w:sz="12" w:space="2" w:color="B7C7D7" w:themeColor="background2"/>
      </w:pBdr>
      <w:spacing w:before="480" w:after="0"/>
      <w:outlineLvl w:val="9"/>
    </w:pPr>
    <w:rPr>
      <w:rFonts w:asciiTheme="majorHAnsi" w:hAnsiTheme="majorHAnsi" w:cstheme="majorBidi"/>
      <w:kern w:val="0"/>
      <w:sz w:val="44"/>
      <w:szCs w:val="28"/>
      <w:lang w:val="en-US"/>
      <w14:ligatures w14:val="none"/>
    </w:rPr>
  </w:style>
  <w:style w:type="paragraph" w:customStyle="1" w:styleId="StyleTitleBefore150pt">
    <w:name w:val="Style Title + Before:  150 pt"/>
    <w:basedOn w:val="Title"/>
    <w:rsid w:val="00A974DD"/>
    <w:pPr>
      <w:spacing w:before="300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YKEHA\Downloads\AustCDC%20Short%20report%20template%20-%20Option%203.dotx" TargetMode="External"/></Relationships>
</file>

<file path=word/theme/theme1.xml><?xml version="1.0" encoding="utf-8"?>
<a:theme xmlns:a="http://schemas.openxmlformats.org/drawingml/2006/main" name="CDC">
  <a:themeElements>
    <a:clrScheme name="CDC">
      <a:dk1>
        <a:srgbClr val="033636"/>
      </a:dk1>
      <a:lt1>
        <a:srgbClr val="00DCA1"/>
      </a:lt1>
      <a:dk2>
        <a:srgbClr val="000000"/>
      </a:dk2>
      <a:lt2>
        <a:srgbClr val="B7C7D7"/>
      </a:lt2>
      <a:accent1>
        <a:srgbClr val="083E9C"/>
      </a:accent1>
      <a:accent2>
        <a:srgbClr val="C55500"/>
      </a:accent2>
      <a:accent3>
        <a:srgbClr val="511D81"/>
      </a:accent3>
      <a:accent4>
        <a:srgbClr val="FFD031"/>
      </a:accent4>
      <a:accent5>
        <a:srgbClr val="A10000"/>
      </a:accent5>
      <a:accent6>
        <a:srgbClr val="FF6E73"/>
      </a:accent6>
      <a:hlink>
        <a:srgbClr val="000000"/>
      </a:hlink>
      <a:folHlink>
        <a:srgbClr val="D0CEC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8B69BB7E9CF544B27BFBBD55EE43AF" ma:contentTypeVersion="12" ma:contentTypeDescription="Create a new document." ma:contentTypeScope="" ma:versionID="f54302735a84d461ace76c5ec369a6e5">
  <xsd:schema xmlns:xsd="http://www.w3.org/2001/XMLSchema" xmlns:xs="http://www.w3.org/2001/XMLSchema" xmlns:p="http://schemas.microsoft.com/office/2006/metadata/properties" xmlns:ns2="b240c28d-4ed4-457f-8235-fdae5d0c8929" xmlns:ns3="d65b5c48-086f-4c19-a32b-505231382e5e" targetNamespace="http://schemas.microsoft.com/office/2006/metadata/properties" ma:root="true" ma:fieldsID="481bf8585747b7a1e630698debb35c44" ns2:_="" ns3:_="">
    <xsd:import namespace="b240c28d-4ed4-457f-8235-fdae5d0c8929"/>
    <xsd:import namespace="d65b5c48-086f-4c19-a32b-505231382e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c28d-4ed4-457f-8235-fdae5d0c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5b5c48-086f-4c19-a32b-505231382e5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27f2c1-0958-433a-b33d-0e63536c1308}" ma:internalName="TaxCatchAll" ma:showField="CatchAllData" ma:web="d65b5c48-086f-4c19-a32b-505231382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40c28d-4ed4-457f-8235-fdae5d0c8929">
      <Terms xmlns="http://schemas.microsoft.com/office/infopath/2007/PartnerControls"/>
    </lcf76f155ced4ddcb4097134ff3c332f>
    <TaxCatchAll xmlns="d65b5c48-086f-4c19-a32b-505231382e5e" xsi:nil="true"/>
  </documentManagement>
</p:properties>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AA3E06E9-9148-49E3-AA7C-8A1868D20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c28d-4ed4-457f-8235-fdae5d0c8929"/>
    <ds:schemaRef ds:uri="d65b5c48-086f-4c19-a32b-505231382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b240c28d-4ed4-457f-8235-fdae5d0c8929"/>
    <ds:schemaRef ds:uri="d65b5c48-086f-4c19-a32b-505231382e5e"/>
  </ds:schemaRefs>
</ds:datastoreItem>
</file>

<file path=docProps/app.xml><?xml version="1.0" encoding="utf-8"?>
<Properties xmlns="http://schemas.openxmlformats.org/officeDocument/2006/extended-properties" xmlns:vt="http://schemas.openxmlformats.org/officeDocument/2006/docPropsVTypes">
  <Template>AustCDC Short report template - Option 3.dotx</Template>
  <TotalTime>2</TotalTime>
  <Pages>5</Pages>
  <Words>852</Words>
  <Characters>4823</Characters>
  <Application>Microsoft Office Word</Application>
  <DocSecurity>0</DocSecurity>
  <Lines>114</Lines>
  <Paragraphs>61</Paragraphs>
  <ScaleCrop>false</ScaleCrop>
  <HeadingPairs>
    <vt:vector size="2" baseType="variant">
      <vt:variant>
        <vt:lpstr>Title</vt:lpstr>
      </vt:variant>
      <vt:variant>
        <vt:i4>1</vt:i4>
      </vt:variant>
    </vt:vector>
  </HeadingPairs>
  <TitlesOfParts>
    <vt:vector size="1" baseType="lpstr">
      <vt:lpstr>CDNA guidance for public health units – Management of people who have had exposure to hantavirus (Andes virus type)</vt:lpstr>
    </vt:vector>
  </TitlesOfParts>
  <Company/>
  <LinksUpToDate>false</LinksUpToDate>
  <CharactersWithSpaces>5614</CharactersWithSpaces>
  <SharedDoc>false</SharedDoc>
  <HLinks>
    <vt:vector size="6" baseType="variant">
      <vt:variant>
        <vt:i4>3211292</vt:i4>
      </vt:variant>
      <vt:variant>
        <vt:i4>0</vt:i4>
      </vt:variant>
      <vt:variant>
        <vt:i4>0</vt:i4>
      </vt:variant>
      <vt:variant>
        <vt:i4>5</vt:i4>
      </vt:variant>
      <vt:variant>
        <vt:lpwstr/>
      </vt:variant>
      <vt:variant>
        <vt:lpwstr>_Infection_prevention_and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CDNA guidance for public health units – Management of people who have had exposure to hantavirus (Andes virus type)</dc:title>
  <dc:subject>Communicable diseases prevention and control</dc:subject>
  <dc:creator>Australian Centre for Disease Control</dc:creator>
  <cp:keywords>PHU</cp:keywords>
  <cp:revision>9</cp:revision>
  <cp:lastPrinted>2022-06-26T07:14:00Z</cp:lastPrinted>
  <dcterms:created xsi:type="dcterms:W3CDTF">2026-05-19T03:29:00Z</dcterms:created>
  <dcterms:modified xsi:type="dcterms:W3CDTF">2026-05-22T06:02:00Z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dc20653,4d9fd9d3,1122d80b,703e95e2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15c10983,67d74723,44ac22f3,596f591</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2025-12-09T04:45:20Z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38409456-34d3-4d0e-9ae7-e70fb74ed0d6</vt:lpwstr>
  </property>
  <property fmtid="{D5CDD505-2E9C-101B-9397-08002B2CF9AE}" pid="14" name="MSIP_Label_7cd3e8b9-ffed-43a8-b7f4-cc2fa0382d36_ContentBits">
    <vt:lpwstr>3</vt:lpwstr>
  </property>
  <property fmtid="{D5CDD505-2E9C-101B-9397-08002B2CF9AE}" pid="15" name="MSIP_Label_7cd3e8b9-ffed-43a8-b7f4-cc2fa0382d36_Tag">
    <vt:lpwstr>50, 0, 1, 1</vt:lpwstr>
  </property>
  <property fmtid="{D5CDD505-2E9C-101B-9397-08002B2CF9AE}" pid="16" name="MSIP_Label_76a44f01-6907-4156-9b79-a71e6c56ad93_Enabled">
    <vt:lpwstr>true</vt:lpwstr>
  </property>
  <property fmtid="{D5CDD505-2E9C-101B-9397-08002B2CF9AE}" pid="17" name="MSIP_Label_76a44f01-6907-4156-9b79-a71e6c56ad93_SetDate">
    <vt:lpwstr>2026-05-08T08:45:23Z</vt:lpwstr>
  </property>
  <property fmtid="{D5CDD505-2E9C-101B-9397-08002B2CF9AE}" pid="18" name="MSIP_Label_76a44f01-6907-4156-9b79-a71e6c56ad93_Method">
    <vt:lpwstr>Privileged</vt:lpwstr>
  </property>
  <property fmtid="{D5CDD505-2E9C-101B-9397-08002B2CF9AE}" pid="19" name="MSIP_Label_76a44f01-6907-4156-9b79-a71e6c56ad93_Name">
    <vt:lpwstr>OFFICIAL</vt:lpwstr>
  </property>
  <property fmtid="{D5CDD505-2E9C-101B-9397-08002B2CF9AE}" pid="20" name="MSIP_Label_76a44f01-6907-4156-9b79-a71e6c56ad93_SiteId">
    <vt:lpwstr>a687a7bf-02db-43df-bcbb-e7a8bda611a2</vt:lpwstr>
  </property>
  <property fmtid="{D5CDD505-2E9C-101B-9397-08002B2CF9AE}" pid="21" name="MSIP_Label_76a44f01-6907-4156-9b79-a71e6c56ad93_ActionId">
    <vt:lpwstr>ea4ff9c5-f056-49d5-9577-4b97678c7131</vt:lpwstr>
  </property>
  <property fmtid="{D5CDD505-2E9C-101B-9397-08002B2CF9AE}" pid="22" name="MSIP_Label_76a44f01-6907-4156-9b79-a71e6c56ad93_ContentBits">
    <vt:lpwstr>0</vt:lpwstr>
  </property>
  <property fmtid="{D5CDD505-2E9C-101B-9397-08002B2CF9AE}" pid="23" name="MSIP_Label_76a44f01-6907-4156-9b79-a71e6c56ad93_Tag">
    <vt:lpwstr>10, 0, 1, 1</vt:lpwstr>
  </property>
</Properties>
</file>