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Segoe UI" w:eastAsiaTheme="minorEastAsia" w:hAnsi="Segoe UI" w:cstheme="minorBidi"/>
          <w:color w:val="025F5D"/>
          <w:spacing w:val="0"/>
          <w:kern w:val="2"/>
          <w:sz w:val="24"/>
          <w:szCs w:val="24"/>
        </w:rPr>
        <w:id w:val="-1859646906"/>
        <w:docPartObj>
          <w:docPartGallery w:val="Cover Pages"/>
          <w:docPartUnique/>
        </w:docPartObj>
      </w:sdtPr>
      <w:sdtEndPr>
        <w:rPr>
          <w:color w:val="025F5D" w:themeColor="text2"/>
        </w:rPr>
      </w:sdtEndPr>
      <w:sdtContent>
        <w:p w14:paraId="715F82D6" w14:textId="77777777" w:rsidR="0047616C" w:rsidRPr="007E72A6" w:rsidRDefault="006D41D8" w:rsidP="00992464">
          <w:pPr>
            <w:pStyle w:val="Title"/>
          </w:pPr>
          <w:r>
            <w:rPr>
              <w:noProof/>
            </w:rPr>
            <w:drawing>
              <wp:anchor distT="0" distB="0" distL="114300" distR="114300" simplePos="0" relativeHeight="251658240" behindDoc="1" locked="0" layoutInCell="1" allowOverlap="1" wp14:anchorId="54635E19" wp14:editId="17552429">
                <wp:simplePos x="0" y="0"/>
                <wp:positionH relativeFrom="margin">
                  <wp:posOffset>-926465</wp:posOffset>
                </wp:positionH>
                <wp:positionV relativeFrom="paragraph">
                  <wp:posOffset>-863600</wp:posOffset>
                </wp:positionV>
                <wp:extent cx="7677150" cy="10855742"/>
                <wp:effectExtent l="0" t="0" r="0" b="3175"/>
                <wp:wrapNone/>
                <wp:docPr id="248354944" name="Picture 2" descr="P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354944" name="Picture 2" descr="P1#y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81098" cy="10861324"/>
                        </a:xfrm>
                        <a:prstGeom prst="rect">
                          <a:avLst/>
                        </a:prstGeom>
                      </pic:spPr>
                    </pic:pic>
                  </a:graphicData>
                </a:graphic>
                <wp14:sizeRelH relativeFrom="page">
                  <wp14:pctWidth>0</wp14:pctWidth>
                </wp14:sizeRelH>
                <wp14:sizeRelV relativeFrom="page">
                  <wp14:pctHeight>0</wp14:pctHeight>
                </wp14:sizeRelV>
              </wp:anchor>
            </w:drawing>
          </w:r>
          <w:r w:rsidR="00AA2EDB">
            <w:t>Job application kit</w:t>
          </w:r>
        </w:p>
        <w:p w14:paraId="0EAF6144" w14:textId="77777777" w:rsidR="003D5ACE" w:rsidRDefault="003D5ACE" w:rsidP="00B147C1">
          <w:pPr>
            <w:pStyle w:val="Positiontitle"/>
            <w:rPr>
              <w:rFonts w:eastAsiaTheme="minorEastAsia" w:cs="Times New Roman (Body CS)"/>
              <w:b/>
              <w:bCs/>
              <w:sz w:val="32"/>
              <w:szCs w:val="32"/>
            </w:rPr>
          </w:pPr>
          <w:r w:rsidRPr="003D5ACE">
            <w:rPr>
              <w:rFonts w:eastAsiaTheme="minorEastAsia" w:cs="Times New Roman (Body CS)"/>
              <w:b/>
              <w:bCs/>
              <w:sz w:val="32"/>
              <w:szCs w:val="32"/>
            </w:rPr>
            <w:t>Executive Level 2</w:t>
          </w:r>
        </w:p>
        <w:p w14:paraId="2B72C9B0" w14:textId="757B7824" w:rsidR="0061396E" w:rsidRPr="00B147C1" w:rsidRDefault="003D5ACE" w:rsidP="00B147C1">
          <w:pPr>
            <w:pStyle w:val="Positiontitle"/>
          </w:pPr>
          <w:r>
            <w:t>General Counsel</w:t>
          </w:r>
        </w:p>
        <w:p w14:paraId="6DB020A7" w14:textId="3865328E" w:rsidR="0047616C" w:rsidRPr="00992464" w:rsidRDefault="0061396E" w:rsidP="00B147C1">
          <w:pPr>
            <w:pStyle w:val="Reference"/>
          </w:pPr>
          <w:r w:rsidRPr="00992464">
            <w:t xml:space="preserve">Reference: </w:t>
          </w:r>
          <w:r w:rsidR="003D5ACE">
            <w:t>26CDC-GC-10137</w:t>
          </w:r>
        </w:p>
      </w:sdtContent>
    </w:sdt>
    <w:p w14:paraId="18E19DF5" w14:textId="77777777" w:rsidR="00BD640A" w:rsidRPr="00992464" w:rsidRDefault="0047616C" w:rsidP="00992464">
      <w:r w:rsidRPr="00992464">
        <w:br w:type="page"/>
      </w:r>
    </w:p>
    <w:p w14:paraId="22757A13" w14:textId="77777777" w:rsidR="00603286" w:rsidRPr="00700342" w:rsidRDefault="00603286" w:rsidP="0061396E">
      <w:pPr>
        <w:rPr>
          <w:rStyle w:val="Semibold"/>
        </w:rPr>
      </w:pPr>
      <w:bookmarkStart w:id="0" w:name="_Toc155362393"/>
    </w:p>
    <w:tbl>
      <w:tblPr>
        <w:tblStyle w:val="TableGrid"/>
        <w:tblW w:w="5000" w:type="pct"/>
        <w:tblLook w:val="04A0" w:firstRow="1" w:lastRow="0" w:firstColumn="1" w:lastColumn="0" w:noHBand="0" w:noVBand="1"/>
      </w:tblPr>
      <w:tblGrid>
        <w:gridCol w:w="3968"/>
        <w:gridCol w:w="5524"/>
      </w:tblGrid>
      <w:tr w:rsidR="00992464" w:rsidRPr="00992464" w14:paraId="594D26D8" w14:textId="77777777" w:rsidTr="00B147C1">
        <w:trPr>
          <w:cnfStyle w:val="100000000000" w:firstRow="1" w:lastRow="0" w:firstColumn="0" w:lastColumn="0" w:oddVBand="0" w:evenVBand="0" w:oddHBand="0" w:evenHBand="0" w:firstRowFirstColumn="0" w:firstRowLastColumn="0" w:lastRowFirstColumn="0" w:lastRowLastColumn="0"/>
        </w:trPr>
        <w:tc>
          <w:tcPr>
            <w:tcW w:w="2090" w:type="pct"/>
          </w:tcPr>
          <w:p w14:paraId="0FD8FBFA" w14:textId="77777777" w:rsidR="00992464" w:rsidRPr="00700342" w:rsidRDefault="00992464" w:rsidP="007978CE">
            <w:pPr>
              <w:rPr>
                <w:rStyle w:val="Semibold"/>
              </w:rPr>
            </w:pPr>
            <w:r w:rsidRPr="00700342">
              <w:rPr>
                <w:rStyle w:val="Semibold"/>
              </w:rPr>
              <w:t>Job reference number:</w:t>
            </w:r>
          </w:p>
        </w:tc>
        <w:tc>
          <w:tcPr>
            <w:tcW w:w="2910" w:type="pct"/>
          </w:tcPr>
          <w:p w14:paraId="12476DD4" w14:textId="0F72EC18" w:rsidR="00992464" w:rsidRPr="00992464" w:rsidRDefault="003D5ACE" w:rsidP="007978CE">
            <w:r>
              <w:t>26CDC-GC-10137</w:t>
            </w:r>
          </w:p>
        </w:tc>
      </w:tr>
      <w:tr w:rsidR="00992464" w:rsidRPr="00992464" w14:paraId="49284D00" w14:textId="77777777" w:rsidTr="00B147C1">
        <w:trPr>
          <w:cnfStyle w:val="000000100000" w:firstRow="0" w:lastRow="0" w:firstColumn="0" w:lastColumn="0" w:oddVBand="0" w:evenVBand="0" w:oddHBand="1" w:evenHBand="0" w:firstRowFirstColumn="0" w:firstRowLastColumn="0" w:lastRowFirstColumn="0" w:lastRowLastColumn="0"/>
        </w:trPr>
        <w:tc>
          <w:tcPr>
            <w:tcW w:w="2090" w:type="pct"/>
          </w:tcPr>
          <w:p w14:paraId="7FD81B95" w14:textId="77777777" w:rsidR="00992464" w:rsidRPr="00700342" w:rsidRDefault="00992464" w:rsidP="007978CE">
            <w:pPr>
              <w:rPr>
                <w:rStyle w:val="Semibold"/>
              </w:rPr>
            </w:pPr>
            <w:r w:rsidRPr="00700342">
              <w:rPr>
                <w:rStyle w:val="Semibold"/>
              </w:rPr>
              <w:t>Classification level:</w:t>
            </w:r>
          </w:p>
        </w:tc>
        <w:tc>
          <w:tcPr>
            <w:tcW w:w="2910" w:type="pct"/>
          </w:tcPr>
          <w:p w14:paraId="20A731A5" w14:textId="270CC017" w:rsidR="00992464" w:rsidRPr="00992464" w:rsidRDefault="003D5ACE" w:rsidP="007978CE">
            <w:r w:rsidRPr="003D5ACE">
              <w:t>Executive Level 2</w:t>
            </w:r>
          </w:p>
        </w:tc>
      </w:tr>
      <w:tr w:rsidR="00992464" w:rsidRPr="00992464" w14:paraId="0DB8A9FB" w14:textId="77777777" w:rsidTr="00B147C1">
        <w:tc>
          <w:tcPr>
            <w:tcW w:w="2090" w:type="pct"/>
          </w:tcPr>
          <w:p w14:paraId="2A1ECC79" w14:textId="77777777" w:rsidR="00992464" w:rsidRPr="00700342" w:rsidRDefault="00992464" w:rsidP="007978CE">
            <w:pPr>
              <w:rPr>
                <w:rStyle w:val="Semibold"/>
              </w:rPr>
            </w:pPr>
            <w:r w:rsidRPr="00700342">
              <w:rPr>
                <w:rStyle w:val="Semibold"/>
              </w:rPr>
              <w:t>Job title:</w:t>
            </w:r>
          </w:p>
        </w:tc>
        <w:tc>
          <w:tcPr>
            <w:tcW w:w="2910" w:type="pct"/>
          </w:tcPr>
          <w:p w14:paraId="7A96FEC4" w14:textId="29843410" w:rsidR="00992464" w:rsidRPr="00992464" w:rsidRDefault="003D5ACE" w:rsidP="007978CE">
            <w:r w:rsidRPr="003D5ACE">
              <w:t>General Counsel</w:t>
            </w:r>
          </w:p>
        </w:tc>
      </w:tr>
      <w:tr w:rsidR="00992464" w:rsidRPr="00992464" w14:paraId="59E8D300" w14:textId="77777777" w:rsidTr="00B147C1">
        <w:trPr>
          <w:cnfStyle w:val="000000100000" w:firstRow="0" w:lastRow="0" w:firstColumn="0" w:lastColumn="0" w:oddVBand="0" w:evenVBand="0" w:oddHBand="1" w:evenHBand="0" w:firstRowFirstColumn="0" w:firstRowLastColumn="0" w:lastRowFirstColumn="0" w:lastRowLastColumn="0"/>
        </w:trPr>
        <w:tc>
          <w:tcPr>
            <w:tcW w:w="2090" w:type="pct"/>
          </w:tcPr>
          <w:p w14:paraId="005DB092" w14:textId="77777777" w:rsidR="00992464" w:rsidRPr="00700342" w:rsidRDefault="00992464" w:rsidP="007978CE">
            <w:pPr>
              <w:rPr>
                <w:rStyle w:val="Semibold"/>
              </w:rPr>
            </w:pPr>
            <w:r w:rsidRPr="00700342">
              <w:rPr>
                <w:rStyle w:val="Semibold"/>
              </w:rPr>
              <w:t>Group/Division/Branch/Section:</w:t>
            </w:r>
          </w:p>
        </w:tc>
        <w:tc>
          <w:tcPr>
            <w:tcW w:w="2910" w:type="pct"/>
          </w:tcPr>
          <w:p w14:paraId="254B6EDD" w14:textId="0E0CF92B" w:rsidR="00992464" w:rsidRPr="00992464" w:rsidRDefault="003D5ACE" w:rsidP="007978CE">
            <w:r w:rsidRPr="003D5ACE">
              <w:t>Office of the Director-General</w:t>
            </w:r>
          </w:p>
        </w:tc>
      </w:tr>
      <w:tr w:rsidR="00992464" w:rsidRPr="00992464" w14:paraId="6108E3D4" w14:textId="77777777" w:rsidTr="00B147C1">
        <w:tc>
          <w:tcPr>
            <w:tcW w:w="2090" w:type="pct"/>
          </w:tcPr>
          <w:p w14:paraId="53F39080" w14:textId="77777777" w:rsidR="00992464" w:rsidRPr="00700342" w:rsidRDefault="00992464" w:rsidP="007978CE">
            <w:pPr>
              <w:rPr>
                <w:rStyle w:val="Semibold"/>
              </w:rPr>
            </w:pPr>
            <w:r w:rsidRPr="00700342">
              <w:rPr>
                <w:rStyle w:val="Semibold"/>
              </w:rPr>
              <w:t>Employment type:</w:t>
            </w:r>
          </w:p>
        </w:tc>
        <w:tc>
          <w:tcPr>
            <w:tcW w:w="2910" w:type="pct"/>
          </w:tcPr>
          <w:p w14:paraId="41FB4EC0" w14:textId="1F1C374F" w:rsidR="00992464" w:rsidRPr="00992464" w:rsidRDefault="003D5ACE" w:rsidP="007978CE">
            <w:r w:rsidRPr="003D5ACE">
              <w:t>Ongoing</w:t>
            </w:r>
          </w:p>
        </w:tc>
      </w:tr>
      <w:tr w:rsidR="00992464" w:rsidRPr="00992464" w14:paraId="2D06BF7F" w14:textId="77777777" w:rsidTr="00B147C1">
        <w:trPr>
          <w:cnfStyle w:val="000000100000" w:firstRow="0" w:lastRow="0" w:firstColumn="0" w:lastColumn="0" w:oddVBand="0" w:evenVBand="0" w:oddHBand="1" w:evenHBand="0" w:firstRowFirstColumn="0" w:firstRowLastColumn="0" w:lastRowFirstColumn="0" w:lastRowLastColumn="0"/>
        </w:trPr>
        <w:tc>
          <w:tcPr>
            <w:tcW w:w="2090" w:type="pct"/>
          </w:tcPr>
          <w:p w14:paraId="2D19322E" w14:textId="77777777" w:rsidR="00992464" w:rsidRPr="00700342" w:rsidRDefault="00992464" w:rsidP="007978CE">
            <w:pPr>
              <w:rPr>
                <w:rStyle w:val="Semibold"/>
              </w:rPr>
            </w:pPr>
            <w:r w:rsidRPr="00700342">
              <w:rPr>
                <w:rStyle w:val="Semibold"/>
              </w:rPr>
              <w:t>Salary:</w:t>
            </w:r>
          </w:p>
        </w:tc>
        <w:tc>
          <w:tcPr>
            <w:tcW w:w="2910" w:type="pct"/>
          </w:tcPr>
          <w:p w14:paraId="3AA6D359" w14:textId="6DCF283C" w:rsidR="00992464" w:rsidRPr="00992464" w:rsidRDefault="003D5ACE" w:rsidP="007978CE">
            <w:r w:rsidRPr="003D5ACE">
              <w:t>$169,100 - $182,680 per annum</w:t>
            </w:r>
          </w:p>
        </w:tc>
      </w:tr>
      <w:tr w:rsidR="00992464" w:rsidRPr="00992464" w14:paraId="667ACF75" w14:textId="77777777" w:rsidTr="00B147C1">
        <w:tc>
          <w:tcPr>
            <w:tcW w:w="2090" w:type="pct"/>
          </w:tcPr>
          <w:p w14:paraId="76ED2D85" w14:textId="77777777" w:rsidR="00992464" w:rsidRPr="00700342" w:rsidRDefault="00992464" w:rsidP="007978CE">
            <w:pPr>
              <w:rPr>
                <w:rStyle w:val="Semibold"/>
              </w:rPr>
            </w:pPr>
            <w:r w:rsidRPr="00700342">
              <w:rPr>
                <w:rStyle w:val="Semibold"/>
              </w:rPr>
              <w:t>Base location:</w:t>
            </w:r>
          </w:p>
        </w:tc>
        <w:tc>
          <w:tcPr>
            <w:tcW w:w="2910" w:type="pct"/>
          </w:tcPr>
          <w:p w14:paraId="03F844FA" w14:textId="789DBEFD" w:rsidR="00992464" w:rsidRPr="00992464" w:rsidRDefault="003D5ACE" w:rsidP="007978CE">
            <w:r w:rsidRPr="003D5ACE">
              <w:t>ACT</w:t>
            </w:r>
          </w:p>
        </w:tc>
      </w:tr>
      <w:tr w:rsidR="00992464" w:rsidRPr="00992464" w14:paraId="0FDCEAF1" w14:textId="77777777" w:rsidTr="00B147C1">
        <w:trPr>
          <w:cnfStyle w:val="000000100000" w:firstRow="0" w:lastRow="0" w:firstColumn="0" w:lastColumn="0" w:oddVBand="0" w:evenVBand="0" w:oddHBand="1" w:evenHBand="0" w:firstRowFirstColumn="0" w:firstRowLastColumn="0" w:lastRowFirstColumn="0" w:lastRowLastColumn="0"/>
        </w:trPr>
        <w:tc>
          <w:tcPr>
            <w:tcW w:w="2090" w:type="pct"/>
          </w:tcPr>
          <w:p w14:paraId="1075B4E4" w14:textId="77777777" w:rsidR="00992464" w:rsidRPr="00700342" w:rsidRDefault="00992464" w:rsidP="007978CE">
            <w:pPr>
              <w:rPr>
                <w:rStyle w:val="Semibold"/>
              </w:rPr>
            </w:pPr>
            <w:r w:rsidRPr="00700342">
              <w:rPr>
                <w:rStyle w:val="Semibold"/>
              </w:rPr>
              <w:t>Security clearance requirements:</w:t>
            </w:r>
          </w:p>
        </w:tc>
        <w:tc>
          <w:tcPr>
            <w:tcW w:w="2910" w:type="pct"/>
          </w:tcPr>
          <w:p w14:paraId="0EA94C33" w14:textId="4DBA26E1" w:rsidR="00992464" w:rsidRPr="00992464" w:rsidRDefault="003D5ACE" w:rsidP="007978CE">
            <w:r w:rsidRPr="003D5ACE">
              <w:t>Negative Vetting 2</w:t>
            </w:r>
          </w:p>
        </w:tc>
      </w:tr>
      <w:tr w:rsidR="00992464" w:rsidRPr="00992464" w14:paraId="5DDFDF15" w14:textId="77777777" w:rsidTr="00B147C1">
        <w:tc>
          <w:tcPr>
            <w:tcW w:w="2090" w:type="pct"/>
          </w:tcPr>
          <w:p w14:paraId="292DCBAF" w14:textId="77777777" w:rsidR="00992464" w:rsidRPr="00700342" w:rsidRDefault="00992464" w:rsidP="007978CE">
            <w:pPr>
              <w:rPr>
                <w:rStyle w:val="Semibold"/>
              </w:rPr>
            </w:pPr>
            <w:r w:rsidRPr="00700342">
              <w:rPr>
                <w:rStyle w:val="Semibold"/>
              </w:rPr>
              <w:t>Contact officer:</w:t>
            </w:r>
          </w:p>
        </w:tc>
        <w:tc>
          <w:tcPr>
            <w:tcW w:w="2910" w:type="pct"/>
          </w:tcPr>
          <w:p w14:paraId="5CEBD1E3" w14:textId="1CF8BCAA" w:rsidR="00992464" w:rsidRPr="00992464" w:rsidRDefault="003D5ACE" w:rsidP="007978CE">
            <w:r>
              <w:t>Raoul</w:t>
            </w:r>
          </w:p>
        </w:tc>
      </w:tr>
    </w:tbl>
    <w:p w14:paraId="707E1EDD" w14:textId="77777777" w:rsidR="007F7722" w:rsidRDefault="0061396E" w:rsidP="00992464">
      <w:pPr>
        <w:pStyle w:val="Heading1"/>
      </w:pPr>
      <w:r>
        <w:t>About the Australian Centre for Disease Control (Australian CDC)</w:t>
      </w:r>
    </w:p>
    <w:p w14:paraId="3172F641" w14:textId="77777777" w:rsidR="007E6658" w:rsidRPr="00E328E8" w:rsidRDefault="007E6658" w:rsidP="00B147C1">
      <w:pPr>
        <w:pStyle w:val="BodyText"/>
      </w:pPr>
      <w:r w:rsidRPr="00E328E8">
        <w:t>The Australian Centre for Disease Control (CDC) is at the frontline of improving Australia’s ability to prepare for and respond to public health challenges, including pandemics. The Australian CDC is an independent technical advisory agency on public health matters and a leader in disease control, preparedness,</w:t>
      </w:r>
      <w:r w:rsidR="00B147C1">
        <w:t xml:space="preserve"> </w:t>
      </w:r>
      <w:r w:rsidRPr="00E328E8">
        <w:t>response</w:t>
      </w:r>
      <w:r w:rsidR="00B147C1">
        <w:t xml:space="preserve"> </w:t>
      </w:r>
      <w:r w:rsidRPr="00E328E8">
        <w:t>and prevention.</w:t>
      </w:r>
    </w:p>
    <w:p w14:paraId="225DD9BB" w14:textId="77777777" w:rsidR="007E6658" w:rsidRPr="00E328E8" w:rsidRDefault="007E6658" w:rsidP="00B147C1">
      <w:pPr>
        <w:pStyle w:val="BodyText"/>
      </w:pPr>
      <w:r w:rsidRPr="00E328E8">
        <w:t>We bring together experts</w:t>
      </w:r>
      <w:r>
        <w:t xml:space="preserve">, </w:t>
      </w:r>
      <w:r w:rsidRPr="00E328E8">
        <w:t>data</w:t>
      </w:r>
      <w:r w:rsidR="00B147C1">
        <w:t xml:space="preserve"> </w:t>
      </w:r>
      <w:r w:rsidRPr="00E328E8">
        <w:t>and evidence to</w:t>
      </w:r>
      <w:r w:rsidR="00B147C1">
        <w:t xml:space="preserve"> </w:t>
      </w:r>
      <w:r w:rsidRPr="00E328E8">
        <w:t>provide</w:t>
      </w:r>
      <w:r w:rsidR="00B147C1">
        <w:t xml:space="preserve"> </w:t>
      </w:r>
      <w:r w:rsidRPr="00E328E8">
        <w:t>independent public health advice to government. Our advice informs government decisions about preventing and controlling diseases and preparing Australia for future health threats. The CDC collaborates with national and international health bodies to strengthen Australia’s public health infrastructure. </w:t>
      </w:r>
    </w:p>
    <w:p w14:paraId="0576A4AB" w14:textId="77777777" w:rsidR="00992464" w:rsidRDefault="007E6658" w:rsidP="00434844">
      <w:pPr>
        <w:pStyle w:val="BodyText"/>
      </w:pPr>
      <w:r w:rsidRPr="00E328E8">
        <w:t>For more information on what we do, visit our website:</w:t>
      </w:r>
      <w:r w:rsidR="00B147C1">
        <w:br/>
      </w:r>
      <w:hyperlink r:id="rId12" w:tgtFrame="_blank" w:history="1">
        <w:r w:rsidRPr="00E328E8">
          <w:rPr>
            <w:rStyle w:val="Hyperlink"/>
          </w:rPr>
          <w:t>Australian Centre for Disease Control.</w:t>
        </w:r>
      </w:hyperlink>
      <w:r w:rsidRPr="00E328E8">
        <w:t> </w:t>
      </w:r>
    </w:p>
    <w:p w14:paraId="3397DD68" w14:textId="77777777" w:rsidR="00952A7A" w:rsidRPr="00057995" w:rsidRDefault="00952A7A" w:rsidP="00057995">
      <w:r w:rsidRPr="00057995">
        <w:br w:type="page"/>
      </w:r>
    </w:p>
    <w:p w14:paraId="6415BBD7" w14:textId="77777777" w:rsidR="0061396E" w:rsidRPr="00E771F8" w:rsidRDefault="007F7722" w:rsidP="00CB1653">
      <w:pPr>
        <w:pStyle w:val="Heading2"/>
      </w:pPr>
      <w:r w:rsidRPr="00D958F6">
        <w:lastRenderedPageBreak/>
        <w:t>Working with us</w:t>
      </w:r>
    </w:p>
    <w:p w14:paraId="30D417E0" w14:textId="77777777" w:rsidR="007E6658" w:rsidRPr="00E328E8" w:rsidRDefault="007E6658" w:rsidP="00952A7A">
      <w:pPr>
        <w:pStyle w:val="BodyText"/>
      </w:pPr>
      <w:r w:rsidRPr="00E328E8">
        <w:t>The Australian CDC is a dynamic place to work, offering professional growth and flexible and competitive employment conditions. Our workspaces and our culture reflect a modern,</w:t>
      </w:r>
      <w:r w:rsidR="00952A7A">
        <w:t xml:space="preserve"> </w:t>
      </w:r>
      <w:r w:rsidRPr="00E328E8">
        <w:t>flexible</w:t>
      </w:r>
      <w:r w:rsidR="00952A7A">
        <w:t xml:space="preserve"> </w:t>
      </w:r>
      <w:r w:rsidRPr="00E328E8">
        <w:t>and safe work environment, empowering our people to deliver their best work. We value diversity and embrace inclusion.</w:t>
      </w:r>
    </w:p>
    <w:p w14:paraId="53A4AE03" w14:textId="77777777" w:rsidR="007E6658" w:rsidRPr="00E328E8" w:rsidRDefault="007E6658" w:rsidP="00952A7A">
      <w:pPr>
        <w:pStyle w:val="BodyText"/>
      </w:pPr>
      <w:r w:rsidRPr="00E328E8">
        <w:t>A job with the CDC offers:</w:t>
      </w:r>
    </w:p>
    <w:p w14:paraId="6FB4876C" w14:textId="77777777" w:rsidR="007E6658" w:rsidRPr="00E328E8" w:rsidRDefault="007E6658" w:rsidP="00952A7A">
      <w:pPr>
        <w:pStyle w:val="ListBullet"/>
      </w:pPr>
      <w:r w:rsidRPr="00E328E8">
        <w:t>exciting and fulfilling work, collaborating with experts to innovate and contribute to safeguarding Australia from human diseases and public health threats</w:t>
      </w:r>
    </w:p>
    <w:p w14:paraId="7BBC2E5F" w14:textId="77777777" w:rsidR="007E6658" w:rsidRPr="00E328E8" w:rsidRDefault="007E6658" w:rsidP="00952A7A">
      <w:pPr>
        <w:pStyle w:val="ListBullet"/>
      </w:pPr>
      <w:r w:rsidRPr="00E328E8">
        <w:t>networking opportunities with experienced leaders who support you to achieve your career ambitions</w:t>
      </w:r>
    </w:p>
    <w:p w14:paraId="7D4BE154" w14:textId="77777777" w:rsidR="007E6658" w:rsidRPr="00E328E8" w:rsidRDefault="007E6658" w:rsidP="00952A7A">
      <w:pPr>
        <w:pStyle w:val="ListBullet"/>
      </w:pPr>
      <w:r w:rsidRPr="00E328E8">
        <w:t>a respectful,</w:t>
      </w:r>
      <w:r w:rsidR="00952A7A">
        <w:t xml:space="preserve"> </w:t>
      </w:r>
      <w:r w:rsidRPr="00E328E8">
        <w:t>inclusive</w:t>
      </w:r>
      <w:r w:rsidR="00952A7A">
        <w:t xml:space="preserve"> </w:t>
      </w:r>
      <w:r w:rsidRPr="00E328E8">
        <w:t>and safe workplace where you are supported to perform at your best</w:t>
      </w:r>
    </w:p>
    <w:p w14:paraId="6310463B" w14:textId="77777777" w:rsidR="007E6658" w:rsidRPr="00E328E8" w:rsidRDefault="007E6658" w:rsidP="00952A7A">
      <w:pPr>
        <w:pStyle w:val="ListBullet"/>
      </w:pPr>
      <w:r w:rsidRPr="00E328E8">
        <w:t>an attractive</w:t>
      </w:r>
      <w:r w:rsidR="00952A7A">
        <w:t xml:space="preserve"> </w:t>
      </w:r>
      <w:r w:rsidRPr="00E328E8">
        <w:t>remuneration</w:t>
      </w:r>
      <w:r w:rsidR="00952A7A">
        <w:t xml:space="preserve"> </w:t>
      </w:r>
      <w:r w:rsidRPr="00E328E8">
        <w:t>package including generous employer superannuation contributions and allowances</w:t>
      </w:r>
    </w:p>
    <w:p w14:paraId="026322E0" w14:textId="77777777" w:rsidR="007E6658" w:rsidRPr="00E328E8" w:rsidRDefault="007E6658" w:rsidP="00952A7A">
      <w:pPr>
        <w:pStyle w:val="ListBullet"/>
      </w:pPr>
      <w:r w:rsidRPr="00E328E8">
        <w:t>support for mutually beneficial flexible work arrangements, such as part time work, or working from home or remotely, where operational requirements allow</w:t>
      </w:r>
    </w:p>
    <w:p w14:paraId="303D8BE5" w14:textId="77777777" w:rsidR="007F7722" w:rsidRDefault="007E6658" w:rsidP="00952A7A">
      <w:pPr>
        <w:pStyle w:val="ListBullet"/>
      </w:pPr>
      <w:r>
        <w:t>modern, activity-based offices and a digitally enabled work environment to enhance communication,</w:t>
      </w:r>
      <w:r w:rsidR="00952A7A">
        <w:t xml:space="preserve"> </w:t>
      </w:r>
      <w:r>
        <w:t>collaboration</w:t>
      </w:r>
      <w:r w:rsidR="00952A7A">
        <w:t xml:space="preserve"> </w:t>
      </w:r>
      <w:r>
        <w:t>and innovation.</w:t>
      </w:r>
    </w:p>
    <w:p w14:paraId="442CA397" w14:textId="2AF7CEF9" w:rsidR="007F7722" w:rsidRPr="00CB1653" w:rsidRDefault="007F7722" w:rsidP="00CB1653">
      <w:pPr>
        <w:pStyle w:val="Heading2"/>
      </w:pPr>
      <w:r w:rsidRPr="00CB1653">
        <w:t xml:space="preserve">About the </w:t>
      </w:r>
      <w:r w:rsidR="003D5ACE">
        <w:t xml:space="preserve">General Counsel </w:t>
      </w:r>
      <w:r w:rsidRPr="00CB1653">
        <w:t>section</w:t>
      </w:r>
    </w:p>
    <w:p w14:paraId="7ACC530A" w14:textId="75E29708" w:rsidR="003D5ACE" w:rsidRPr="003D5ACE" w:rsidRDefault="003D5ACE" w:rsidP="003D5ACE">
      <w:pPr>
        <w:pStyle w:val="BodyText"/>
      </w:pPr>
      <w:r w:rsidRPr="003D5ACE">
        <w:t xml:space="preserve">The General Counsel will report directly to the Director-General and provide strategic legal advice to support the lawful discharge of their functions and responsibilities under the </w:t>
      </w:r>
      <w:r w:rsidRPr="003D5ACE">
        <w:rPr>
          <w:i/>
          <w:iCs/>
        </w:rPr>
        <w:t>Australian Centre for Disease Control Act 2025</w:t>
      </w:r>
      <w:r w:rsidRPr="003D5ACE">
        <w:t xml:space="preserve"> and other legislation.</w:t>
      </w:r>
    </w:p>
    <w:p w14:paraId="0B9AA6C4" w14:textId="77777777" w:rsidR="003D5ACE" w:rsidRPr="003D5ACE" w:rsidRDefault="003D5ACE" w:rsidP="003D5ACE">
      <w:pPr>
        <w:pStyle w:val="BodyText"/>
      </w:pPr>
      <w:r w:rsidRPr="003D5ACE">
        <w:t>The General Counsel will also lead a small Legal Section that will play a critical role in providing authoritative legal advice, supporting regulatory compliance, and governance and risk management functions within the CDC. This section will be responsible for legal policy development, interpretation of legislation, and assist in ensuring that CDC operations comply with Commonwealth law and relevant international health regulations.</w:t>
      </w:r>
    </w:p>
    <w:p w14:paraId="46FC51B1" w14:textId="77777777" w:rsidR="003D5ACE" w:rsidRPr="003D5ACE" w:rsidRDefault="003D5ACE" w:rsidP="003D5ACE">
      <w:pPr>
        <w:pStyle w:val="BodyText"/>
      </w:pPr>
      <w:r w:rsidRPr="003D5ACE">
        <w:t>The General Counsel and their team will collaborate closely with internal stakeholders, including policy and operational teams, external legal experts, regulatory bodies, and government agencies to ensure sound legal decision-making. The team will contribute to the CDC’s Strategic Alignment by guiding executive leadership on emerging legal risks, regulatory reforms, and compliance obligations.</w:t>
      </w:r>
    </w:p>
    <w:p w14:paraId="58D6DEBF" w14:textId="77777777" w:rsidR="003D5ACE" w:rsidRPr="003D5ACE" w:rsidRDefault="003D5ACE" w:rsidP="003D5ACE">
      <w:pPr>
        <w:pStyle w:val="BodyText"/>
      </w:pPr>
      <w:r w:rsidRPr="003D5ACE">
        <w:t>The Legal Section will also be a key contributor to business operations and resource management, particularly in overseeing legal aspects of contract management, procurement law, and legislative development related to public health and biosecurity.</w:t>
      </w:r>
    </w:p>
    <w:p w14:paraId="3748D8E7" w14:textId="77777777" w:rsidR="007E6658" w:rsidRDefault="007E6658" w:rsidP="007E6658">
      <w:pPr>
        <w:pStyle w:val="Heading2"/>
      </w:pPr>
      <w:r>
        <w:lastRenderedPageBreak/>
        <w:t>The opportunity</w:t>
      </w:r>
    </w:p>
    <w:p w14:paraId="1292A175" w14:textId="344E12EF" w:rsidR="003D5ACE" w:rsidRPr="003D5ACE" w:rsidRDefault="003D5ACE" w:rsidP="003D5ACE">
      <w:pPr>
        <w:pStyle w:val="BodyText"/>
      </w:pPr>
      <w:r w:rsidRPr="003D5ACE">
        <w:t>This senior legal position plays a crucial role in shaping the legal framework, and setting strategic legal direction, within which the CDC will operate, particularly in relation to public health, governance, and regulatory compliance. This is a unique opportunity to lead and shape high-impact legal and governance initiatives within the CDC.</w:t>
      </w:r>
    </w:p>
    <w:p w14:paraId="32B6A850" w14:textId="77777777" w:rsidR="003D5ACE" w:rsidRPr="003D5ACE" w:rsidRDefault="003D5ACE" w:rsidP="003D5ACE">
      <w:pPr>
        <w:pStyle w:val="BodyText"/>
      </w:pPr>
      <w:r w:rsidRPr="003D5ACE">
        <w:t>The successful candidate will be responsible for providing strategic legal advice and guidance to the Director-General and Australian CDC staff, assisting in compliance with national and international laws and regulations, and managing legal risks. You will be a strategic leader who can advise on complex legal matters, provide high-level policy guidance, and drive legislative and regulatory reforms that directly impact the CDC’s national health security functions.</w:t>
      </w:r>
    </w:p>
    <w:p w14:paraId="2463D1B7" w14:textId="77777777" w:rsidR="003D5ACE" w:rsidRPr="003D5ACE" w:rsidRDefault="003D5ACE" w:rsidP="003D5ACE">
      <w:pPr>
        <w:pStyle w:val="BodyText"/>
      </w:pPr>
      <w:r w:rsidRPr="003D5ACE">
        <w:t>The key duties of the position include:</w:t>
      </w:r>
    </w:p>
    <w:p w14:paraId="24BF4E7D" w14:textId="508E1753" w:rsidR="003D5ACE" w:rsidRPr="003D5ACE" w:rsidRDefault="003D5ACE" w:rsidP="003D5ACE">
      <w:pPr>
        <w:pStyle w:val="BodyText"/>
        <w:numPr>
          <w:ilvl w:val="0"/>
          <w:numId w:val="30"/>
        </w:numPr>
      </w:pPr>
      <w:r w:rsidRPr="003D5ACE">
        <w:t>advising the Director-General and Executive leaders (SES Band 1 and above) on regulatory, contractual, and governance matters to ensure compliance with legislative frameworks</w:t>
      </w:r>
      <w:r>
        <w:t xml:space="preserve"> </w:t>
      </w:r>
      <w:r w:rsidRPr="003D5ACE">
        <w:t>representing the CDC in critical legal matters</w:t>
      </w:r>
    </w:p>
    <w:p w14:paraId="5A32EA6C" w14:textId="77777777" w:rsidR="003D5ACE" w:rsidRPr="003D5ACE" w:rsidRDefault="003D5ACE" w:rsidP="003D5ACE">
      <w:pPr>
        <w:pStyle w:val="BodyText"/>
        <w:numPr>
          <w:ilvl w:val="0"/>
          <w:numId w:val="30"/>
        </w:numPr>
      </w:pPr>
      <w:r w:rsidRPr="003D5ACE">
        <w:t>leading cross-functional legal projects and engagements with key government agencies, including the Attorney-General’s Department, and regulatory bodies to shape national health and biosecurity laws and regulations</w:t>
      </w:r>
    </w:p>
    <w:p w14:paraId="6E582958" w14:textId="77777777" w:rsidR="003D5ACE" w:rsidRPr="003D5ACE" w:rsidRDefault="003D5ACE" w:rsidP="003D5ACE">
      <w:pPr>
        <w:pStyle w:val="BodyText"/>
        <w:numPr>
          <w:ilvl w:val="0"/>
          <w:numId w:val="30"/>
        </w:numPr>
      </w:pPr>
      <w:r w:rsidRPr="003D5ACE">
        <w:t>contributing to the development of policy and legal frameworks that strengthen the CDC’s governance and operational functions</w:t>
      </w:r>
    </w:p>
    <w:p w14:paraId="4736F554" w14:textId="77777777" w:rsidR="003D5ACE" w:rsidRPr="003D5ACE" w:rsidRDefault="003D5ACE" w:rsidP="003D5ACE">
      <w:pPr>
        <w:pStyle w:val="BodyText"/>
        <w:numPr>
          <w:ilvl w:val="0"/>
          <w:numId w:val="30"/>
        </w:numPr>
      </w:pPr>
      <w:r w:rsidRPr="003D5ACE">
        <w:t>building legal risk mitigation strategies and strengthening risk governance mechanisms</w:t>
      </w:r>
    </w:p>
    <w:p w14:paraId="226E61C6" w14:textId="77777777" w:rsidR="003D5ACE" w:rsidRPr="003D5ACE" w:rsidRDefault="003D5ACE" w:rsidP="003D5ACE">
      <w:pPr>
        <w:pStyle w:val="BodyText"/>
        <w:numPr>
          <w:ilvl w:val="0"/>
          <w:numId w:val="30"/>
        </w:numPr>
      </w:pPr>
      <w:r w:rsidRPr="003D5ACE">
        <w:t>running the CDC’s legal practice, compliant with the Legal Services Directions 2025</w:t>
      </w:r>
    </w:p>
    <w:p w14:paraId="7FA99CA0" w14:textId="77777777" w:rsidR="003D5ACE" w:rsidRPr="003D5ACE" w:rsidRDefault="003D5ACE" w:rsidP="003D5ACE">
      <w:pPr>
        <w:pStyle w:val="BodyText"/>
        <w:numPr>
          <w:ilvl w:val="0"/>
          <w:numId w:val="30"/>
        </w:numPr>
      </w:pPr>
      <w:r w:rsidRPr="003D5ACE">
        <w:t>leading, mentoring and coaching legal staff in the Section, and setting the strategic direction of the Section.</w:t>
      </w:r>
    </w:p>
    <w:p w14:paraId="28EAB311" w14:textId="77777777" w:rsidR="003D5ACE" w:rsidRPr="003D5ACE" w:rsidRDefault="003D5ACE" w:rsidP="003D5ACE">
      <w:pPr>
        <w:pStyle w:val="BodyText"/>
      </w:pPr>
      <w:r w:rsidRPr="003D5ACE">
        <w:t>This role is ideal for a senior legal professional who thrives in a dynamic, high-profile public health environment, with a commitment to delivering strong legal and policy outcomes in a national regulatory context.</w:t>
      </w:r>
    </w:p>
    <w:p w14:paraId="54C0726D" w14:textId="7EE9C279" w:rsidR="007E6658" w:rsidRDefault="007E6658" w:rsidP="007E6658">
      <w:pPr>
        <w:pStyle w:val="Heading2"/>
      </w:pPr>
      <w:r>
        <w:t xml:space="preserve">Key </w:t>
      </w:r>
      <w:r w:rsidR="003D5ACE">
        <w:t>capabilities</w:t>
      </w:r>
    </w:p>
    <w:p w14:paraId="5735F68A" w14:textId="78FA863F" w:rsidR="003D5ACE" w:rsidRDefault="003D5ACE" w:rsidP="003D5ACE">
      <w:pPr>
        <w:pStyle w:val="BodyText"/>
      </w:pPr>
      <w:r w:rsidRPr="003D5ACE">
        <w:t>The successful candidate will demonstrate the following core capabilities at the EL2 level:</w:t>
      </w:r>
    </w:p>
    <w:p w14:paraId="690635AF" w14:textId="77777777" w:rsidR="003D5ACE" w:rsidRPr="003D5ACE" w:rsidRDefault="003D5ACE" w:rsidP="003D5ACE">
      <w:pPr>
        <w:pStyle w:val="BodyText"/>
        <w:numPr>
          <w:ilvl w:val="0"/>
          <w:numId w:val="32"/>
        </w:numPr>
      </w:pPr>
      <w:r w:rsidRPr="003D5ACE">
        <w:t>experience in providing strategic legal advice to senior leadership, including regulatory compliance and alignment with policies and governance frameworks</w:t>
      </w:r>
    </w:p>
    <w:p w14:paraId="2E466C8B" w14:textId="77777777" w:rsidR="003D5ACE" w:rsidRPr="003D5ACE" w:rsidRDefault="003D5ACE" w:rsidP="003D5ACE">
      <w:pPr>
        <w:pStyle w:val="BodyText"/>
        <w:numPr>
          <w:ilvl w:val="0"/>
          <w:numId w:val="32"/>
        </w:numPr>
      </w:pPr>
      <w:r w:rsidRPr="003D5ACE">
        <w:lastRenderedPageBreak/>
        <w:t>proven ability to work collaboratively with a diverse range of stakeholders including government agencies, legal service providers, and industry bodies</w:t>
      </w:r>
    </w:p>
    <w:p w14:paraId="5EBECE89" w14:textId="77777777" w:rsidR="003D5ACE" w:rsidRPr="003D5ACE" w:rsidRDefault="003D5ACE" w:rsidP="003D5ACE">
      <w:pPr>
        <w:pStyle w:val="BodyText"/>
        <w:numPr>
          <w:ilvl w:val="0"/>
          <w:numId w:val="32"/>
        </w:numPr>
      </w:pPr>
      <w:r w:rsidRPr="003D5ACE">
        <w:t>ability to work under pressure, excellent interpersonal skills and the ability to persuade, think creatively and deliver innovative client-focused legal solutions</w:t>
      </w:r>
    </w:p>
    <w:p w14:paraId="590646E5" w14:textId="77777777" w:rsidR="003D5ACE" w:rsidRPr="003D5ACE" w:rsidRDefault="003D5ACE" w:rsidP="003D5ACE">
      <w:pPr>
        <w:pStyle w:val="BodyText"/>
        <w:numPr>
          <w:ilvl w:val="0"/>
          <w:numId w:val="32"/>
        </w:numPr>
      </w:pPr>
      <w:r w:rsidRPr="003D5ACE">
        <w:t>extensive experience leading a team of legal professionals at a senior level to deliver organisational outcomes</w:t>
      </w:r>
    </w:p>
    <w:p w14:paraId="60DA92F6" w14:textId="77777777" w:rsidR="003D5ACE" w:rsidRPr="003D5ACE" w:rsidRDefault="003D5ACE" w:rsidP="003D5ACE">
      <w:pPr>
        <w:pStyle w:val="BodyText"/>
        <w:numPr>
          <w:ilvl w:val="0"/>
          <w:numId w:val="32"/>
        </w:numPr>
      </w:pPr>
      <w:r w:rsidRPr="003D5ACE">
        <w:t>a sound understanding of government processes, policy and regulatory frameworks</w:t>
      </w:r>
    </w:p>
    <w:p w14:paraId="3C44C40E" w14:textId="77777777" w:rsidR="003D5ACE" w:rsidRPr="003D5ACE" w:rsidRDefault="003D5ACE" w:rsidP="003D5ACE">
      <w:pPr>
        <w:pStyle w:val="BodyText"/>
        <w:numPr>
          <w:ilvl w:val="0"/>
          <w:numId w:val="32"/>
        </w:numPr>
      </w:pPr>
      <w:r w:rsidRPr="003D5ACE">
        <w:t>proven ability to foster ethical legal practice, providing executives with sound legal advice to inform decision making and promoting a culture of integrity, compliance, and risk management</w:t>
      </w:r>
    </w:p>
    <w:p w14:paraId="05F4E6A1" w14:textId="77777777" w:rsidR="003D5ACE" w:rsidRDefault="003D5ACE" w:rsidP="003D5ACE">
      <w:pPr>
        <w:pStyle w:val="ListParagraph"/>
        <w:numPr>
          <w:ilvl w:val="0"/>
          <w:numId w:val="32"/>
        </w:numPr>
        <w:spacing w:before="120" w:after="120" w:line="256" w:lineRule="auto"/>
      </w:pPr>
      <w:r>
        <w:t>experience speaking publicly in the media, at conferences or similar settings.</w:t>
      </w:r>
    </w:p>
    <w:p w14:paraId="53FE6991" w14:textId="68D6A1DA" w:rsidR="007F7722" w:rsidRDefault="007F7722" w:rsidP="00E771F8">
      <w:pPr>
        <w:pStyle w:val="Heading2"/>
      </w:pPr>
      <w:r>
        <w:t>Qualifications</w:t>
      </w:r>
    </w:p>
    <w:p w14:paraId="5F110429" w14:textId="77777777" w:rsidR="003D5ACE" w:rsidRDefault="003D5ACE" w:rsidP="003D5ACE">
      <w:pPr>
        <w:pStyle w:val="ListBullet"/>
      </w:pPr>
      <w:r>
        <w:t>Tertiary qualifications in law with a minimum ten-year post-admission legal practice experience.</w:t>
      </w:r>
    </w:p>
    <w:p w14:paraId="36D3C448" w14:textId="02D01121" w:rsidR="007E6658" w:rsidRDefault="003D5ACE" w:rsidP="003D5ACE">
      <w:pPr>
        <w:pStyle w:val="ListBullet"/>
      </w:pPr>
      <w:r>
        <w:t xml:space="preserve">Must hold, or </w:t>
      </w:r>
      <w:proofErr w:type="gramStart"/>
      <w:r>
        <w:t>have the ability to</w:t>
      </w:r>
      <w:proofErr w:type="gramEnd"/>
      <w:r>
        <w:t xml:space="preserve"> hold and maintain, an unrestricted practising certificate in the ACT.</w:t>
      </w:r>
    </w:p>
    <w:p w14:paraId="751DC0C4" w14:textId="77777777" w:rsidR="007F7722" w:rsidRDefault="007F7722" w:rsidP="00E771F8">
      <w:pPr>
        <w:pStyle w:val="Heading2"/>
      </w:pPr>
      <w:r>
        <w:t>Security clearance</w:t>
      </w:r>
    </w:p>
    <w:p w14:paraId="11790B67" w14:textId="626FDC8D" w:rsidR="007F7722" w:rsidRPr="00952A7A" w:rsidRDefault="007E6658" w:rsidP="00952A7A">
      <w:pPr>
        <w:pStyle w:val="BodyText"/>
      </w:pPr>
      <w:r w:rsidRPr="7C2F7DD7">
        <w:t xml:space="preserve">The successful candidate must be able to obtain and maintain a </w:t>
      </w:r>
      <w:r w:rsidR="003D5ACE">
        <w:t>Negative Vetting 2</w:t>
      </w:r>
      <w:r w:rsidRPr="7C2F7DD7">
        <w:t xml:space="preserve"> security clearance.</w:t>
      </w:r>
    </w:p>
    <w:p w14:paraId="6BB72CFB" w14:textId="77777777" w:rsidR="007F7722" w:rsidRDefault="007F7722" w:rsidP="007E6658">
      <w:pPr>
        <w:pStyle w:val="Heading2"/>
      </w:pPr>
      <w:proofErr w:type="spellStart"/>
      <w:r>
        <w:t>RecruitAbility</w:t>
      </w:r>
      <w:proofErr w:type="spellEnd"/>
      <w:r>
        <w:t xml:space="preserve"> minimum requiremen</w:t>
      </w:r>
      <w:r w:rsidRPr="00434844">
        <w:t>ts</w:t>
      </w:r>
    </w:p>
    <w:p w14:paraId="6D458CB8" w14:textId="77777777" w:rsidR="007E6658" w:rsidRDefault="007E6658" w:rsidP="00952A7A">
      <w:pPr>
        <w:pStyle w:val="BodyText"/>
      </w:pPr>
      <w:r w:rsidRPr="7C2F7DD7">
        <w:t>Minimum</w:t>
      </w:r>
      <w:r w:rsidR="00952A7A">
        <w:t xml:space="preserve"> </w:t>
      </w:r>
      <w:r w:rsidRPr="7C2F7DD7">
        <w:t>requirements for this role are:</w:t>
      </w:r>
    </w:p>
    <w:p w14:paraId="64F4E686" w14:textId="77777777" w:rsidR="003D5ACE" w:rsidRDefault="003D5ACE" w:rsidP="003D5ACE">
      <w:pPr>
        <w:pStyle w:val="ListBullet"/>
      </w:pPr>
      <w:r>
        <w:t>appropriate tertiary qualifications in law with a minimum ten-year post-admission legal practice experience</w:t>
      </w:r>
    </w:p>
    <w:p w14:paraId="5F4E2114" w14:textId="77777777" w:rsidR="003D5ACE" w:rsidRDefault="003D5ACE" w:rsidP="003D5ACE">
      <w:pPr>
        <w:pStyle w:val="ListBullet"/>
      </w:pPr>
      <w:r>
        <w:t xml:space="preserve">must hold, or </w:t>
      </w:r>
      <w:proofErr w:type="gramStart"/>
      <w:r>
        <w:t>have the ability to</w:t>
      </w:r>
      <w:proofErr w:type="gramEnd"/>
      <w:r>
        <w:t xml:space="preserve"> hold and maintain, an unrestricted practising certificate in the ACT</w:t>
      </w:r>
    </w:p>
    <w:p w14:paraId="5357D847" w14:textId="77777777" w:rsidR="003D5ACE" w:rsidRDefault="003D5ACE" w:rsidP="003D5ACE">
      <w:pPr>
        <w:pStyle w:val="ListBullet"/>
      </w:pPr>
      <w:r>
        <w:t>extensive experience leading a team of legal professionals at a senior level to deliver organisational outcomes</w:t>
      </w:r>
    </w:p>
    <w:p w14:paraId="6C10F7BA" w14:textId="77777777" w:rsidR="003D5ACE" w:rsidRDefault="003D5ACE" w:rsidP="003D5ACE">
      <w:pPr>
        <w:pStyle w:val="ListBullet"/>
        <w:rPr>
          <w:rFonts w:eastAsiaTheme="majorEastAsia" w:cs="Aptos"/>
        </w:rPr>
      </w:pPr>
      <w:r>
        <w:rPr>
          <w:rFonts w:eastAsiaTheme="majorEastAsia" w:cs="Aptos"/>
        </w:rPr>
        <w:t>proven ability to foster ethical legal</w:t>
      </w:r>
      <w:r>
        <w:t xml:space="preserve"> practice, providing executives with sound legal advice to inform decision making and promoting a culture of integrity, compliance, and risk management. </w:t>
      </w:r>
    </w:p>
    <w:p w14:paraId="182653EC" w14:textId="77777777" w:rsidR="007E6658" w:rsidRDefault="007E6658" w:rsidP="00952A7A">
      <w:pPr>
        <w:pStyle w:val="BodyText"/>
      </w:pPr>
      <w:proofErr w:type="spellStart"/>
      <w:r w:rsidRPr="076CED50">
        <w:lastRenderedPageBreak/>
        <w:t>RecruitAbility</w:t>
      </w:r>
      <w:proofErr w:type="spellEnd"/>
      <w:r w:rsidRPr="076CED50">
        <w:t xml:space="preserve"> is a scheme which aims to attract applicants with disability and create an equitable, level playing field. All vacancies for the Australian CDC are advertised under the </w:t>
      </w:r>
      <w:proofErr w:type="spellStart"/>
      <w:r w:rsidRPr="076CED50">
        <w:t>RecruitAbility</w:t>
      </w:r>
      <w:proofErr w:type="spellEnd"/>
      <w:r w:rsidRPr="076CED50">
        <w:t xml:space="preserve"> Scheme.</w:t>
      </w:r>
    </w:p>
    <w:p w14:paraId="116E3A76" w14:textId="77777777" w:rsidR="007E6658" w:rsidRDefault="007E6658" w:rsidP="00952A7A">
      <w:pPr>
        <w:pStyle w:val="BodyText"/>
      </w:pPr>
      <w:r w:rsidRPr="076CED50">
        <w:t xml:space="preserve">Applicants with a disability are advanced to a further stage in the selection process if they: </w:t>
      </w:r>
    </w:p>
    <w:p w14:paraId="4CC57D69" w14:textId="77777777" w:rsidR="007E6658" w:rsidRDefault="007E6658" w:rsidP="007E6658">
      <w:pPr>
        <w:pStyle w:val="ListBullet"/>
      </w:pPr>
      <w:r w:rsidRPr="076CED50">
        <w:t xml:space="preserve">opt into the scheme </w:t>
      </w:r>
    </w:p>
    <w:p w14:paraId="4F68F5FE" w14:textId="77777777" w:rsidR="007E6658" w:rsidRDefault="007E6658" w:rsidP="007E6658">
      <w:pPr>
        <w:pStyle w:val="ListBullet"/>
      </w:pPr>
      <w:r w:rsidRPr="076CED50">
        <w:t>declare they have disability</w:t>
      </w:r>
    </w:p>
    <w:p w14:paraId="08B1EABE" w14:textId="77777777" w:rsidR="007E6658" w:rsidRDefault="007E6658" w:rsidP="007E6658">
      <w:pPr>
        <w:pStyle w:val="ListBullet"/>
      </w:pPr>
      <w:r w:rsidRPr="076CED50">
        <w:t>meet the minimum requirements of a vacancy advertised under the scheme</w:t>
      </w:r>
      <w:r w:rsidR="00952A7A">
        <w:t>.</w:t>
      </w:r>
    </w:p>
    <w:p w14:paraId="585D7E30" w14:textId="0330817F" w:rsidR="007F7722" w:rsidRDefault="007E6658" w:rsidP="00835164">
      <w:pPr>
        <w:pStyle w:val="BodyText"/>
      </w:pPr>
      <w:r w:rsidRPr="076CED50">
        <w:t xml:space="preserve">Candidates who opt into </w:t>
      </w:r>
      <w:proofErr w:type="spellStart"/>
      <w:r w:rsidRPr="076CED50">
        <w:t>RecruitAbility</w:t>
      </w:r>
      <w:proofErr w:type="spellEnd"/>
      <w:r w:rsidRPr="076CED50">
        <w:t xml:space="preserve"> are not required to provide specific details of their disability to the panel. More information on </w:t>
      </w:r>
      <w:proofErr w:type="spellStart"/>
      <w:r w:rsidRPr="076CED50">
        <w:t>RecruitAbility</w:t>
      </w:r>
      <w:proofErr w:type="spellEnd"/>
      <w:r w:rsidRPr="076CED50">
        <w:t xml:space="preserve"> can be found here: </w:t>
      </w:r>
      <w:hyperlink r:id="rId13">
        <w:proofErr w:type="spellStart"/>
        <w:r w:rsidRPr="076CED50">
          <w:rPr>
            <w:rStyle w:val="Hyperlink"/>
            <w:rFonts w:eastAsia="Segoe UI" w:cs="Segoe UI"/>
          </w:rPr>
          <w:t>RecruitAbility</w:t>
        </w:r>
        <w:proofErr w:type="spellEnd"/>
        <w:r w:rsidRPr="076CED50">
          <w:rPr>
            <w:rStyle w:val="Hyperlink"/>
            <w:rFonts w:eastAsia="Segoe UI" w:cs="Segoe UI"/>
          </w:rPr>
          <w:t xml:space="preserve"> scheme: A guide for applicants</w:t>
        </w:r>
      </w:hyperlink>
      <w:r w:rsidRPr="076CED50">
        <w:t>.</w:t>
      </w:r>
    </w:p>
    <w:p w14:paraId="15BEEA28" w14:textId="77777777" w:rsidR="007F7722" w:rsidRDefault="007F7722" w:rsidP="00E771F8">
      <w:pPr>
        <w:pStyle w:val="Heading2"/>
      </w:pPr>
      <w:r>
        <w:t>Application response (single page application)</w:t>
      </w:r>
    </w:p>
    <w:p w14:paraId="5829B787" w14:textId="77777777" w:rsidR="007E6658" w:rsidRPr="00E328E8" w:rsidRDefault="007E6658" w:rsidP="00952A7A">
      <w:pPr>
        <w:pStyle w:val="BodyText"/>
      </w:pPr>
      <w:r w:rsidRPr="00E328E8">
        <w:rPr>
          <w:lang w:val="en-US"/>
        </w:rPr>
        <w:t>Your application will be assessed on your ability to</w:t>
      </w:r>
      <w:r w:rsidR="00952A7A">
        <w:rPr>
          <w:lang w:val="en-US"/>
        </w:rPr>
        <w:t xml:space="preserve"> </w:t>
      </w:r>
      <w:r w:rsidRPr="00E328E8">
        <w:rPr>
          <w:lang w:val="en-US"/>
        </w:rPr>
        <w:t>demonstrate</w:t>
      </w:r>
      <w:r w:rsidR="00952A7A">
        <w:rPr>
          <w:lang w:val="en-US"/>
        </w:rPr>
        <w:t xml:space="preserve"> </w:t>
      </w:r>
      <w:r w:rsidRPr="00E328E8">
        <w:rPr>
          <w:lang w:val="en-US"/>
        </w:rPr>
        <w:t>that you</w:t>
      </w:r>
      <w:r w:rsidR="00952A7A">
        <w:rPr>
          <w:lang w:val="en-US"/>
        </w:rPr>
        <w:t xml:space="preserve"> </w:t>
      </w:r>
      <w:r w:rsidRPr="00E328E8">
        <w:rPr>
          <w:lang w:val="en-US"/>
        </w:rPr>
        <w:t>possess, or have the real potential to develop, the required</w:t>
      </w:r>
      <w:r w:rsidR="00952A7A">
        <w:rPr>
          <w:lang w:val="en-US"/>
        </w:rPr>
        <w:t xml:space="preserve"> </w:t>
      </w:r>
      <w:proofErr w:type="gramStart"/>
      <w:r w:rsidRPr="00E328E8">
        <w:rPr>
          <w:lang w:val="en-US"/>
        </w:rPr>
        <w:t>skills</w:t>
      </w:r>
      <w:proofErr w:type="gramEnd"/>
      <w:r w:rsidRPr="00E328E8">
        <w:rPr>
          <w:lang w:val="en-US"/>
        </w:rPr>
        <w:t>, knowledge,</w:t>
      </w:r>
      <w:r w:rsidR="005648AA">
        <w:rPr>
          <w:lang w:val="en-US"/>
        </w:rPr>
        <w:t xml:space="preserve"> </w:t>
      </w:r>
      <w:r w:rsidRPr="00E328E8">
        <w:rPr>
          <w:lang w:val="en-US"/>
        </w:rPr>
        <w:t>experience</w:t>
      </w:r>
      <w:r w:rsidR="00952A7A">
        <w:rPr>
          <w:lang w:val="en-US"/>
        </w:rPr>
        <w:t xml:space="preserve"> </w:t>
      </w:r>
      <w:r w:rsidRPr="00E328E8">
        <w:rPr>
          <w:lang w:val="en-US"/>
        </w:rPr>
        <w:t>and qualifications to perform the role. These requirements are based on the information provided to you as part of the job advertisement, in line with the</w:t>
      </w:r>
      <w:r w:rsidR="00952A7A">
        <w:t xml:space="preserve"> </w:t>
      </w:r>
      <w:hyperlink r:id="rId14" w:tgtFrame="_blank" w:history="1">
        <w:r w:rsidRPr="00E328E8">
          <w:rPr>
            <w:rStyle w:val="Hyperlink"/>
          </w:rPr>
          <w:t>APS Work Level Standards</w:t>
        </w:r>
      </w:hyperlink>
      <w:hyperlink r:id="rId15" w:tgtFrame="_blank" w:history="1">
        <w:r w:rsidRPr="00E328E8">
          <w:rPr>
            <w:rStyle w:val="Hyperlink"/>
          </w:rPr>
          <w:t>.</w:t>
        </w:r>
      </w:hyperlink>
    </w:p>
    <w:p w14:paraId="6EE3CD4E" w14:textId="49DFF43F" w:rsidR="007F7722" w:rsidRPr="005B6CE9" w:rsidRDefault="007E6658" w:rsidP="073924EE">
      <w:pPr>
        <w:rPr>
          <w:rFonts w:eastAsia="Segoe UI" w:cs="Segoe UI"/>
        </w:rPr>
      </w:pPr>
      <w:r w:rsidRPr="073924EE">
        <w:rPr>
          <w:rStyle w:val="BodyTextChar"/>
        </w:rPr>
        <w:t xml:space="preserve">Applicants are required to submit an </w:t>
      </w:r>
      <w:hyperlink r:id="rId16">
        <w:r w:rsidR="005B6CE9" w:rsidRPr="073924EE">
          <w:rPr>
            <w:rStyle w:val="Hyperlink"/>
            <w:rFonts w:eastAsia="Segoe UI" w:cs="Segoe UI"/>
          </w:rPr>
          <w:t>Australian CDC Application Form</w:t>
        </w:r>
      </w:hyperlink>
      <w:r w:rsidRPr="073924EE">
        <w:rPr>
          <w:rStyle w:val="BodyTextChar"/>
        </w:rPr>
        <w:t>, accompanied by a statement of claims framed around the key duties and key capabilities.</w:t>
      </w:r>
      <w:r w:rsidRPr="073924EE">
        <w:rPr>
          <w:rFonts w:eastAsia="Segoe UI" w:cs="Segoe UI"/>
        </w:rPr>
        <w:t xml:space="preserve"> </w:t>
      </w:r>
      <w:r w:rsidRPr="073924EE">
        <w:rPr>
          <w:rStyle w:val="BodyTextChar"/>
          <w:b/>
          <w:bCs/>
        </w:rPr>
        <w:t xml:space="preserve">Your statement of claims should be no more than </w:t>
      </w:r>
      <w:r w:rsidR="3A31ABD7" w:rsidRPr="073924EE">
        <w:rPr>
          <w:rStyle w:val="BodyTextChar"/>
          <w:b/>
          <w:bCs/>
        </w:rPr>
        <w:t>500 words</w:t>
      </w:r>
      <w:r w:rsidRPr="073924EE">
        <w:rPr>
          <w:rStyle w:val="BodyTextChar"/>
          <w:b/>
          <w:bCs/>
        </w:rPr>
        <w:t xml:space="preserve"> in total with a font no smaller than size 10. Applications that do not meet these requirements may not be considered.</w:t>
      </w:r>
    </w:p>
    <w:p w14:paraId="3448092C" w14:textId="77777777" w:rsidR="007F7722" w:rsidRDefault="007F7722" w:rsidP="00E771F8">
      <w:pPr>
        <w:pStyle w:val="Heading2"/>
      </w:pPr>
      <w:r>
        <w:t>Eligibility</w:t>
      </w:r>
    </w:p>
    <w:p w14:paraId="4A949CBF" w14:textId="77777777" w:rsidR="007E6658" w:rsidRPr="00E328E8" w:rsidRDefault="007E6658" w:rsidP="00952A7A">
      <w:pPr>
        <w:pStyle w:val="BodyText"/>
      </w:pPr>
      <w:r>
        <w:t>I</w:t>
      </w:r>
      <w:r w:rsidRPr="00E328E8">
        <w:t>t is a requirement for anyone who is employed by the CDC to be an Australian citizen.  </w:t>
      </w:r>
    </w:p>
    <w:p w14:paraId="424E3B54" w14:textId="77777777" w:rsidR="007E6658" w:rsidRDefault="007E6658" w:rsidP="00952A7A">
      <w:pPr>
        <w:pStyle w:val="BodyText"/>
      </w:pPr>
      <w:r>
        <w:t>The successful candidate will be assessed through our pre-employment screening checks, such as an Australian Criminal History Check.</w:t>
      </w:r>
    </w:p>
    <w:p w14:paraId="6E2FCD81" w14:textId="77777777" w:rsidR="00835164" w:rsidRDefault="00835164" w:rsidP="00835164">
      <w:pPr>
        <w:pStyle w:val="ListBullet"/>
      </w:pPr>
      <w:r>
        <w:t>Tertiary qualifications in law with a minimum ten-year post-admission legal practice experience.</w:t>
      </w:r>
    </w:p>
    <w:p w14:paraId="3AEBD0FD" w14:textId="77777777" w:rsidR="00835164" w:rsidRDefault="00835164" w:rsidP="00835164">
      <w:pPr>
        <w:pStyle w:val="ListBullet"/>
      </w:pPr>
      <w:r>
        <w:t xml:space="preserve">Must hold, or </w:t>
      </w:r>
      <w:proofErr w:type="gramStart"/>
      <w:r>
        <w:t>have the ability to</w:t>
      </w:r>
      <w:proofErr w:type="gramEnd"/>
      <w:r>
        <w:t xml:space="preserve"> hold and maintain, an unrestricted practising certificate in the ACT.</w:t>
      </w:r>
    </w:p>
    <w:p w14:paraId="6287B18C" w14:textId="77777777" w:rsidR="007F7722" w:rsidRDefault="007F7722" w:rsidP="00E771F8">
      <w:pPr>
        <w:pStyle w:val="Heading2"/>
      </w:pPr>
      <w:r>
        <w:t>How to apply</w:t>
      </w:r>
    </w:p>
    <w:p w14:paraId="0AB336E8" w14:textId="018B2363" w:rsidR="007F7722" w:rsidRPr="00952A7A" w:rsidRDefault="007F7722" w:rsidP="00992464">
      <w:pPr>
        <w:rPr>
          <w:rStyle w:val="StyleBold"/>
        </w:rPr>
      </w:pPr>
      <w:r w:rsidRPr="00952A7A">
        <w:rPr>
          <w:rStyle w:val="StyleBold"/>
        </w:rPr>
        <w:t xml:space="preserve">Apply by </w:t>
      </w:r>
      <w:r w:rsidR="005F2B8E" w:rsidRPr="00952A7A">
        <w:rPr>
          <w:rStyle w:val="StyleBold"/>
        </w:rPr>
        <w:t>11:30 pm</w:t>
      </w:r>
      <w:r w:rsidRPr="00952A7A">
        <w:rPr>
          <w:rStyle w:val="StyleBold"/>
        </w:rPr>
        <w:t xml:space="preserve"> </w:t>
      </w:r>
      <w:r w:rsidR="005F2B8E" w:rsidRPr="00952A7A">
        <w:rPr>
          <w:rStyle w:val="StyleBold"/>
        </w:rPr>
        <w:t xml:space="preserve">AEST on </w:t>
      </w:r>
      <w:r w:rsidR="00835164">
        <w:rPr>
          <w:rStyle w:val="StyleBold"/>
        </w:rPr>
        <w:t>Sunday, 23 August 2026</w:t>
      </w:r>
    </w:p>
    <w:p w14:paraId="184E1D1A" w14:textId="77777777" w:rsidR="007E6658" w:rsidRDefault="007E6658" w:rsidP="00952A7A">
      <w:pPr>
        <w:pStyle w:val="BodyText"/>
      </w:pPr>
      <w:r w:rsidRPr="6D3C8ED1">
        <w:t xml:space="preserve">To be considered for this role, applicants must submit a completed </w:t>
      </w:r>
      <w:hyperlink r:id="rId17" w:history="1">
        <w:r w:rsidRPr="005D33C8">
          <w:rPr>
            <w:rStyle w:val="Hyperlink"/>
            <w:rFonts w:eastAsia="Segoe UI" w:cs="Segoe UI"/>
          </w:rPr>
          <w:t>Australian CDC Application Form</w:t>
        </w:r>
      </w:hyperlink>
      <w:r w:rsidRPr="6D3C8ED1">
        <w:t>, and provide:</w:t>
      </w:r>
    </w:p>
    <w:p w14:paraId="07BF387A" w14:textId="278E8C5E" w:rsidR="007E6658" w:rsidRDefault="007E6658" w:rsidP="00952A7A">
      <w:pPr>
        <w:pStyle w:val="ListBullet"/>
      </w:pPr>
      <w:r>
        <w:lastRenderedPageBreak/>
        <w:t xml:space="preserve">A ‘one page pitch’ </w:t>
      </w:r>
      <w:r w:rsidR="6E1B388F">
        <w:t xml:space="preserve">(500 words) </w:t>
      </w:r>
      <w:r w:rsidRPr="073924EE">
        <w:rPr>
          <w:lang w:val="en-GB"/>
        </w:rPr>
        <w:t>addressing the key duties and key capabilities</w:t>
      </w:r>
      <w:r>
        <w:t xml:space="preserve"> is your chance to tell us why you are the right person for the job and what you will bring to the role. We want to know why you want to work at the Australian CDC, why you are interested in the role, how you can add value, and how your skills and experience apply.</w:t>
      </w:r>
    </w:p>
    <w:p w14:paraId="4DE6657B" w14:textId="0488B2A7" w:rsidR="007E6658" w:rsidRDefault="007E6658" w:rsidP="00952A7A">
      <w:pPr>
        <w:pStyle w:val="ListBullet"/>
      </w:pPr>
      <w:r w:rsidRPr="6D3C8ED1">
        <w:t>You will also need to email your resume of no more than 4 pages, including the contact details of at least 2 nominated referees to</w:t>
      </w:r>
      <w:r w:rsidR="002D7187">
        <w:t xml:space="preserve"> </w:t>
      </w:r>
      <w:hyperlink r:id="rId18" w:history="1">
        <w:r w:rsidR="00835164" w:rsidRPr="00261EED">
          <w:rPr>
            <w:rStyle w:val="Hyperlink"/>
          </w:rPr>
          <w:t>jobs@cdc.gov.au</w:t>
        </w:r>
      </w:hyperlink>
      <w:r w:rsidR="00835164">
        <w:t xml:space="preserve"> </w:t>
      </w:r>
      <w:r w:rsidRPr="6D3C8ED1">
        <w:t>to complete your application.</w:t>
      </w:r>
    </w:p>
    <w:p w14:paraId="1ACFEC43" w14:textId="77777777" w:rsidR="007E6658" w:rsidRDefault="007E6658" w:rsidP="007E6658">
      <w:r w:rsidRPr="6D3C8ED1">
        <w:rPr>
          <w:rFonts w:eastAsia="Segoe UI" w:cs="Segoe UI"/>
          <w:b/>
          <w:bCs/>
          <w:i/>
          <w:iCs/>
        </w:rPr>
        <w:t>Note: All required documents must be submitted for applications to be considered. Incomplete applications may not proceed to shortlisting.</w:t>
      </w:r>
    </w:p>
    <w:p w14:paraId="35A7923E" w14:textId="77777777" w:rsidR="007F7722" w:rsidRPr="000C67A2" w:rsidRDefault="007F7722" w:rsidP="00E771F8">
      <w:pPr>
        <w:pStyle w:val="Heading2"/>
      </w:pPr>
      <w:r w:rsidRPr="000C67A2">
        <w:t>Who to contact</w:t>
      </w:r>
    </w:p>
    <w:p w14:paraId="78A22E6F" w14:textId="6B944B33" w:rsidR="007E6658" w:rsidRDefault="007E6658" w:rsidP="00952A7A">
      <w:pPr>
        <w:pStyle w:val="BodyText"/>
      </w:pPr>
      <w:r>
        <w:t>If you experience any difficulties accessing or</w:t>
      </w:r>
      <w:r w:rsidR="00952A7A">
        <w:t xml:space="preserve"> </w:t>
      </w:r>
      <w:r>
        <w:t>submitting</w:t>
      </w:r>
      <w:r w:rsidR="00952A7A">
        <w:t xml:space="preserve"> </w:t>
      </w:r>
      <w:r>
        <w:t>your</w:t>
      </w:r>
      <w:r w:rsidR="00952A7A">
        <w:t xml:space="preserve"> </w:t>
      </w:r>
      <w:r>
        <w:t>application,</w:t>
      </w:r>
      <w:r w:rsidR="00952A7A">
        <w:t xml:space="preserve"> </w:t>
      </w:r>
      <w:r>
        <w:t>please contact</w:t>
      </w:r>
      <w:r w:rsidR="00952A7A">
        <w:t xml:space="preserve"> </w:t>
      </w:r>
      <w:r>
        <w:t>our</w:t>
      </w:r>
      <w:r w:rsidR="00952A7A">
        <w:t xml:space="preserve"> </w:t>
      </w:r>
      <w:r>
        <w:t>Recruitment</w:t>
      </w:r>
      <w:r w:rsidR="00952A7A">
        <w:t xml:space="preserve"> </w:t>
      </w:r>
      <w:r>
        <w:t xml:space="preserve">team via </w:t>
      </w:r>
      <w:hyperlink r:id="rId19" w:history="1">
        <w:r w:rsidR="00835164" w:rsidRPr="00835164">
          <w:rPr>
            <w:rStyle w:val="Hyperlink"/>
          </w:rPr>
          <w:t>jobs@cdc.gov.au.</w:t>
        </w:r>
      </w:hyperlink>
      <w:r w:rsidR="00835164" w:rsidRPr="00835164">
        <w:t xml:space="preserve">      </w:t>
      </w:r>
    </w:p>
    <w:tbl>
      <w:tblPr>
        <w:tblStyle w:val="TableGrid"/>
        <w:tblW w:w="0" w:type="auto"/>
        <w:tblLook w:val="04A0" w:firstRow="1" w:lastRow="0" w:firstColumn="1" w:lastColumn="0" w:noHBand="0" w:noVBand="1"/>
      </w:tblPr>
      <w:tblGrid>
        <w:gridCol w:w="5042"/>
        <w:gridCol w:w="4450"/>
      </w:tblGrid>
      <w:tr w:rsidR="005F2B8E" w:rsidRPr="007F7722" w14:paraId="7B86FB7D" w14:textId="77777777" w:rsidTr="000C67A2">
        <w:trPr>
          <w:cnfStyle w:val="100000000000" w:firstRow="1" w:lastRow="0" w:firstColumn="0" w:lastColumn="0" w:oddVBand="0" w:evenVBand="0" w:oddHBand="0" w:evenHBand="0" w:firstRowFirstColumn="0" w:firstRowLastColumn="0" w:lastRowFirstColumn="0" w:lastRowLastColumn="0"/>
        </w:trPr>
        <w:tc>
          <w:tcPr>
            <w:tcW w:w="5042" w:type="dxa"/>
            <w:shd w:val="clear" w:color="auto" w:fill="BEFEE9"/>
          </w:tcPr>
          <w:p w14:paraId="00DC5755" w14:textId="77777777" w:rsidR="005F2B8E" w:rsidRPr="007F7722" w:rsidRDefault="005F2B8E" w:rsidP="00E771F8">
            <w:pPr>
              <w:pStyle w:val="Tableheaderrowblack"/>
            </w:pPr>
            <w:r w:rsidRPr="007F7722">
              <w:t>Indicative timeline for recruitment*</w:t>
            </w:r>
          </w:p>
        </w:tc>
        <w:tc>
          <w:tcPr>
            <w:tcW w:w="4450" w:type="dxa"/>
            <w:shd w:val="clear" w:color="auto" w:fill="BEFEE9"/>
          </w:tcPr>
          <w:p w14:paraId="200F06DC" w14:textId="77777777" w:rsidR="005F2B8E" w:rsidRPr="007F7722" w:rsidRDefault="002D7187" w:rsidP="00E771F8">
            <w:pPr>
              <w:pStyle w:val="Tableheaderrowblack"/>
            </w:pPr>
            <w:r>
              <w:t>Date</w:t>
            </w:r>
          </w:p>
        </w:tc>
      </w:tr>
      <w:tr w:rsidR="005F2B8E" w:rsidRPr="007F7722" w14:paraId="0C9884E1" w14:textId="77777777" w:rsidTr="005F2B8E">
        <w:trPr>
          <w:cnfStyle w:val="000000100000" w:firstRow="0" w:lastRow="0" w:firstColumn="0" w:lastColumn="0" w:oddVBand="0" w:evenVBand="0" w:oddHBand="1" w:evenHBand="0" w:firstRowFirstColumn="0" w:firstRowLastColumn="0" w:lastRowFirstColumn="0" w:lastRowLastColumn="0"/>
        </w:trPr>
        <w:tc>
          <w:tcPr>
            <w:tcW w:w="5042" w:type="dxa"/>
          </w:tcPr>
          <w:p w14:paraId="046AE064" w14:textId="77777777" w:rsidR="005F2B8E" w:rsidRPr="007F7722" w:rsidRDefault="005F2B8E" w:rsidP="005648AA">
            <w:pPr>
              <w:pStyle w:val="Tabletext"/>
            </w:pPr>
            <w:r w:rsidRPr="007F7722">
              <w:t>Applications open</w:t>
            </w:r>
          </w:p>
        </w:tc>
        <w:tc>
          <w:tcPr>
            <w:tcW w:w="4450" w:type="dxa"/>
          </w:tcPr>
          <w:p w14:paraId="132EFC7A" w14:textId="69ACFDE8" w:rsidR="005F2B8E" w:rsidRPr="007F7722" w:rsidRDefault="00835164" w:rsidP="005648AA">
            <w:pPr>
              <w:pStyle w:val="Tabletext"/>
            </w:pPr>
            <w:r>
              <w:t>Wednesday, 22 July 2026</w:t>
            </w:r>
          </w:p>
        </w:tc>
      </w:tr>
      <w:tr w:rsidR="005F2B8E" w:rsidRPr="007F7722" w14:paraId="3BC30AAD" w14:textId="77777777" w:rsidTr="005F2B8E">
        <w:tc>
          <w:tcPr>
            <w:tcW w:w="5042" w:type="dxa"/>
          </w:tcPr>
          <w:p w14:paraId="522E53D3" w14:textId="77777777" w:rsidR="005F2B8E" w:rsidRPr="007F7722" w:rsidRDefault="005F2B8E" w:rsidP="005648AA">
            <w:pPr>
              <w:pStyle w:val="Tabletext"/>
            </w:pPr>
            <w:r w:rsidRPr="007F7722">
              <w:t>Applications close</w:t>
            </w:r>
          </w:p>
        </w:tc>
        <w:tc>
          <w:tcPr>
            <w:tcW w:w="4450" w:type="dxa"/>
          </w:tcPr>
          <w:p w14:paraId="5652A64F" w14:textId="1CC611C8" w:rsidR="005F2B8E" w:rsidRPr="007F7722" w:rsidRDefault="00835164" w:rsidP="005648AA">
            <w:pPr>
              <w:pStyle w:val="Tabletext"/>
            </w:pPr>
            <w:r>
              <w:t>Sunday, 23 August 2026 (11:30pm AEST)</w:t>
            </w:r>
          </w:p>
        </w:tc>
      </w:tr>
      <w:tr w:rsidR="005F2B8E" w:rsidRPr="007F7722" w14:paraId="31E0C525" w14:textId="77777777" w:rsidTr="005F2B8E">
        <w:trPr>
          <w:cnfStyle w:val="000000100000" w:firstRow="0" w:lastRow="0" w:firstColumn="0" w:lastColumn="0" w:oddVBand="0" w:evenVBand="0" w:oddHBand="1" w:evenHBand="0" w:firstRowFirstColumn="0" w:firstRowLastColumn="0" w:lastRowFirstColumn="0" w:lastRowLastColumn="0"/>
        </w:trPr>
        <w:tc>
          <w:tcPr>
            <w:tcW w:w="5042" w:type="dxa"/>
          </w:tcPr>
          <w:p w14:paraId="447D70DB" w14:textId="77777777" w:rsidR="005F2B8E" w:rsidRPr="007F7722" w:rsidRDefault="005F2B8E" w:rsidP="005648AA">
            <w:pPr>
              <w:pStyle w:val="Tabletext"/>
            </w:pPr>
            <w:r w:rsidRPr="007F7722">
              <w:t>Application shortlisting</w:t>
            </w:r>
          </w:p>
        </w:tc>
        <w:tc>
          <w:tcPr>
            <w:tcW w:w="4450" w:type="dxa"/>
          </w:tcPr>
          <w:p w14:paraId="1B5F4B84" w14:textId="373F83D7" w:rsidR="005F2B8E" w:rsidRPr="005648AA" w:rsidRDefault="007C5C2B" w:rsidP="005648AA">
            <w:pPr>
              <w:pStyle w:val="Tabletext"/>
            </w:pPr>
            <w:r>
              <w:t>24 July to 6 August 2026</w:t>
            </w:r>
          </w:p>
        </w:tc>
      </w:tr>
      <w:tr w:rsidR="005F2B8E" w:rsidRPr="007F7722" w14:paraId="09819CBF" w14:textId="77777777" w:rsidTr="005F2B8E">
        <w:tc>
          <w:tcPr>
            <w:tcW w:w="5042" w:type="dxa"/>
          </w:tcPr>
          <w:p w14:paraId="16F7ED24" w14:textId="77777777" w:rsidR="005F2B8E" w:rsidRPr="007F7722" w:rsidRDefault="005F2B8E" w:rsidP="005648AA">
            <w:pPr>
              <w:pStyle w:val="Tabletext"/>
            </w:pPr>
            <w:r w:rsidRPr="007F7722">
              <w:t>Interviews</w:t>
            </w:r>
          </w:p>
        </w:tc>
        <w:tc>
          <w:tcPr>
            <w:tcW w:w="4450" w:type="dxa"/>
          </w:tcPr>
          <w:p w14:paraId="4051499B" w14:textId="51F35FEC" w:rsidR="005F2B8E" w:rsidRPr="007F7722" w:rsidRDefault="007C5C2B" w:rsidP="005648AA">
            <w:pPr>
              <w:pStyle w:val="Tabletext"/>
            </w:pPr>
            <w:r>
              <w:t>7 to 14 September 2026</w:t>
            </w:r>
          </w:p>
        </w:tc>
      </w:tr>
    </w:tbl>
    <w:p w14:paraId="2934B477" w14:textId="7C66943A" w:rsidR="00D04AB1" w:rsidRDefault="00952A7A" w:rsidP="073924EE">
      <w:pPr>
        <w:pStyle w:val="Caption"/>
      </w:pPr>
      <w:bookmarkStart w:id="1" w:name="_Toc155364506"/>
      <w:bookmarkEnd w:id="0"/>
      <w:r>
        <w:t xml:space="preserve">* </w:t>
      </w:r>
      <w:r w:rsidR="007C5C2B" w:rsidRPr="073924EE">
        <w:rPr>
          <w:i/>
        </w:rPr>
        <w:t>Shortlisting and Interview schedule may change</w:t>
      </w:r>
    </w:p>
    <w:p w14:paraId="02FA7AC5" w14:textId="56ECFC10" w:rsidR="073924EE" w:rsidRDefault="073924EE" w:rsidP="073924EE"/>
    <w:p w14:paraId="7C7CCC13" w14:textId="5F678C56" w:rsidR="073924EE" w:rsidRDefault="073924EE" w:rsidP="073924EE"/>
    <w:p w14:paraId="0E5981BC" w14:textId="1E842EFC" w:rsidR="073924EE" w:rsidRDefault="073924EE" w:rsidP="073924EE"/>
    <w:p w14:paraId="23667C82" w14:textId="01F3E173" w:rsidR="073924EE" w:rsidRDefault="073924EE" w:rsidP="073924EE"/>
    <w:p w14:paraId="724E5B83" w14:textId="08512598" w:rsidR="073924EE" w:rsidRDefault="073924EE" w:rsidP="073924EE"/>
    <w:p w14:paraId="06EEECA8" w14:textId="6E67C847" w:rsidR="073924EE" w:rsidRDefault="073924EE" w:rsidP="073924EE"/>
    <w:p w14:paraId="77F0D3EA" w14:textId="740E6D24" w:rsidR="073924EE" w:rsidRDefault="073924EE" w:rsidP="073924EE"/>
    <w:p w14:paraId="4C7090F6" w14:textId="5770DCC8" w:rsidR="073924EE" w:rsidRDefault="073924EE" w:rsidP="073924EE"/>
    <w:p w14:paraId="757A6D8C" w14:textId="1C729E88" w:rsidR="073924EE" w:rsidRDefault="073924EE" w:rsidP="073924EE"/>
    <w:p w14:paraId="21BB42C4" w14:textId="76645A23" w:rsidR="073924EE" w:rsidRDefault="073924EE" w:rsidP="073924EE"/>
    <w:p w14:paraId="304F0E7C" w14:textId="721D18DC" w:rsidR="073924EE" w:rsidRDefault="073924EE" w:rsidP="073924EE"/>
    <w:p w14:paraId="65FBF313" w14:textId="77777777" w:rsidR="00D04AB1" w:rsidRDefault="00D04AB1" w:rsidP="00992464">
      <w:pPr>
        <w:pStyle w:val="Heading1"/>
      </w:pPr>
      <w:r>
        <w:lastRenderedPageBreak/>
        <w:t xml:space="preserve">Work </w:t>
      </w:r>
      <w:r w:rsidR="00A5529A">
        <w:t>e</w:t>
      </w:r>
      <w:r>
        <w:t xml:space="preserve">nvironment </w:t>
      </w:r>
      <w:r w:rsidR="00A5529A">
        <w:t>d</w:t>
      </w:r>
      <w:r>
        <w:t>escription</w:t>
      </w:r>
    </w:p>
    <w:p w14:paraId="0DA90270" w14:textId="77777777" w:rsidR="00D04AB1" w:rsidRPr="00D04AB1" w:rsidRDefault="00D04AB1" w:rsidP="005648AA">
      <w:pPr>
        <w:pStyle w:val="BodyText"/>
      </w:pPr>
      <w:r w:rsidRPr="00952A7A">
        <w:rPr>
          <w:rStyle w:val="StyleBold"/>
        </w:rPr>
        <w:t>Responsibilities</w:t>
      </w:r>
      <w:r w:rsidRPr="00E771F8">
        <w:t xml:space="preserve"> </w:t>
      </w:r>
      <w:r w:rsidRPr="00D04AB1">
        <w:t xml:space="preserve">– As detailed in Section 28 of the </w:t>
      </w:r>
      <w:hyperlink r:id="rId20" w:history="1">
        <w:r w:rsidRPr="002D7187">
          <w:rPr>
            <w:rStyle w:val="Hyperlink"/>
            <w:i/>
            <w:iCs/>
          </w:rPr>
          <w:t>Work Health and Safety Act 2011</w:t>
        </w:r>
      </w:hyperlink>
      <w:r w:rsidRPr="00D04AB1">
        <w:t xml:space="preserve"> while at work, a worker must: </w:t>
      </w:r>
    </w:p>
    <w:p w14:paraId="27CF30B2" w14:textId="77777777" w:rsidR="00D04AB1" w:rsidRPr="00D04AB1" w:rsidRDefault="00E771F8" w:rsidP="00D04AB1">
      <w:pPr>
        <w:pStyle w:val="ListBullet"/>
      </w:pPr>
      <w:r>
        <w:t>t</w:t>
      </w:r>
      <w:r w:rsidR="00D04AB1" w:rsidRPr="00D04AB1">
        <w:t>ake reasonable care for his or her own health and safety</w:t>
      </w:r>
    </w:p>
    <w:p w14:paraId="528BE45F" w14:textId="77777777" w:rsidR="00D04AB1" w:rsidRPr="00D04AB1" w:rsidRDefault="00E771F8" w:rsidP="00D04AB1">
      <w:pPr>
        <w:pStyle w:val="ListBullet"/>
      </w:pPr>
      <w:r>
        <w:t>t</w:t>
      </w:r>
      <w:r w:rsidR="00D04AB1" w:rsidRPr="00D04AB1">
        <w:t>ake reasonable care that his or her acts or omissions do not adversely affect the health and safety of other persons</w:t>
      </w:r>
    </w:p>
    <w:p w14:paraId="5BC4E3D5" w14:textId="77777777" w:rsidR="00D04AB1" w:rsidRPr="00D04AB1" w:rsidRDefault="00E771F8" w:rsidP="00D04AB1">
      <w:pPr>
        <w:pStyle w:val="ListBullet"/>
      </w:pPr>
      <w:r>
        <w:t>c</w:t>
      </w:r>
      <w:r w:rsidR="00D04AB1" w:rsidRPr="00D04AB1">
        <w:t>omply, so far as the worker is reasonably able, with any reasonable instruction that is given by the person conducting the business or undertaking to allow the person to comply with this Act</w:t>
      </w:r>
    </w:p>
    <w:p w14:paraId="2B653B9F" w14:textId="77777777" w:rsidR="00D04AB1" w:rsidRPr="00D04AB1" w:rsidRDefault="00E771F8" w:rsidP="00D04AB1">
      <w:pPr>
        <w:pStyle w:val="ListBullet"/>
      </w:pPr>
      <w:r>
        <w:t>c</w:t>
      </w:r>
      <w:r w:rsidR="00D04AB1" w:rsidRPr="00D04AB1">
        <w:t>ooperate with any reasonable policy or procedure of the person conducting the business or undertaking relating to health or safety at the workplace that has been notified to workers</w:t>
      </w:r>
    </w:p>
    <w:p w14:paraId="65AD030C" w14:textId="77777777" w:rsidR="00D04AB1" w:rsidRPr="00D04AB1" w:rsidRDefault="00E771F8" w:rsidP="00D04AB1">
      <w:pPr>
        <w:pStyle w:val="ListBullet"/>
      </w:pPr>
      <w:r>
        <w:t>c</w:t>
      </w:r>
      <w:r w:rsidR="00D04AB1" w:rsidRPr="00D04AB1">
        <w:t>omplete all WHS related induction and training</w:t>
      </w:r>
    </w:p>
    <w:p w14:paraId="395ADDB8" w14:textId="77777777" w:rsidR="00D04AB1" w:rsidRDefault="00E771F8" w:rsidP="000C67A2">
      <w:pPr>
        <w:pStyle w:val="ListBullet"/>
      </w:pPr>
      <w:r>
        <w:t>r</w:t>
      </w:r>
      <w:r w:rsidR="00D04AB1" w:rsidRPr="00D04AB1">
        <w:t>eport all work</w:t>
      </w:r>
      <w:r w:rsidR="002D7187">
        <w:t>-</w:t>
      </w:r>
      <w:r w:rsidR="00D04AB1" w:rsidRPr="00D04AB1">
        <w:t>related incidents or illnesses to the WHS Sectio</w:t>
      </w:r>
      <w:r w:rsidR="000C67A2">
        <w:t>n.</w:t>
      </w:r>
    </w:p>
    <w:p w14:paraId="6DF8A712" w14:textId="77777777" w:rsidR="00D04AB1" w:rsidRPr="00DB5894" w:rsidRDefault="00D04AB1" w:rsidP="00DB5894"/>
    <w:tbl>
      <w:tblPr>
        <w:tblStyle w:val="CDCGridTable2"/>
        <w:tblW w:w="0" w:type="auto"/>
        <w:tblLook w:val="04A0" w:firstRow="1" w:lastRow="0" w:firstColumn="1" w:lastColumn="0" w:noHBand="0" w:noVBand="1"/>
      </w:tblPr>
      <w:tblGrid>
        <w:gridCol w:w="4670"/>
        <w:gridCol w:w="1648"/>
        <w:gridCol w:w="3158"/>
      </w:tblGrid>
      <w:tr w:rsidR="00D04AB1" w:rsidRPr="007B74E9" w14:paraId="509F4860" w14:textId="77777777" w:rsidTr="007C5C2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70" w:type="dxa"/>
          </w:tcPr>
          <w:p w14:paraId="772E4576" w14:textId="77777777" w:rsidR="00D04AB1" w:rsidRPr="007B74E9" w:rsidRDefault="00D04AB1" w:rsidP="007B74E9">
            <w:pPr>
              <w:pStyle w:val="Tableheaderrowwhite"/>
            </w:pPr>
            <w:r w:rsidRPr="007B74E9">
              <w:t>Description</w:t>
            </w:r>
          </w:p>
        </w:tc>
        <w:tc>
          <w:tcPr>
            <w:tcW w:w="1648" w:type="dxa"/>
          </w:tcPr>
          <w:p w14:paraId="452BBDAC" w14:textId="77777777" w:rsidR="00D04AB1" w:rsidRPr="007B74E9" w:rsidRDefault="00D04AB1" w:rsidP="007B74E9">
            <w:pPr>
              <w:pStyle w:val="Tableheaderrowwhite"/>
              <w:cnfStyle w:val="100000000000" w:firstRow="1" w:lastRow="0" w:firstColumn="0" w:lastColumn="0" w:oddVBand="0" w:evenVBand="0" w:oddHBand="0" w:evenHBand="0" w:firstRowFirstColumn="0" w:firstRowLastColumn="0" w:lastRowFirstColumn="0" w:lastRowLastColumn="0"/>
            </w:pPr>
            <w:r w:rsidRPr="007B74E9">
              <w:t>Requirement</w:t>
            </w:r>
          </w:p>
        </w:tc>
        <w:tc>
          <w:tcPr>
            <w:tcW w:w="3158" w:type="dxa"/>
          </w:tcPr>
          <w:p w14:paraId="3A18486D" w14:textId="77777777" w:rsidR="00D04AB1" w:rsidRPr="007B74E9" w:rsidRDefault="00D04AB1" w:rsidP="007B74E9">
            <w:pPr>
              <w:pStyle w:val="Tableheaderrowwhite"/>
              <w:cnfStyle w:val="100000000000" w:firstRow="1" w:lastRow="0" w:firstColumn="0" w:lastColumn="0" w:oddVBand="0" w:evenVBand="0" w:oddHBand="0" w:evenHBand="0" w:firstRowFirstColumn="0" w:firstRowLastColumn="0" w:lastRowFirstColumn="0" w:lastRowLastColumn="0"/>
            </w:pPr>
            <w:r w:rsidRPr="007B74E9">
              <w:t>Additional information</w:t>
            </w:r>
          </w:p>
        </w:tc>
      </w:tr>
      <w:tr w:rsidR="00DC2286" w14:paraId="004FA7F9" w14:textId="77777777" w:rsidTr="007C5C2B">
        <w:tc>
          <w:tcPr>
            <w:cnfStyle w:val="001000000000" w:firstRow="0" w:lastRow="0" w:firstColumn="1" w:lastColumn="0" w:oddVBand="0" w:evenVBand="0" w:oddHBand="0" w:evenHBand="0" w:firstRowFirstColumn="0" w:firstRowLastColumn="0" w:lastRowFirstColumn="0" w:lastRowLastColumn="0"/>
            <w:tcW w:w="4670" w:type="dxa"/>
            <w:shd w:val="clear" w:color="auto" w:fill="BEFEE9"/>
          </w:tcPr>
          <w:p w14:paraId="09A86F5C" w14:textId="77777777" w:rsidR="00DC2286" w:rsidRPr="00DC2286" w:rsidRDefault="00DC2286" w:rsidP="007B74E9">
            <w:pPr>
              <w:pStyle w:val="Tableheadinglightgreen"/>
            </w:pPr>
            <w:r w:rsidRPr="00DC2286">
              <w:t>Administrative</w:t>
            </w:r>
          </w:p>
        </w:tc>
        <w:tc>
          <w:tcPr>
            <w:tcW w:w="1648" w:type="dxa"/>
            <w:shd w:val="clear" w:color="auto" w:fill="BEFEE9"/>
          </w:tcPr>
          <w:p w14:paraId="1DC4BFCA" w14:textId="77777777" w:rsidR="00DC2286" w:rsidRDefault="00DC2286" w:rsidP="007B74E9">
            <w:pPr>
              <w:pStyle w:val="Tableheadinglightgreen"/>
              <w:cnfStyle w:val="000000000000" w:firstRow="0" w:lastRow="0" w:firstColumn="0" w:lastColumn="0" w:oddVBand="0" w:evenVBand="0" w:oddHBand="0" w:evenHBand="0" w:firstRowFirstColumn="0" w:firstRowLastColumn="0" w:lastRowFirstColumn="0" w:lastRowLastColumn="0"/>
            </w:pPr>
          </w:p>
        </w:tc>
        <w:tc>
          <w:tcPr>
            <w:tcW w:w="3158" w:type="dxa"/>
            <w:shd w:val="clear" w:color="auto" w:fill="BEFEE9"/>
          </w:tcPr>
          <w:p w14:paraId="1FFE7809" w14:textId="77777777" w:rsidR="00DC2286" w:rsidRDefault="00DC2286" w:rsidP="007B74E9">
            <w:pPr>
              <w:pStyle w:val="Tableheadinglightgreen"/>
              <w:cnfStyle w:val="000000000000" w:firstRow="0" w:lastRow="0" w:firstColumn="0" w:lastColumn="0" w:oddVBand="0" w:evenVBand="0" w:oddHBand="0" w:evenHBand="0" w:firstRowFirstColumn="0" w:firstRowLastColumn="0" w:lastRowFirstColumn="0" w:lastRowLastColumn="0"/>
            </w:pPr>
          </w:p>
        </w:tc>
      </w:tr>
      <w:tr w:rsidR="007C5C2B" w14:paraId="6B2E5FAE" w14:textId="77777777" w:rsidTr="007C5C2B">
        <w:tc>
          <w:tcPr>
            <w:cnfStyle w:val="001000000000" w:firstRow="0" w:lastRow="0" w:firstColumn="1" w:lastColumn="0" w:oddVBand="0" w:evenVBand="0" w:oddHBand="0" w:evenHBand="0" w:firstRowFirstColumn="0" w:firstRowLastColumn="0" w:lastRowFirstColumn="0" w:lastRowLastColumn="0"/>
            <w:tcW w:w="4670" w:type="dxa"/>
          </w:tcPr>
          <w:p w14:paraId="0AEB9F80" w14:textId="77777777" w:rsidR="007C5C2B" w:rsidRDefault="007C5C2B" w:rsidP="007C5C2B">
            <w:pPr>
              <w:pStyle w:val="Tabletext"/>
            </w:pPr>
            <w:r w:rsidRPr="00E1315D">
              <w:t xml:space="preserve">1. Computer </w:t>
            </w:r>
            <w:r>
              <w:t>use</w:t>
            </w:r>
          </w:p>
        </w:tc>
        <w:tc>
          <w:tcPr>
            <w:tcW w:w="1648" w:type="dxa"/>
            <w:vAlign w:val="top"/>
          </w:tcPr>
          <w:p w14:paraId="0C52B324" w14:textId="73959EEC" w:rsidR="007C5C2B" w:rsidRDefault="007C5C2B" w:rsidP="007C5C2B">
            <w:pPr>
              <w:pStyle w:val="Tabletext"/>
              <w:cnfStyle w:val="000000000000" w:firstRow="0" w:lastRow="0" w:firstColumn="0" w:lastColumn="0" w:oddVBand="0" w:evenVBand="0" w:oddHBand="0" w:evenHBand="0" w:firstRowFirstColumn="0" w:firstRowLastColumn="0" w:lastRowFirstColumn="0" w:lastRowLastColumn="0"/>
            </w:pPr>
            <w:r>
              <w:rPr>
                <w:rStyle w:val="normaltextrun"/>
                <w:rFonts w:cs="Segoe UI"/>
                <w:color w:val="000000"/>
              </w:rPr>
              <w:t>Yes</w:t>
            </w:r>
            <w:r>
              <w:rPr>
                <w:rStyle w:val="eop"/>
                <w:rFonts w:cs="Segoe UI"/>
                <w:color w:val="000000"/>
              </w:rPr>
              <w:t> </w:t>
            </w:r>
          </w:p>
        </w:tc>
        <w:tc>
          <w:tcPr>
            <w:tcW w:w="3158" w:type="dxa"/>
          </w:tcPr>
          <w:p w14:paraId="5BAF326D" w14:textId="77777777" w:rsidR="007C5C2B" w:rsidRDefault="007C5C2B" w:rsidP="007C5C2B">
            <w:pPr>
              <w:pStyle w:val="Tabletext"/>
              <w:cnfStyle w:val="000000000000" w:firstRow="0" w:lastRow="0" w:firstColumn="0" w:lastColumn="0" w:oddVBand="0" w:evenVBand="0" w:oddHBand="0" w:evenHBand="0" w:firstRowFirstColumn="0" w:firstRowLastColumn="0" w:lastRowFirstColumn="0" w:lastRowLastColumn="0"/>
            </w:pPr>
          </w:p>
        </w:tc>
      </w:tr>
      <w:tr w:rsidR="007C5C2B" w14:paraId="4635F16C" w14:textId="77777777" w:rsidTr="007C5C2B">
        <w:tc>
          <w:tcPr>
            <w:cnfStyle w:val="001000000000" w:firstRow="0" w:lastRow="0" w:firstColumn="1" w:lastColumn="0" w:oddVBand="0" w:evenVBand="0" w:oddHBand="0" w:evenHBand="0" w:firstRowFirstColumn="0" w:firstRowLastColumn="0" w:lastRowFirstColumn="0" w:lastRowLastColumn="0"/>
            <w:tcW w:w="4670" w:type="dxa"/>
          </w:tcPr>
          <w:p w14:paraId="6D199895" w14:textId="77777777" w:rsidR="007C5C2B" w:rsidRDefault="007C5C2B" w:rsidP="007C5C2B">
            <w:pPr>
              <w:pStyle w:val="Tabletext"/>
            </w:pPr>
            <w:r w:rsidRPr="00E1315D">
              <w:t>2. Generic screen based</w:t>
            </w:r>
          </w:p>
        </w:tc>
        <w:tc>
          <w:tcPr>
            <w:tcW w:w="1648" w:type="dxa"/>
            <w:vAlign w:val="top"/>
          </w:tcPr>
          <w:p w14:paraId="09FF8E6F" w14:textId="4DFEC728" w:rsidR="007C5C2B" w:rsidRDefault="007C5C2B" w:rsidP="007C5C2B">
            <w:pPr>
              <w:pStyle w:val="Tabletext"/>
              <w:cnfStyle w:val="000000000000" w:firstRow="0" w:lastRow="0" w:firstColumn="0" w:lastColumn="0" w:oddVBand="0" w:evenVBand="0" w:oddHBand="0" w:evenHBand="0" w:firstRowFirstColumn="0" w:firstRowLastColumn="0" w:lastRowFirstColumn="0" w:lastRowLastColumn="0"/>
            </w:pPr>
            <w:r>
              <w:rPr>
                <w:rStyle w:val="normaltextrun"/>
                <w:rFonts w:cs="Segoe UI"/>
                <w:color w:val="000000"/>
              </w:rPr>
              <w:t>Yes</w:t>
            </w:r>
            <w:r>
              <w:rPr>
                <w:rStyle w:val="eop"/>
                <w:rFonts w:cs="Segoe UI"/>
                <w:color w:val="000000"/>
              </w:rPr>
              <w:t> </w:t>
            </w:r>
          </w:p>
        </w:tc>
        <w:tc>
          <w:tcPr>
            <w:tcW w:w="3158" w:type="dxa"/>
          </w:tcPr>
          <w:p w14:paraId="2C07E702" w14:textId="77777777" w:rsidR="007C5C2B" w:rsidRDefault="007C5C2B" w:rsidP="007C5C2B">
            <w:pPr>
              <w:pStyle w:val="Tabletext"/>
              <w:cnfStyle w:val="000000000000" w:firstRow="0" w:lastRow="0" w:firstColumn="0" w:lastColumn="0" w:oddVBand="0" w:evenVBand="0" w:oddHBand="0" w:evenHBand="0" w:firstRowFirstColumn="0" w:firstRowLastColumn="0" w:lastRowFirstColumn="0" w:lastRowLastColumn="0"/>
            </w:pPr>
          </w:p>
        </w:tc>
      </w:tr>
      <w:tr w:rsidR="007C5C2B" w14:paraId="2AA113C7" w14:textId="77777777" w:rsidTr="007C5C2B">
        <w:tc>
          <w:tcPr>
            <w:cnfStyle w:val="001000000000" w:firstRow="0" w:lastRow="0" w:firstColumn="1" w:lastColumn="0" w:oddVBand="0" w:evenVBand="0" w:oddHBand="0" w:evenHBand="0" w:firstRowFirstColumn="0" w:firstRowLastColumn="0" w:lastRowFirstColumn="0" w:lastRowLastColumn="0"/>
            <w:tcW w:w="4670" w:type="dxa"/>
          </w:tcPr>
          <w:p w14:paraId="1E7B90D5" w14:textId="77777777" w:rsidR="007C5C2B" w:rsidRDefault="007C5C2B" w:rsidP="007C5C2B">
            <w:pPr>
              <w:pStyle w:val="Tabletext"/>
            </w:pPr>
            <w:r w:rsidRPr="00E1315D">
              <w:t>3. Sitting at desk</w:t>
            </w:r>
          </w:p>
        </w:tc>
        <w:tc>
          <w:tcPr>
            <w:tcW w:w="1648" w:type="dxa"/>
            <w:vAlign w:val="top"/>
          </w:tcPr>
          <w:p w14:paraId="056FF1A2" w14:textId="422B3A73" w:rsidR="007C5C2B" w:rsidRDefault="007C5C2B" w:rsidP="007C5C2B">
            <w:pPr>
              <w:pStyle w:val="Tabletext"/>
              <w:cnfStyle w:val="000000000000" w:firstRow="0" w:lastRow="0" w:firstColumn="0" w:lastColumn="0" w:oddVBand="0" w:evenVBand="0" w:oddHBand="0" w:evenHBand="0" w:firstRowFirstColumn="0" w:firstRowLastColumn="0" w:lastRowFirstColumn="0" w:lastRowLastColumn="0"/>
            </w:pPr>
            <w:r>
              <w:rPr>
                <w:rStyle w:val="normaltextrun"/>
                <w:rFonts w:cs="Segoe UI"/>
                <w:color w:val="000000"/>
              </w:rPr>
              <w:t>Yes</w:t>
            </w:r>
            <w:r>
              <w:rPr>
                <w:rStyle w:val="eop"/>
                <w:rFonts w:cs="Segoe UI"/>
                <w:color w:val="000000"/>
              </w:rPr>
              <w:t> </w:t>
            </w:r>
          </w:p>
        </w:tc>
        <w:tc>
          <w:tcPr>
            <w:tcW w:w="3158" w:type="dxa"/>
          </w:tcPr>
          <w:p w14:paraId="32957472" w14:textId="77777777" w:rsidR="007C5C2B" w:rsidRDefault="007C5C2B" w:rsidP="007C5C2B">
            <w:pPr>
              <w:pStyle w:val="Tabletext"/>
              <w:cnfStyle w:val="000000000000" w:firstRow="0" w:lastRow="0" w:firstColumn="0" w:lastColumn="0" w:oddVBand="0" w:evenVBand="0" w:oddHBand="0" w:evenHBand="0" w:firstRowFirstColumn="0" w:firstRowLastColumn="0" w:lastRowFirstColumn="0" w:lastRowLastColumn="0"/>
            </w:pPr>
          </w:p>
        </w:tc>
      </w:tr>
      <w:tr w:rsidR="007C5C2B" w14:paraId="0B9A1CD1" w14:textId="77777777" w:rsidTr="007C5C2B">
        <w:tc>
          <w:tcPr>
            <w:cnfStyle w:val="001000000000" w:firstRow="0" w:lastRow="0" w:firstColumn="1" w:lastColumn="0" w:oddVBand="0" w:evenVBand="0" w:oddHBand="0" w:evenHBand="0" w:firstRowFirstColumn="0" w:firstRowLastColumn="0" w:lastRowFirstColumn="0" w:lastRowLastColumn="0"/>
            <w:tcW w:w="4670" w:type="dxa"/>
          </w:tcPr>
          <w:p w14:paraId="00809562" w14:textId="77777777" w:rsidR="007C5C2B" w:rsidRDefault="007C5C2B" w:rsidP="007C5C2B">
            <w:pPr>
              <w:pStyle w:val="Tabletext"/>
            </w:pPr>
            <w:r w:rsidRPr="00E1315D">
              <w:t>4. Standing for long periods</w:t>
            </w:r>
          </w:p>
        </w:tc>
        <w:tc>
          <w:tcPr>
            <w:tcW w:w="1648" w:type="dxa"/>
            <w:vAlign w:val="top"/>
          </w:tcPr>
          <w:p w14:paraId="5FEF8D24" w14:textId="0F6E1D5B" w:rsidR="007C5C2B" w:rsidRDefault="007C5C2B" w:rsidP="007C5C2B">
            <w:pPr>
              <w:pStyle w:val="Tabletext"/>
              <w:cnfStyle w:val="000000000000" w:firstRow="0" w:lastRow="0" w:firstColumn="0" w:lastColumn="0" w:oddVBand="0" w:evenVBand="0" w:oddHBand="0" w:evenHBand="0" w:firstRowFirstColumn="0" w:firstRowLastColumn="0" w:lastRowFirstColumn="0" w:lastRowLastColumn="0"/>
            </w:pPr>
            <w:r>
              <w:rPr>
                <w:rStyle w:val="normaltextrun"/>
                <w:rFonts w:cs="Segoe UI"/>
                <w:color w:val="000000"/>
              </w:rPr>
              <w:t>No</w:t>
            </w:r>
            <w:r>
              <w:rPr>
                <w:rStyle w:val="eop"/>
                <w:rFonts w:cs="Segoe UI"/>
                <w:color w:val="000000"/>
              </w:rPr>
              <w:t> </w:t>
            </w:r>
          </w:p>
        </w:tc>
        <w:tc>
          <w:tcPr>
            <w:tcW w:w="3158" w:type="dxa"/>
          </w:tcPr>
          <w:p w14:paraId="0406954B" w14:textId="77777777" w:rsidR="007C5C2B" w:rsidRDefault="007C5C2B" w:rsidP="007C5C2B">
            <w:pPr>
              <w:pStyle w:val="Tabletext"/>
              <w:cnfStyle w:val="000000000000" w:firstRow="0" w:lastRow="0" w:firstColumn="0" w:lastColumn="0" w:oddVBand="0" w:evenVBand="0" w:oddHBand="0" w:evenHBand="0" w:firstRowFirstColumn="0" w:firstRowLastColumn="0" w:lastRowFirstColumn="0" w:lastRowLastColumn="0"/>
            </w:pPr>
          </w:p>
        </w:tc>
      </w:tr>
      <w:tr w:rsidR="00DC2286" w14:paraId="56DAB858" w14:textId="77777777" w:rsidTr="007C5C2B">
        <w:tc>
          <w:tcPr>
            <w:cnfStyle w:val="001000000000" w:firstRow="0" w:lastRow="0" w:firstColumn="1" w:lastColumn="0" w:oddVBand="0" w:evenVBand="0" w:oddHBand="0" w:evenHBand="0" w:firstRowFirstColumn="0" w:firstRowLastColumn="0" w:lastRowFirstColumn="0" w:lastRowLastColumn="0"/>
            <w:tcW w:w="4670" w:type="dxa"/>
            <w:shd w:val="clear" w:color="auto" w:fill="BEFEE9"/>
          </w:tcPr>
          <w:p w14:paraId="325024BD" w14:textId="77777777" w:rsidR="00DC2286" w:rsidRPr="00DC2286" w:rsidRDefault="00DC2286" w:rsidP="007B74E9">
            <w:pPr>
              <w:pStyle w:val="Tableheadinglightgreen"/>
            </w:pPr>
            <w:r w:rsidRPr="00DC2286">
              <w:t>Manual handling</w:t>
            </w:r>
          </w:p>
        </w:tc>
        <w:tc>
          <w:tcPr>
            <w:tcW w:w="1648" w:type="dxa"/>
            <w:shd w:val="clear" w:color="auto" w:fill="BEFEE9"/>
          </w:tcPr>
          <w:p w14:paraId="479E43F2" w14:textId="77777777" w:rsidR="00DC2286" w:rsidRDefault="00DC2286" w:rsidP="007B74E9">
            <w:pPr>
              <w:pStyle w:val="Tableheadinglightgreen"/>
              <w:cnfStyle w:val="000000000000" w:firstRow="0" w:lastRow="0" w:firstColumn="0" w:lastColumn="0" w:oddVBand="0" w:evenVBand="0" w:oddHBand="0" w:evenHBand="0" w:firstRowFirstColumn="0" w:firstRowLastColumn="0" w:lastRowFirstColumn="0" w:lastRowLastColumn="0"/>
            </w:pPr>
          </w:p>
        </w:tc>
        <w:tc>
          <w:tcPr>
            <w:tcW w:w="3158" w:type="dxa"/>
            <w:shd w:val="clear" w:color="auto" w:fill="BEFEE9"/>
          </w:tcPr>
          <w:p w14:paraId="1DA17A3A" w14:textId="77777777" w:rsidR="00DC2286" w:rsidRDefault="00DC2286" w:rsidP="007B74E9">
            <w:pPr>
              <w:pStyle w:val="Tableheadinglightgreen"/>
              <w:cnfStyle w:val="000000000000" w:firstRow="0" w:lastRow="0" w:firstColumn="0" w:lastColumn="0" w:oddVBand="0" w:evenVBand="0" w:oddHBand="0" w:evenHBand="0" w:firstRowFirstColumn="0" w:firstRowLastColumn="0" w:lastRowFirstColumn="0" w:lastRowLastColumn="0"/>
            </w:pPr>
          </w:p>
        </w:tc>
      </w:tr>
      <w:tr w:rsidR="007C5C2B" w14:paraId="5EE9DBD9" w14:textId="77777777" w:rsidTr="003F253A">
        <w:tc>
          <w:tcPr>
            <w:cnfStyle w:val="001000000000" w:firstRow="0" w:lastRow="0" w:firstColumn="1" w:lastColumn="0" w:oddVBand="0" w:evenVBand="0" w:oddHBand="0" w:evenHBand="0" w:firstRowFirstColumn="0" w:firstRowLastColumn="0" w:lastRowFirstColumn="0" w:lastRowLastColumn="0"/>
            <w:tcW w:w="4670" w:type="dxa"/>
          </w:tcPr>
          <w:p w14:paraId="1FDEE76E" w14:textId="77777777" w:rsidR="007C5C2B" w:rsidRDefault="007C5C2B" w:rsidP="007C5C2B">
            <w:pPr>
              <w:pStyle w:val="Tabletext"/>
            </w:pPr>
            <w:r w:rsidRPr="00E1315D">
              <w:t>5. Lifting 0</w:t>
            </w:r>
            <w:r>
              <w:t>–</w:t>
            </w:r>
            <w:r w:rsidRPr="00E1315D">
              <w:t>15kg</w:t>
            </w:r>
          </w:p>
        </w:tc>
        <w:tc>
          <w:tcPr>
            <w:tcW w:w="1648" w:type="dxa"/>
            <w:vAlign w:val="top"/>
          </w:tcPr>
          <w:p w14:paraId="45612A2C" w14:textId="5744E88C" w:rsidR="007C5C2B" w:rsidRDefault="007C5C2B" w:rsidP="007C5C2B">
            <w:pPr>
              <w:pStyle w:val="Tabletext"/>
              <w:cnfStyle w:val="000000000000" w:firstRow="0" w:lastRow="0" w:firstColumn="0" w:lastColumn="0" w:oddVBand="0" w:evenVBand="0" w:oddHBand="0" w:evenHBand="0" w:firstRowFirstColumn="0" w:firstRowLastColumn="0" w:lastRowFirstColumn="0" w:lastRowLastColumn="0"/>
            </w:pPr>
            <w:r>
              <w:rPr>
                <w:rStyle w:val="normaltextrun"/>
                <w:rFonts w:cs="Segoe UI"/>
                <w:color w:val="000000"/>
              </w:rPr>
              <w:t>No</w:t>
            </w:r>
            <w:r>
              <w:rPr>
                <w:rStyle w:val="eop"/>
                <w:rFonts w:cs="Segoe UI"/>
                <w:color w:val="000000"/>
              </w:rPr>
              <w:t> </w:t>
            </w:r>
          </w:p>
        </w:tc>
        <w:tc>
          <w:tcPr>
            <w:tcW w:w="3158" w:type="dxa"/>
          </w:tcPr>
          <w:p w14:paraId="3B9BB134" w14:textId="77777777" w:rsidR="007C5C2B" w:rsidRDefault="007C5C2B" w:rsidP="007C5C2B">
            <w:pPr>
              <w:pStyle w:val="Tabletext"/>
              <w:cnfStyle w:val="000000000000" w:firstRow="0" w:lastRow="0" w:firstColumn="0" w:lastColumn="0" w:oddVBand="0" w:evenVBand="0" w:oddHBand="0" w:evenHBand="0" w:firstRowFirstColumn="0" w:firstRowLastColumn="0" w:lastRowFirstColumn="0" w:lastRowLastColumn="0"/>
            </w:pPr>
          </w:p>
        </w:tc>
      </w:tr>
      <w:tr w:rsidR="007C5C2B" w14:paraId="4AFF3D9E" w14:textId="77777777" w:rsidTr="003F253A">
        <w:tc>
          <w:tcPr>
            <w:cnfStyle w:val="001000000000" w:firstRow="0" w:lastRow="0" w:firstColumn="1" w:lastColumn="0" w:oddVBand="0" w:evenVBand="0" w:oddHBand="0" w:evenHBand="0" w:firstRowFirstColumn="0" w:firstRowLastColumn="0" w:lastRowFirstColumn="0" w:lastRowLastColumn="0"/>
            <w:tcW w:w="4670" w:type="dxa"/>
          </w:tcPr>
          <w:p w14:paraId="4CA40A5E" w14:textId="77777777" w:rsidR="007C5C2B" w:rsidRDefault="007C5C2B" w:rsidP="007C5C2B">
            <w:pPr>
              <w:pStyle w:val="Tabletext"/>
            </w:pPr>
            <w:r w:rsidRPr="00E1315D">
              <w:t>6. Lifting 15 kg +</w:t>
            </w:r>
          </w:p>
        </w:tc>
        <w:tc>
          <w:tcPr>
            <w:tcW w:w="1648" w:type="dxa"/>
            <w:vAlign w:val="top"/>
          </w:tcPr>
          <w:p w14:paraId="4C2E9FA0" w14:textId="099A155C" w:rsidR="007C5C2B" w:rsidRDefault="007C5C2B" w:rsidP="007C5C2B">
            <w:pPr>
              <w:pStyle w:val="Tabletext"/>
              <w:cnfStyle w:val="000000000000" w:firstRow="0" w:lastRow="0" w:firstColumn="0" w:lastColumn="0" w:oddVBand="0" w:evenVBand="0" w:oddHBand="0" w:evenHBand="0" w:firstRowFirstColumn="0" w:firstRowLastColumn="0" w:lastRowFirstColumn="0" w:lastRowLastColumn="0"/>
            </w:pPr>
            <w:r>
              <w:rPr>
                <w:rStyle w:val="normaltextrun"/>
                <w:rFonts w:cs="Segoe UI"/>
                <w:color w:val="000000"/>
              </w:rPr>
              <w:t>No</w:t>
            </w:r>
            <w:r>
              <w:rPr>
                <w:rStyle w:val="eop"/>
                <w:rFonts w:cs="Segoe UI"/>
                <w:color w:val="000000"/>
              </w:rPr>
              <w:t> </w:t>
            </w:r>
          </w:p>
        </w:tc>
        <w:tc>
          <w:tcPr>
            <w:tcW w:w="3158" w:type="dxa"/>
          </w:tcPr>
          <w:p w14:paraId="33AE910C" w14:textId="77777777" w:rsidR="007C5C2B" w:rsidRDefault="007C5C2B" w:rsidP="007C5C2B">
            <w:pPr>
              <w:pStyle w:val="Tabletext"/>
              <w:cnfStyle w:val="000000000000" w:firstRow="0" w:lastRow="0" w:firstColumn="0" w:lastColumn="0" w:oddVBand="0" w:evenVBand="0" w:oddHBand="0" w:evenHBand="0" w:firstRowFirstColumn="0" w:firstRowLastColumn="0" w:lastRowFirstColumn="0" w:lastRowLastColumn="0"/>
            </w:pPr>
          </w:p>
        </w:tc>
      </w:tr>
      <w:tr w:rsidR="007C5C2B" w14:paraId="682E7610" w14:textId="77777777" w:rsidTr="003F253A">
        <w:tc>
          <w:tcPr>
            <w:cnfStyle w:val="001000000000" w:firstRow="0" w:lastRow="0" w:firstColumn="1" w:lastColumn="0" w:oddVBand="0" w:evenVBand="0" w:oddHBand="0" w:evenHBand="0" w:firstRowFirstColumn="0" w:firstRowLastColumn="0" w:lastRowFirstColumn="0" w:lastRowLastColumn="0"/>
            <w:tcW w:w="4670" w:type="dxa"/>
          </w:tcPr>
          <w:p w14:paraId="3CEBC272" w14:textId="77777777" w:rsidR="007C5C2B" w:rsidRDefault="007C5C2B" w:rsidP="007C5C2B">
            <w:pPr>
              <w:pStyle w:val="Tabletext"/>
            </w:pPr>
            <w:r w:rsidRPr="00E1315D">
              <w:t>7. Climbing</w:t>
            </w:r>
          </w:p>
        </w:tc>
        <w:tc>
          <w:tcPr>
            <w:tcW w:w="1648" w:type="dxa"/>
            <w:vAlign w:val="top"/>
          </w:tcPr>
          <w:p w14:paraId="3B8F6668" w14:textId="77321D5F" w:rsidR="007C5C2B" w:rsidRDefault="007C5C2B" w:rsidP="007C5C2B">
            <w:pPr>
              <w:pStyle w:val="Tabletext"/>
              <w:cnfStyle w:val="000000000000" w:firstRow="0" w:lastRow="0" w:firstColumn="0" w:lastColumn="0" w:oddVBand="0" w:evenVBand="0" w:oddHBand="0" w:evenHBand="0" w:firstRowFirstColumn="0" w:firstRowLastColumn="0" w:lastRowFirstColumn="0" w:lastRowLastColumn="0"/>
            </w:pPr>
            <w:r>
              <w:rPr>
                <w:rStyle w:val="normaltextrun"/>
                <w:rFonts w:cs="Segoe UI"/>
                <w:color w:val="000000"/>
              </w:rPr>
              <w:t>No</w:t>
            </w:r>
            <w:r>
              <w:rPr>
                <w:rStyle w:val="eop"/>
                <w:rFonts w:cs="Segoe UI"/>
                <w:color w:val="000000"/>
              </w:rPr>
              <w:t> </w:t>
            </w:r>
          </w:p>
        </w:tc>
        <w:tc>
          <w:tcPr>
            <w:tcW w:w="3158" w:type="dxa"/>
          </w:tcPr>
          <w:p w14:paraId="07587934" w14:textId="77777777" w:rsidR="007C5C2B" w:rsidRDefault="007C5C2B" w:rsidP="007C5C2B">
            <w:pPr>
              <w:pStyle w:val="Tabletext"/>
              <w:cnfStyle w:val="000000000000" w:firstRow="0" w:lastRow="0" w:firstColumn="0" w:lastColumn="0" w:oddVBand="0" w:evenVBand="0" w:oddHBand="0" w:evenHBand="0" w:firstRowFirstColumn="0" w:firstRowLastColumn="0" w:lastRowFirstColumn="0" w:lastRowLastColumn="0"/>
            </w:pPr>
          </w:p>
        </w:tc>
      </w:tr>
      <w:tr w:rsidR="007C5C2B" w14:paraId="380999BA" w14:textId="77777777" w:rsidTr="003F253A">
        <w:tc>
          <w:tcPr>
            <w:cnfStyle w:val="001000000000" w:firstRow="0" w:lastRow="0" w:firstColumn="1" w:lastColumn="0" w:oddVBand="0" w:evenVBand="0" w:oddHBand="0" w:evenHBand="0" w:firstRowFirstColumn="0" w:firstRowLastColumn="0" w:lastRowFirstColumn="0" w:lastRowLastColumn="0"/>
            <w:tcW w:w="4670" w:type="dxa"/>
          </w:tcPr>
          <w:p w14:paraId="59742A2A" w14:textId="77777777" w:rsidR="007C5C2B" w:rsidRDefault="007C5C2B" w:rsidP="007C5C2B">
            <w:pPr>
              <w:pStyle w:val="Tabletext"/>
            </w:pPr>
            <w:r w:rsidRPr="00E1315D">
              <w:t>8. Bending</w:t>
            </w:r>
          </w:p>
        </w:tc>
        <w:tc>
          <w:tcPr>
            <w:tcW w:w="1648" w:type="dxa"/>
            <w:vAlign w:val="top"/>
          </w:tcPr>
          <w:p w14:paraId="58826BBE" w14:textId="589DB321" w:rsidR="007C5C2B" w:rsidRDefault="007C5C2B" w:rsidP="007C5C2B">
            <w:pPr>
              <w:pStyle w:val="Tabletext"/>
              <w:cnfStyle w:val="000000000000" w:firstRow="0" w:lastRow="0" w:firstColumn="0" w:lastColumn="0" w:oddVBand="0" w:evenVBand="0" w:oddHBand="0" w:evenHBand="0" w:firstRowFirstColumn="0" w:firstRowLastColumn="0" w:lastRowFirstColumn="0" w:lastRowLastColumn="0"/>
            </w:pPr>
            <w:r>
              <w:rPr>
                <w:rStyle w:val="normaltextrun"/>
                <w:rFonts w:cs="Segoe UI"/>
                <w:color w:val="000000"/>
              </w:rPr>
              <w:t>No</w:t>
            </w:r>
            <w:r>
              <w:rPr>
                <w:rStyle w:val="eop"/>
                <w:rFonts w:cs="Segoe UI"/>
                <w:color w:val="000000"/>
              </w:rPr>
              <w:t> </w:t>
            </w:r>
          </w:p>
        </w:tc>
        <w:tc>
          <w:tcPr>
            <w:tcW w:w="3158" w:type="dxa"/>
          </w:tcPr>
          <w:p w14:paraId="1E6C33BD" w14:textId="77777777" w:rsidR="007C5C2B" w:rsidRDefault="007C5C2B" w:rsidP="007C5C2B">
            <w:pPr>
              <w:pStyle w:val="Tabletext"/>
              <w:cnfStyle w:val="000000000000" w:firstRow="0" w:lastRow="0" w:firstColumn="0" w:lastColumn="0" w:oddVBand="0" w:evenVBand="0" w:oddHBand="0" w:evenHBand="0" w:firstRowFirstColumn="0" w:firstRowLastColumn="0" w:lastRowFirstColumn="0" w:lastRowLastColumn="0"/>
            </w:pPr>
          </w:p>
        </w:tc>
      </w:tr>
      <w:tr w:rsidR="007C5C2B" w14:paraId="0F56F344" w14:textId="77777777" w:rsidTr="003F253A">
        <w:tc>
          <w:tcPr>
            <w:cnfStyle w:val="001000000000" w:firstRow="0" w:lastRow="0" w:firstColumn="1" w:lastColumn="0" w:oddVBand="0" w:evenVBand="0" w:oddHBand="0" w:evenHBand="0" w:firstRowFirstColumn="0" w:firstRowLastColumn="0" w:lastRowFirstColumn="0" w:lastRowLastColumn="0"/>
            <w:tcW w:w="4670" w:type="dxa"/>
          </w:tcPr>
          <w:p w14:paraId="635B33A8" w14:textId="77777777" w:rsidR="007C5C2B" w:rsidRDefault="007C5C2B" w:rsidP="007C5C2B">
            <w:pPr>
              <w:pStyle w:val="Tabletext"/>
            </w:pPr>
            <w:r w:rsidRPr="00E1315D">
              <w:t>9. Squatting</w:t>
            </w:r>
          </w:p>
        </w:tc>
        <w:tc>
          <w:tcPr>
            <w:tcW w:w="1648" w:type="dxa"/>
            <w:vAlign w:val="top"/>
          </w:tcPr>
          <w:p w14:paraId="3CD9B1FC" w14:textId="34EDEF4D" w:rsidR="007C5C2B" w:rsidRDefault="007C5C2B" w:rsidP="007C5C2B">
            <w:pPr>
              <w:pStyle w:val="Tabletext"/>
              <w:cnfStyle w:val="000000000000" w:firstRow="0" w:lastRow="0" w:firstColumn="0" w:lastColumn="0" w:oddVBand="0" w:evenVBand="0" w:oddHBand="0" w:evenHBand="0" w:firstRowFirstColumn="0" w:firstRowLastColumn="0" w:lastRowFirstColumn="0" w:lastRowLastColumn="0"/>
            </w:pPr>
            <w:r>
              <w:rPr>
                <w:rStyle w:val="normaltextrun"/>
                <w:rFonts w:cs="Segoe UI"/>
                <w:color w:val="000000"/>
              </w:rPr>
              <w:t>No</w:t>
            </w:r>
            <w:r>
              <w:rPr>
                <w:rStyle w:val="eop"/>
                <w:rFonts w:cs="Segoe UI"/>
                <w:color w:val="000000"/>
              </w:rPr>
              <w:t> </w:t>
            </w:r>
          </w:p>
        </w:tc>
        <w:tc>
          <w:tcPr>
            <w:tcW w:w="3158" w:type="dxa"/>
          </w:tcPr>
          <w:p w14:paraId="068DF75A" w14:textId="77777777" w:rsidR="007C5C2B" w:rsidRDefault="007C5C2B" w:rsidP="007C5C2B">
            <w:pPr>
              <w:pStyle w:val="Tabletext"/>
              <w:cnfStyle w:val="000000000000" w:firstRow="0" w:lastRow="0" w:firstColumn="0" w:lastColumn="0" w:oddVBand="0" w:evenVBand="0" w:oddHBand="0" w:evenHBand="0" w:firstRowFirstColumn="0" w:firstRowLastColumn="0" w:lastRowFirstColumn="0" w:lastRowLastColumn="0"/>
            </w:pPr>
          </w:p>
        </w:tc>
      </w:tr>
      <w:tr w:rsidR="007C5C2B" w14:paraId="0643DD7A" w14:textId="77777777" w:rsidTr="003F253A">
        <w:tc>
          <w:tcPr>
            <w:cnfStyle w:val="001000000000" w:firstRow="0" w:lastRow="0" w:firstColumn="1" w:lastColumn="0" w:oddVBand="0" w:evenVBand="0" w:oddHBand="0" w:evenHBand="0" w:firstRowFirstColumn="0" w:firstRowLastColumn="0" w:lastRowFirstColumn="0" w:lastRowLastColumn="0"/>
            <w:tcW w:w="4670" w:type="dxa"/>
          </w:tcPr>
          <w:p w14:paraId="15BF3AB1" w14:textId="77777777" w:rsidR="007C5C2B" w:rsidRDefault="007C5C2B" w:rsidP="007C5C2B">
            <w:pPr>
              <w:pStyle w:val="Tabletext"/>
            </w:pPr>
            <w:r w:rsidRPr="00E1315D">
              <w:t>10. Reaching</w:t>
            </w:r>
          </w:p>
        </w:tc>
        <w:tc>
          <w:tcPr>
            <w:tcW w:w="1648" w:type="dxa"/>
            <w:vAlign w:val="top"/>
          </w:tcPr>
          <w:p w14:paraId="643B5A9C" w14:textId="27022F8C" w:rsidR="007C5C2B" w:rsidRDefault="007C5C2B" w:rsidP="007C5C2B">
            <w:pPr>
              <w:pStyle w:val="Tabletext"/>
              <w:cnfStyle w:val="000000000000" w:firstRow="0" w:lastRow="0" w:firstColumn="0" w:lastColumn="0" w:oddVBand="0" w:evenVBand="0" w:oddHBand="0" w:evenHBand="0" w:firstRowFirstColumn="0" w:firstRowLastColumn="0" w:lastRowFirstColumn="0" w:lastRowLastColumn="0"/>
            </w:pPr>
            <w:r>
              <w:rPr>
                <w:rStyle w:val="normaltextrun"/>
                <w:rFonts w:cs="Segoe UI"/>
                <w:color w:val="000000"/>
              </w:rPr>
              <w:t>No</w:t>
            </w:r>
            <w:r>
              <w:rPr>
                <w:rStyle w:val="eop"/>
                <w:rFonts w:cs="Segoe UI"/>
                <w:color w:val="000000"/>
              </w:rPr>
              <w:t> </w:t>
            </w:r>
          </w:p>
        </w:tc>
        <w:tc>
          <w:tcPr>
            <w:tcW w:w="3158" w:type="dxa"/>
          </w:tcPr>
          <w:p w14:paraId="5410095B" w14:textId="77777777" w:rsidR="007C5C2B" w:rsidRDefault="007C5C2B" w:rsidP="007C5C2B">
            <w:pPr>
              <w:pStyle w:val="Tabletext"/>
              <w:cnfStyle w:val="000000000000" w:firstRow="0" w:lastRow="0" w:firstColumn="0" w:lastColumn="0" w:oddVBand="0" w:evenVBand="0" w:oddHBand="0" w:evenHBand="0" w:firstRowFirstColumn="0" w:firstRowLastColumn="0" w:lastRowFirstColumn="0" w:lastRowLastColumn="0"/>
            </w:pPr>
          </w:p>
        </w:tc>
      </w:tr>
      <w:tr w:rsidR="007C5C2B" w14:paraId="47A19D35" w14:textId="77777777" w:rsidTr="003F253A">
        <w:tc>
          <w:tcPr>
            <w:cnfStyle w:val="001000000000" w:firstRow="0" w:lastRow="0" w:firstColumn="1" w:lastColumn="0" w:oddVBand="0" w:evenVBand="0" w:oddHBand="0" w:evenHBand="0" w:firstRowFirstColumn="0" w:firstRowLastColumn="0" w:lastRowFirstColumn="0" w:lastRowLastColumn="0"/>
            <w:tcW w:w="4670" w:type="dxa"/>
          </w:tcPr>
          <w:p w14:paraId="749436A2" w14:textId="77777777" w:rsidR="007C5C2B" w:rsidRDefault="007C5C2B" w:rsidP="007C5C2B">
            <w:pPr>
              <w:pStyle w:val="Tabletext"/>
            </w:pPr>
            <w:r w:rsidRPr="00E1315D">
              <w:t>11. Push/pull</w:t>
            </w:r>
          </w:p>
        </w:tc>
        <w:tc>
          <w:tcPr>
            <w:tcW w:w="1648" w:type="dxa"/>
            <w:vAlign w:val="top"/>
          </w:tcPr>
          <w:p w14:paraId="7500D039" w14:textId="19E6C7C8" w:rsidR="007C5C2B" w:rsidRDefault="007C5C2B" w:rsidP="007C5C2B">
            <w:pPr>
              <w:pStyle w:val="Tabletext"/>
              <w:cnfStyle w:val="000000000000" w:firstRow="0" w:lastRow="0" w:firstColumn="0" w:lastColumn="0" w:oddVBand="0" w:evenVBand="0" w:oddHBand="0" w:evenHBand="0" w:firstRowFirstColumn="0" w:firstRowLastColumn="0" w:lastRowFirstColumn="0" w:lastRowLastColumn="0"/>
            </w:pPr>
            <w:r>
              <w:rPr>
                <w:rStyle w:val="normaltextrun"/>
                <w:rFonts w:cs="Segoe UI"/>
                <w:color w:val="000000"/>
              </w:rPr>
              <w:t>No</w:t>
            </w:r>
            <w:r>
              <w:rPr>
                <w:rStyle w:val="eop"/>
                <w:rFonts w:cs="Segoe UI"/>
                <w:color w:val="000000"/>
              </w:rPr>
              <w:t> </w:t>
            </w:r>
          </w:p>
        </w:tc>
        <w:tc>
          <w:tcPr>
            <w:tcW w:w="3158" w:type="dxa"/>
          </w:tcPr>
          <w:p w14:paraId="3B40FFC9" w14:textId="77777777" w:rsidR="007C5C2B" w:rsidRDefault="007C5C2B" w:rsidP="007C5C2B">
            <w:pPr>
              <w:pStyle w:val="Tabletext"/>
              <w:cnfStyle w:val="000000000000" w:firstRow="0" w:lastRow="0" w:firstColumn="0" w:lastColumn="0" w:oddVBand="0" w:evenVBand="0" w:oddHBand="0" w:evenHBand="0" w:firstRowFirstColumn="0" w:firstRowLastColumn="0" w:lastRowFirstColumn="0" w:lastRowLastColumn="0"/>
            </w:pPr>
          </w:p>
        </w:tc>
      </w:tr>
      <w:tr w:rsidR="007C5C2B" w14:paraId="21C935F4" w14:textId="77777777" w:rsidTr="000064A4">
        <w:tc>
          <w:tcPr>
            <w:cnfStyle w:val="001000000000" w:firstRow="0" w:lastRow="0" w:firstColumn="1" w:lastColumn="0" w:oddVBand="0" w:evenVBand="0" w:oddHBand="0" w:evenHBand="0" w:firstRowFirstColumn="0" w:firstRowLastColumn="0" w:lastRowFirstColumn="0" w:lastRowLastColumn="0"/>
            <w:tcW w:w="4670" w:type="dxa"/>
          </w:tcPr>
          <w:p w14:paraId="1E18D645" w14:textId="77777777" w:rsidR="007C5C2B" w:rsidRDefault="007C5C2B" w:rsidP="007C5C2B">
            <w:pPr>
              <w:pStyle w:val="Tabletext"/>
            </w:pPr>
            <w:r w:rsidRPr="00E1315D">
              <w:lastRenderedPageBreak/>
              <w:t>12. Sequential repetitive movements in short period of time</w:t>
            </w:r>
          </w:p>
        </w:tc>
        <w:tc>
          <w:tcPr>
            <w:tcW w:w="1648" w:type="dxa"/>
            <w:vAlign w:val="top"/>
          </w:tcPr>
          <w:p w14:paraId="39E0CAA4" w14:textId="44B99266" w:rsidR="007C5C2B" w:rsidRDefault="007C5C2B" w:rsidP="007C5C2B">
            <w:pPr>
              <w:pStyle w:val="Tabletext"/>
              <w:cnfStyle w:val="000000000000" w:firstRow="0" w:lastRow="0" w:firstColumn="0" w:lastColumn="0" w:oddVBand="0" w:evenVBand="0" w:oddHBand="0" w:evenHBand="0" w:firstRowFirstColumn="0" w:firstRowLastColumn="0" w:lastRowFirstColumn="0" w:lastRowLastColumn="0"/>
            </w:pPr>
            <w:r>
              <w:rPr>
                <w:rStyle w:val="normaltextrun"/>
                <w:rFonts w:cs="Segoe UI"/>
                <w:color w:val="000000"/>
              </w:rPr>
              <w:t>No</w:t>
            </w:r>
            <w:r>
              <w:rPr>
                <w:rStyle w:val="eop"/>
                <w:rFonts w:cs="Segoe UI"/>
                <w:color w:val="000000"/>
              </w:rPr>
              <w:t> </w:t>
            </w:r>
          </w:p>
        </w:tc>
        <w:tc>
          <w:tcPr>
            <w:tcW w:w="3158" w:type="dxa"/>
          </w:tcPr>
          <w:p w14:paraId="7FCACA8B" w14:textId="77777777" w:rsidR="007C5C2B" w:rsidRDefault="007C5C2B" w:rsidP="007C5C2B">
            <w:pPr>
              <w:pStyle w:val="Tabletext"/>
              <w:cnfStyle w:val="000000000000" w:firstRow="0" w:lastRow="0" w:firstColumn="0" w:lastColumn="0" w:oddVBand="0" w:evenVBand="0" w:oddHBand="0" w:evenHBand="0" w:firstRowFirstColumn="0" w:firstRowLastColumn="0" w:lastRowFirstColumn="0" w:lastRowLastColumn="0"/>
            </w:pPr>
          </w:p>
        </w:tc>
      </w:tr>
      <w:tr w:rsidR="007C5C2B" w14:paraId="637FE258" w14:textId="77777777" w:rsidTr="000064A4">
        <w:tc>
          <w:tcPr>
            <w:cnfStyle w:val="001000000000" w:firstRow="0" w:lastRow="0" w:firstColumn="1" w:lastColumn="0" w:oddVBand="0" w:evenVBand="0" w:oddHBand="0" w:evenHBand="0" w:firstRowFirstColumn="0" w:firstRowLastColumn="0" w:lastRowFirstColumn="0" w:lastRowLastColumn="0"/>
            <w:tcW w:w="4670" w:type="dxa"/>
          </w:tcPr>
          <w:p w14:paraId="3F278411" w14:textId="77777777" w:rsidR="007C5C2B" w:rsidRDefault="007C5C2B" w:rsidP="007C5C2B">
            <w:pPr>
              <w:pStyle w:val="Tabletext"/>
            </w:pPr>
            <w:r w:rsidRPr="00E1315D">
              <w:t>13. Manual dexterity/manipulation</w:t>
            </w:r>
          </w:p>
        </w:tc>
        <w:tc>
          <w:tcPr>
            <w:tcW w:w="1648" w:type="dxa"/>
            <w:vAlign w:val="top"/>
          </w:tcPr>
          <w:p w14:paraId="6A026361" w14:textId="1E322900" w:rsidR="007C5C2B" w:rsidRDefault="007C5C2B" w:rsidP="007C5C2B">
            <w:pPr>
              <w:pStyle w:val="Tabletext"/>
              <w:cnfStyle w:val="000000000000" w:firstRow="0" w:lastRow="0" w:firstColumn="0" w:lastColumn="0" w:oddVBand="0" w:evenVBand="0" w:oddHBand="0" w:evenHBand="0" w:firstRowFirstColumn="0" w:firstRowLastColumn="0" w:lastRowFirstColumn="0" w:lastRowLastColumn="0"/>
            </w:pPr>
            <w:r>
              <w:rPr>
                <w:rStyle w:val="normaltextrun"/>
                <w:rFonts w:cs="Segoe UI"/>
                <w:color w:val="000000"/>
              </w:rPr>
              <w:t>No</w:t>
            </w:r>
            <w:r>
              <w:rPr>
                <w:rStyle w:val="eop"/>
                <w:rFonts w:cs="Segoe UI"/>
                <w:color w:val="000000"/>
              </w:rPr>
              <w:t> </w:t>
            </w:r>
          </w:p>
        </w:tc>
        <w:tc>
          <w:tcPr>
            <w:tcW w:w="3158" w:type="dxa"/>
          </w:tcPr>
          <w:p w14:paraId="78AB6CF5" w14:textId="77777777" w:rsidR="007C5C2B" w:rsidRDefault="007C5C2B" w:rsidP="007C5C2B">
            <w:pPr>
              <w:pStyle w:val="Tabletext"/>
              <w:cnfStyle w:val="000000000000" w:firstRow="0" w:lastRow="0" w:firstColumn="0" w:lastColumn="0" w:oddVBand="0" w:evenVBand="0" w:oddHBand="0" w:evenHBand="0" w:firstRowFirstColumn="0" w:firstRowLastColumn="0" w:lastRowFirstColumn="0" w:lastRowLastColumn="0"/>
            </w:pPr>
          </w:p>
        </w:tc>
      </w:tr>
      <w:tr w:rsidR="005B6CE9" w14:paraId="06B24961" w14:textId="77777777" w:rsidTr="005B6CE9">
        <w:tc>
          <w:tcPr>
            <w:cnfStyle w:val="001000000000" w:firstRow="0" w:lastRow="0" w:firstColumn="1" w:lastColumn="0" w:oddVBand="0" w:evenVBand="0" w:oddHBand="0" w:evenHBand="0" w:firstRowFirstColumn="0" w:firstRowLastColumn="0" w:lastRowFirstColumn="0" w:lastRowLastColumn="0"/>
            <w:tcW w:w="4670" w:type="dxa"/>
          </w:tcPr>
          <w:p w14:paraId="43D11D35" w14:textId="77777777" w:rsidR="005B6CE9" w:rsidRPr="00DC2286" w:rsidRDefault="005B6CE9" w:rsidP="009A3CCE">
            <w:pPr>
              <w:pStyle w:val="Tableheadinglightgreen"/>
            </w:pPr>
            <w:r>
              <w:t>Work environment</w:t>
            </w:r>
          </w:p>
        </w:tc>
        <w:tc>
          <w:tcPr>
            <w:tcW w:w="1648" w:type="dxa"/>
          </w:tcPr>
          <w:p w14:paraId="485A5870" w14:textId="77777777" w:rsidR="005B6CE9" w:rsidRDefault="005B6CE9" w:rsidP="009A3CCE">
            <w:pPr>
              <w:pStyle w:val="Tableheadinglightgreen"/>
              <w:cnfStyle w:val="000000000000" w:firstRow="0" w:lastRow="0" w:firstColumn="0" w:lastColumn="0" w:oddVBand="0" w:evenVBand="0" w:oddHBand="0" w:evenHBand="0" w:firstRowFirstColumn="0" w:firstRowLastColumn="0" w:lastRowFirstColumn="0" w:lastRowLastColumn="0"/>
            </w:pPr>
          </w:p>
        </w:tc>
        <w:tc>
          <w:tcPr>
            <w:tcW w:w="3158" w:type="dxa"/>
          </w:tcPr>
          <w:p w14:paraId="4CFFA6E4" w14:textId="77777777" w:rsidR="005B6CE9" w:rsidRDefault="005B6CE9" w:rsidP="009A3CCE">
            <w:pPr>
              <w:pStyle w:val="Tableheadinglightgreen"/>
              <w:cnfStyle w:val="000000000000" w:firstRow="0" w:lastRow="0" w:firstColumn="0" w:lastColumn="0" w:oddVBand="0" w:evenVBand="0" w:oddHBand="0" w:evenHBand="0" w:firstRowFirstColumn="0" w:firstRowLastColumn="0" w:lastRowFirstColumn="0" w:lastRowLastColumn="0"/>
            </w:pPr>
          </w:p>
        </w:tc>
      </w:tr>
      <w:tr w:rsidR="005B6CE9" w14:paraId="54245303" w14:textId="77777777" w:rsidTr="005B6CE9">
        <w:tc>
          <w:tcPr>
            <w:cnfStyle w:val="001000000000" w:firstRow="0" w:lastRow="0" w:firstColumn="1" w:lastColumn="0" w:oddVBand="0" w:evenVBand="0" w:oddHBand="0" w:evenHBand="0" w:firstRowFirstColumn="0" w:firstRowLastColumn="0" w:lastRowFirstColumn="0" w:lastRowLastColumn="0"/>
            <w:tcW w:w="4670" w:type="dxa"/>
          </w:tcPr>
          <w:p w14:paraId="00B5CBD5" w14:textId="77777777" w:rsidR="005B6CE9" w:rsidRDefault="005B6CE9" w:rsidP="009A3CCE">
            <w:pPr>
              <w:pStyle w:val="Tabletext"/>
            </w:pPr>
            <w:r w:rsidRPr="00E1315D">
              <w:t>14. Work with others towards shared goals in a team environment</w:t>
            </w:r>
          </w:p>
        </w:tc>
        <w:tc>
          <w:tcPr>
            <w:tcW w:w="1648" w:type="dxa"/>
          </w:tcPr>
          <w:p w14:paraId="595969B1" w14:textId="77777777" w:rsidR="005B6CE9" w:rsidRDefault="005B6CE9" w:rsidP="009A3CCE">
            <w:pPr>
              <w:pStyle w:val="Tabletext"/>
              <w:cnfStyle w:val="000000000000" w:firstRow="0" w:lastRow="0" w:firstColumn="0" w:lastColumn="0" w:oddVBand="0" w:evenVBand="0" w:oddHBand="0" w:evenHBand="0" w:firstRowFirstColumn="0" w:firstRowLastColumn="0" w:lastRowFirstColumn="0" w:lastRowLastColumn="0"/>
            </w:pPr>
            <w:r>
              <w:rPr>
                <w:rStyle w:val="normaltextrun"/>
                <w:rFonts w:cs="Segoe UI"/>
                <w:color w:val="000000"/>
              </w:rPr>
              <w:t>Yes</w:t>
            </w:r>
            <w:r>
              <w:rPr>
                <w:rStyle w:val="eop"/>
                <w:rFonts w:cs="Segoe UI"/>
                <w:color w:val="000000"/>
              </w:rPr>
              <w:t> </w:t>
            </w:r>
          </w:p>
        </w:tc>
        <w:tc>
          <w:tcPr>
            <w:tcW w:w="3158" w:type="dxa"/>
          </w:tcPr>
          <w:p w14:paraId="563897CC" w14:textId="77777777" w:rsidR="005B6CE9" w:rsidRDefault="005B6CE9" w:rsidP="009A3CCE">
            <w:pPr>
              <w:pStyle w:val="Tabletext"/>
              <w:cnfStyle w:val="000000000000" w:firstRow="0" w:lastRow="0" w:firstColumn="0" w:lastColumn="0" w:oddVBand="0" w:evenVBand="0" w:oddHBand="0" w:evenHBand="0" w:firstRowFirstColumn="0" w:firstRowLastColumn="0" w:lastRowFirstColumn="0" w:lastRowLastColumn="0"/>
            </w:pPr>
          </w:p>
        </w:tc>
      </w:tr>
      <w:tr w:rsidR="005B6CE9" w14:paraId="3585727E" w14:textId="77777777" w:rsidTr="005B6CE9">
        <w:tc>
          <w:tcPr>
            <w:cnfStyle w:val="001000000000" w:firstRow="0" w:lastRow="0" w:firstColumn="1" w:lastColumn="0" w:oddVBand="0" w:evenVBand="0" w:oddHBand="0" w:evenHBand="0" w:firstRowFirstColumn="0" w:firstRowLastColumn="0" w:lastRowFirstColumn="0" w:lastRowLastColumn="0"/>
            <w:tcW w:w="4670" w:type="dxa"/>
          </w:tcPr>
          <w:p w14:paraId="10917522" w14:textId="77777777" w:rsidR="005B6CE9" w:rsidRDefault="005B6CE9" w:rsidP="009A3CCE">
            <w:pPr>
              <w:pStyle w:val="Tabletext"/>
            </w:pPr>
            <w:r w:rsidRPr="00E1315D">
              <w:t>15. Works in isolation from other staff</w:t>
            </w:r>
          </w:p>
        </w:tc>
        <w:tc>
          <w:tcPr>
            <w:tcW w:w="1648" w:type="dxa"/>
          </w:tcPr>
          <w:p w14:paraId="37474110" w14:textId="77777777" w:rsidR="005B6CE9" w:rsidRDefault="005B6CE9" w:rsidP="009A3CCE">
            <w:pPr>
              <w:pStyle w:val="Tabletext"/>
              <w:cnfStyle w:val="000000000000" w:firstRow="0" w:lastRow="0" w:firstColumn="0" w:lastColumn="0" w:oddVBand="0" w:evenVBand="0" w:oddHBand="0" w:evenHBand="0" w:firstRowFirstColumn="0" w:firstRowLastColumn="0" w:lastRowFirstColumn="0" w:lastRowLastColumn="0"/>
            </w:pPr>
            <w:r>
              <w:rPr>
                <w:rStyle w:val="normaltextrun"/>
                <w:rFonts w:cs="Segoe UI"/>
                <w:color w:val="000000"/>
              </w:rPr>
              <w:t>No</w:t>
            </w:r>
            <w:r>
              <w:rPr>
                <w:rStyle w:val="eop"/>
                <w:rFonts w:cs="Segoe UI"/>
                <w:color w:val="000000"/>
              </w:rPr>
              <w:t> </w:t>
            </w:r>
          </w:p>
        </w:tc>
        <w:tc>
          <w:tcPr>
            <w:tcW w:w="3158" w:type="dxa"/>
          </w:tcPr>
          <w:p w14:paraId="4397E6FE" w14:textId="77777777" w:rsidR="005B6CE9" w:rsidRDefault="005B6CE9" w:rsidP="009A3CCE">
            <w:pPr>
              <w:pStyle w:val="Tabletext"/>
              <w:cnfStyle w:val="000000000000" w:firstRow="0" w:lastRow="0" w:firstColumn="0" w:lastColumn="0" w:oddVBand="0" w:evenVBand="0" w:oddHBand="0" w:evenHBand="0" w:firstRowFirstColumn="0" w:firstRowLastColumn="0" w:lastRowFirstColumn="0" w:lastRowLastColumn="0"/>
            </w:pPr>
          </w:p>
        </w:tc>
      </w:tr>
      <w:tr w:rsidR="005B6CE9" w14:paraId="5E9FF0B3" w14:textId="77777777" w:rsidTr="005B6CE9">
        <w:tc>
          <w:tcPr>
            <w:cnfStyle w:val="001000000000" w:firstRow="0" w:lastRow="0" w:firstColumn="1" w:lastColumn="0" w:oddVBand="0" w:evenVBand="0" w:oddHBand="0" w:evenHBand="0" w:firstRowFirstColumn="0" w:firstRowLastColumn="0" w:lastRowFirstColumn="0" w:lastRowLastColumn="0"/>
            <w:tcW w:w="4670" w:type="dxa"/>
          </w:tcPr>
          <w:p w14:paraId="5B862BE8" w14:textId="77777777" w:rsidR="005B6CE9" w:rsidRDefault="005B6CE9" w:rsidP="009A3CCE">
            <w:pPr>
              <w:pStyle w:val="Tabletext"/>
            </w:pPr>
            <w:r w:rsidRPr="00E1315D">
              <w:t>16. Distance walking (</w:t>
            </w:r>
            <w:r>
              <w:t xml:space="preserve">that is, </w:t>
            </w:r>
            <w:r w:rsidRPr="00E1315D">
              <w:t>large building or inter-building transit</w:t>
            </w:r>
            <w:r>
              <w:t>)</w:t>
            </w:r>
          </w:p>
        </w:tc>
        <w:tc>
          <w:tcPr>
            <w:tcW w:w="1648" w:type="dxa"/>
          </w:tcPr>
          <w:p w14:paraId="454F3ED8" w14:textId="77777777" w:rsidR="005B6CE9" w:rsidRDefault="005B6CE9" w:rsidP="009A3CCE">
            <w:pPr>
              <w:pStyle w:val="Tabletext"/>
              <w:cnfStyle w:val="000000000000" w:firstRow="0" w:lastRow="0" w:firstColumn="0" w:lastColumn="0" w:oddVBand="0" w:evenVBand="0" w:oddHBand="0" w:evenHBand="0" w:firstRowFirstColumn="0" w:firstRowLastColumn="0" w:lastRowFirstColumn="0" w:lastRowLastColumn="0"/>
            </w:pPr>
            <w:r>
              <w:rPr>
                <w:rStyle w:val="normaltextrun"/>
                <w:rFonts w:cs="Segoe UI"/>
                <w:color w:val="000000"/>
              </w:rPr>
              <w:t>No</w:t>
            </w:r>
            <w:r>
              <w:rPr>
                <w:rStyle w:val="eop"/>
                <w:rFonts w:cs="Segoe UI"/>
                <w:color w:val="000000"/>
              </w:rPr>
              <w:t> </w:t>
            </w:r>
          </w:p>
        </w:tc>
        <w:tc>
          <w:tcPr>
            <w:tcW w:w="3158" w:type="dxa"/>
          </w:tcPr>
          <w:p w14:paraId="0C2ABCF6" w14:textId="77777777" w:rsidR="005B6CE9" w:rsidRDefault="005B6CE9" w:rsidP="009A3CCE">
            <w:pPr>
              <w:pStyle w:val="Tabletext"/>
              <w:cnfStyle w:val="000000000000" w:firstRow="0" w:lastRow="0" w:firstColumn="0" w:lastColumn="0" w:oddVBand="0" w:evenVBand="0" w:oddHBand="0" w:evenHBand="0" w:firstRowFirstColumn="0" w:firstRowLastColumn="0" w:lastRowFirstColumn="0" w:lastRowLastColumn="0"/>
            </w:pPr>
          </w:p>
        </w:tc>
      </w:tr>
      <w:tr w:rsidR="005B6CE9" w14:paraId="563173D3" w14:textId="77777777" w:rsidTr="005B6CE9">
        <w:tc>
          <w:tcPr>
            <w:cnfStyle w:val="001000000000" w:firstRow="0" w:lastRow="0" w:firstColumn="1" w:lastColumn="0" w:oddVBand="0" w:evenVBand="0" w:oddHBand="0" w:evenHBand="0" w:firstRowFirstColumn="0" w:firstRowLastColumn="0" w:lastRowFirstColumn="0" w:lastRowLastColumn="0"/>
            <w:tcW w:w="4670" w:type="dxa"/>
          </w:tcPr>
          <w:p w14:paraId="38E1D9DF" w14:textId="77777777" w:rsidR="005B6CE9" w:rsidRDefault="005B6CE9" w:rsidP="009A3CCE">
            <w:pPr>
              <w:pStyle w:val="Tabletext"/>
            </w:pPr>
            <w:r w:rsidRPr="00E1315D">
              <w:t>17. Works outdoors</w:t>
            </w:r>
          </w:p>
        </w:tc>
        <w:tc>
          <w:tcPr>
            <w:tcW w:w="1648" w:type="dxa"/>
          </w:tcPr>
          <w:p w14:paraId="4B70077E" w14:textId="77777777" w:rsidR="005B6CE9" w:rsidRDefault="005B6CE9" w:rsidP="009A3CCE">
            <w:pPr>
              <w:pStyle w:val="Tabletext"/>
              <w:cnfStyle w:val="000000000000" w:firstRow="0" w:lastRow="0" w:firstColumn="0" w:lastColumn="0" w:oddVBand="0" w:evenVBand="0" w:oddHBand="0" w:evenHBand="0" w:firstRowFirstColumn="0" w:firstRowLastColumn="0" w:lastRowFirstColumn="0" w:lastRowLastColumn="0"/>
            </w:pPr>
            <w:r>
              <w:rPr>
                <w:rStyle w:val="normaltextrun"/>
                <w:rFonts w:cs="Segoe UI"/>
                <w:color w:val="000000"/>
              </w:rPr>
              <w:t>No</w:t>
            </w:r>
            <w:r>
              <w:rPr>
                <w:rStyle w:val="eop"/>
                <w:rFonts w:cs="Segoe UI"/>
                <w:color w:val="000000"/>
              </w:rPr>
              <w:t> </w:t>
            </w:r>
          </w:p>
        </w:tc>
        <w:tc>
          <w:tcPr>
            <w:tcW w:w="3158" w:type="dxa"/>
          </w:tcPr>
          <w:p w14:paraId="23DC518E" w14:textId="77777777" w:rsidR="005B6CE9" w:rsidRDefault="005B6CE9" w:rsidP="009A3CCE">
            <w:pPr>
              <w:pStyle w:val="Tabletext"/>
              <w:cnfStyle w:val="000000000000" w:firstRow="0" w:lastRow="0" w:firstColumn="0" w:lastColumn="0" w:oddVBand="0" w:evenVBand="0" w:oddHBand="0" w:evenHBand="0" w:firstRowFirstColumn="0" w:firstRowLastColumn="0" w:lastRowFirstColumn="0" w:lastRowLastColumn="0"/>
            </w:pPr>
          </w:p>
        </w:tc>
      </w:tr>
      <w:tr w:rsidR="005B6CE9" w14:paraId="7A2CC8B0" w14:textId="77777777" w:rsidTr="005B6CE9">
        <w:tc>
          <w:tcPr>
            <w:cnfStyle w:val="001000000000" w:firstRow="0" w:lastRow="0" w:firstColumn="1" w:lastColumn="0" w:oddVBand="0" w:evenVBand="0" w:oddHBand="0" w:evenHBand="0" w:firstRowFirstColumn="0" w:firstRowLastColumn="0" w:lastRowFirstColumn="0" w:lastRowLastColumn="0"/>
            <w:tcW w:w="4670" w:type="dxa"/>
          </w:tcPr>
          <w:p w14:paraId="42354B2E" w14:textId="77777777" w:rsidR="005B6CE9" w:rsidRDefault="005B6CE9" w:rsidP="009A3CCE">
            <w:pPr>
              <w:pStyle w:val="Tabletext"/>
            </w:pPr>
            <w:r w:rsidRPr="00E1315D">
              <w:t>18.Works in a call centre environment</w:t>
            </w:r>
          </w:p>
        </w:tc>
        <w:tc>
          <w:tcPr>
            <w:tcW w:w="1648" w:type="dxa"/>
          </w:tcPr>
          <w:p w14:paraId="11920246" w14:textId="77777777" w:rsidR="005B6CE9" w:rsidRDefault="005B6CE9" w:rsidP="009A3CCE">
            <w:pPr>
              <w:pStyle w:val="Tabletext"/>
              <w:cnfStyle w:val="000000000000" w:firstRow="0" w:lastRow="0" w:firstColumn="0" w:lastColumn="0" w:oddVBand="0" w:evenVBand="0" w:oddHBand="0" w:evenHBand="0" w:firstRowFirstColumn="0" w:firstRowLastColumn="0" w:lastRowFirstColumn="0" w:lastRowLastColumn="0"/>
            </w:pPr>
            <w:r>
              <w:rPr>
                <w:rStyle w:val="normaltextrun"/>
                <w:rFonts w:cs="Segoe UI"/>
                <w:color w:val="000000"/>
              </w:rPr>
              <w:t>No</w:t>
            </w:r>
            <w:r>
              <w:rPr>
                <w:rStyle w:val="eop"/>
                <w:rFonts w:cs="Segoe UI"/>
                <w:color w:val="000000"/>
              </w:rPr>
              <w:t> </w:t>
            </w:r>
          </w:p>
        </w:tc>
        <w:tc>
          <w:tcPr>
            <w:tcW w:w="3158" w:type="dxa"/>
          </w:tcPr>
          <w:p w14:paraId="296DF3C0" w14:textId="77777777" w:rsidR="005B6CE9" w:rsidRDefault="005B6CE9" w:rsidP="009A3CCE">
            <w:pPr>
              <w:pStyle w:val="Tabletext"/>
              <w:cnfStyle w:val="000000000000" w:firstRow="0" w:lastRow="0" w:firstColumn="0" w:lastColumn="0" w:oddVBand="0" w:evenVBand="0" w:oddHBand="0" w:evenHBand="0" w:firstRowFirstColumn="0" w:firstRowLastColumn="0" w:lastRowFirstColumn="0" w:lastRowLastColumn="0"/>
            </w:pPr>
          </w:p>
        </w:tc>
      </w:tr>
      <w:tr w:rsidR="005B6CE9" w14:paraId="4FBA0EA3" w14:textId="77777777" w:rsidTr="005B6CE9">
        <w:tc>
          <w:tcPr>
            <w:cnfStyle w:val="001000000000" w:firstRow="0" w:lastRow="0" w:firstColumn="1" w:lastColumn="0" w:oddVBand="0" w:evenVBand="0" w:oddHBand="0" w:evenHBand="0" w:firstRowFirstColumn="0" w:firstRowLastColumn="0" w:lastRowFirstColumn="0" w:lastRowLastColumn="0"/>
            <w:tcW w:w="4670" w:type="dxa"/>
          </w:tcPr>
          <w:p w14:paraId="231C1421" w14:textId="77777777" w:rsidR="005B6CE9" w:rsidRDefault="005B6CE9" w:rsidP="009A3CCE">
            <w:pPr>
              <w:pStyle w:val="Tabletext"/>
            </w:pPr>
            <w:r w:rsidRPr="00E1315D">
              <w:t>19. Works in a customer service environment</w:t>
            </w:r>
          </w:p>
        </w:tc>
        <w:tc>
          <w:tcPr>
            <w:tcW w:w="1648" w:type="dxa"/>
          </w:tcPr>
          <w:p w14:paraId="073D0A23" w14:textId="77777777" w:rsidR="005B6CE9" w:rsidRDefault="005B6CE9" w:rsidP="009A3CCE">
            <w:pPr>
              <w:pStyle w:val="Tabletext"/>
              <w:cnfStyle w:val="000000000000" w:firstRow="0" w:lastRow="0" w:firstColumn="0" w:lastColumn="0" w:oddVBand="0" w:evenVBand="0" w:oddHBand="0" w:evenHBand="0" w:firstRowFirstColumn="0" w:firstRowLastColumn="0" w:lastRowFirstColumn="0" w:lastRowLastColumn="0"/>
            </w:pPr>
            <w:r>
              <w:rPr>
                <w:rStyle w:val="normaltextrun"/>
                <w:rFonts w:cs="Segoe UI"/>
                <w:color w:val="000000"/>
              </w:rPr>
              <w:t>No</w:t>
            </w:r>
            <w:r>
              <w:rPr>
                <w:rStyle w:val="eop"/>
                <w:rFonts w:cs="Segoe UI"/>
                <w:color w:val="000000"/>
              </w:rPr>
              <w:t> </w:t>
            </w:r>
          </w:p>
        </w:tc>
        <w:tc>
          <w:tcPr>
            <w:tcW w:w="3158" w:type="dxa"/>
          </w:tcPr>
          <w:p w14:paraId="4BBA9384" w14:textId="77777777" w:rsidR="005B6CE9" w:rsidRDefault="005B6CE9" w:rsidP="009A3CCE">
            <w:pPr>
              <w:pStyle w:val="Tabletext"/>
              <w:cnfStyle w:val="000000000000" w:firstRow="0" w:lastRow="0" w:firstColumn="0" w:lastColumn="0" w:oddVBand="0" w:evenVBand="0" w:oddHBand="0" w:evenHBand="0" w:firstRowFirstColumn="0" w:firstRowLastColumn="0" w:lastRowFirstColumn="0" w:lastRowLastColumn="0"/>
            </w:pPr>
          </w:p>
        </w:tc>
      </w:tr>
      <w:tr w:rsidR="005B6CE9" w14:paraId="1CA0C836" w14:textId="77777777" w:rsidTr="005B6CE9">
        <w:tc>
          <w:tcPr>
            <w:cnfStyle w:val="001000000000" w:firstRow="0" w:lastRow="0" w:firstColumn="1" w:lastColumn="0" w:oddVBand="0" w:evenVBand="0" w:oddHBand="0" w:evenHBand="0" w:firstRowFirstColumn="0" w:firstRowLastColumn="0" w:lastRowFirstColumn="0" w:lastRowLastColumn="0"/>
            <w:tcW w:w="4670" w:type="dxa"/>
          </w:tcPr>
          <w:p w14:paraId="2FD05B55" w14:textId="77777777" w:rsidR="005B6CE9" w:rsidRPr="00DC2286" w:rsidRDefault="005B6CE9" w:rsidP="009A3CCE">
            <w:pPr>
              <w:pStyle w:val="Tableheadinglightgreen"/>
            </w:pPr>
            <w:r w:rsidRPr="00DC2286">
              <w:t>Tasks involving</w:t>
            </w:r>
          </w:p>
        </w:tc>
        <w:tc>
          <w:tcPr>
            <w:tcW w:w="1648" w:type="dxa"/>
          </w:tcPr>
          <w:p w14:paraId="674C96BB" w14:textId="77777777" w:rsidR="005B6CE9" w:rsidRDefault="005B6CE9" w:rsidP="009A3CCE">
            <w:pPr>
              <w:pStyle w:val="Tableheadinglightgreen"/>
              <w:cnfStyle w:val="000000000000" w:firstRow="0" w:lastRow="0" w:firstColumn="0" w:lastColumn="0" w:oddVBand="0" w:evenVBand="0" w:oddHBand="0" w:evenHBand="0" w:firstRowFirstColumn="0" w:firstRowLastColumn="0" w:lastRowFirstColumn="0" w:lastRowLastColumn="0"/>
            </w:pPr>
          </w:p>
        </w:tc>
        <w:tc>
          <w:tcPr>
            <w:tcW w:w="3158" w:type="dxa"/>
          </w:tcPr>
          <w:p w14:paraId="003F6F63" w14:textId="77777777" w:rsidR="005B6CE9" w:rsidRDefault="005B6CE9" w:rsidP="009A3CCE">
            <w:pPr>
              <w:pStyle w:val="Tableheadinglightgreen"/>
              <w:cnfStyle w:val="000000000000" w:firstRow="0" w:lastRow="0" w:firstColumn="0" w:lastColumn="0" w:oddVBand="0" w:evenVBand="0" w:oddHBand="0" w:evenHBand="0" w:firstRowFirstColumn="0" w:firstRowLastColumn="0" w:lastRowFirstColumn="0" w:lastRowLastColumn="0"/>
            </w:pPr>
          </w:p>
        </w:tc>
      </w:tr>
      <w:tr w:rsidR="005B6CE9" w14:paraId="4E26037B" w14:textId="77777777" w:rsidTr="005B6CE9">
        <w:tc>
          <w:tcPr>
            <w:cnfStyle w:val="001000000000" w:firstRow="0" w:lastRow="0" w:firstColumn="1" w:lastColumn="0" w:oddVBand="0" w:evenVBand="0" w:oddHBand="0" w:evenHBand="0" w:firstRowFirstColumn="0" w:firstRowLastColumn="0" w:lastRowFirstColumn="0" w:lastRowLastColumn="0"/>
            <w:tcW w:w="4670" w:type="dxa"/>
          </w:tcPr>
          <w:p w14:paraId="5F2D8FA4" w14:textId="77777777" w:rsidR="005B6CE9" w:rsidRDefault="005B6CE9" w:rsidP="009A3CCE">
            <w:pPr>
              <w:pStyle w:val="Tabletext"/>
            </w:pPr>
            <w:r w:rsidRPr="00E1315D">
              <w:t>20. Exposure to chemicals</w:t>
            </w:r>
          </w:p>
        </w:tc>
        <w:tc>
          <w:tcPr>
            <w:tcW w:w="1648" w:type="dxa"/>
          </w:tcPr>
          <w:p w14:paraId="71EC6E80" w14:textId="77777777" w:rsidR="005B6CE9" w:rsidRDefault="005B6CE9" w:rsidP="009A3CCE">
            <w:pPr>
              <w:pStyle w:val="Tabletext"/>
              <w:cnfStyle w:val="000000000000" w:firstRow="0" w:lastRow="0" w:firstColumn="0" w:lastColumn="0" w:oddVBand="0" w:evenVBand="0" w:oddHBand="0" w:evenHBand="0" w:firstRowFirstColumn="0" w:firstRowLastColumn="0" w:lastRowFirstColumn="0" w:lastRowLastColumn="0"/>
            </w:pPr>
            <w:r>
              <w:rPr>
                <w:rStyle w:val="normaltextrun"/>
                <w:rFonts w:cs="Segoe UI"/>
                <w:color w:val="000000"/>
              </w:rPr>
              <w:t>No</w:t>
            </w:r>
            <w:r>
              <w:rPr>
                <w:rStyle w:val="eop"/>
                <w:rFonts w:cs="Segoe UI"/>
                <w:color w:val="000000"/>
              </w:rPr>
              <w:t> </w:t>
            </w:r>
          </w:p>
        </w:tc>
        <w:tc>
          <w:tcPr>
            <w:tcW w:w="3158" w:type="dxa"/>
          </w:tcPr>
          <w:p w14:paraId="1658223C" w14:textId="77777777" w:rsidR="005B6CE9" w:rsidRDefault="005B6CE9" w:rsidP="009A3CCE">
            <w:pPr>
              <w:pStyle w:val="Tabletext"/>
              <w:cnfStyle w:val="000000000000" w:firstRow="0" w:lastRow="0" w:firstColumn="0" w:lastColumn="0" w:oddVBand="0" w:evenVBand="0" w:oddHBand="0" w:evenHBand="0" w:firstRowFirstColumn="0" w:firstRowLastColumn="0" w:lastRowFirstColumn="0" w:lastRowLastColumn="0"/>
            </w:pPr>
          </w:p>
        </w:tc>
      </w:tr>
      <w:tr w:rsidR="005B6CE9" w14:paraId="26552E79" w14:textId="77777777" w:rsidTr="005B6CE9">
        <w:tc>
          <w:tcPr>
            <w:cnfStyle w:val="001000000000" w:firstRow="0" w:lastRow="0" w:firstColumn="1" w:lastColumn="0" w:oddVBand="0" w:evenVBand="0" w:oddHBand="0" w:evenHBand="0" w:firstRowFirstColumn="0" w:firstRowLastColumn="0" w:lastRowFirstColumn="0" w:lastRowLastColumn="0"/>
            <w:tcW w:w="4670" w:type="dxa"/>
          </w:tcPr>
          <w:p w14:paraId="23605B8E" w14:textId="77777777" w:rsidR="005B6CE9" w:rsidRDefault="005B6CE9" w:rsidP="009A3CCE">
            <w:pPr>
              <w:pStyle w:val="Tabletext"/>
            </w:pPr>
            <w:r w:rsidRPr="00E1315D">
              <w:t>21. Exposure to biological hazards</w:t>
            </w:r>
          </w:p>
        </w:tc>
        <w:tc>
          <w:tcPr>
            <w:tcW w:w="1648" w:type="dxa"/>
          </w:tcPr>
          <w:p w14:paraId="42A51035" w14:textId="77777777" w:rsidR="005B6CE9" w:rsidRDefault="005B6CE9" w:rsidP="009A3CCE">
            <w:pPr>
              <w:pStyle w:val="Tabletext"/>
              <w:cnfStyle w:val="000000000000" w:firstRow="0" w:lastRow="0" w:firstColumn="0" w:lastColumn="0" w:oddVBand="0" w:evenVBand="0" w:oddHBand="0" w:evenHBand="0" w:firstRowFirstColumn="0" w:firstRowLastColumn="0" w:lastRowFirstColumn="0" w:lastRowLastColumn="0"/>
            </w:pPr>
            <w:r>
              <w:rPr>
                <w:rStyle w:val="normaltextrun"/>
                <w:rFonts w:cs="Segoe UI"/>
                <w:color w:val="000000"/>
              </w:rPr>
              <w:t>No</w:t>
            </w:r>
            <w:r>
              <w:rPr>
                <w:rStyle w:val="eop"/>
                <w:rFonts w:cs="Segoe UI"/>
                <w:color w:val="000000"/>
              </w:rPr>
              <w:t> </w:t>
            </w:r>
          </w:p>
        </w:tc>
        <w:tc>
          <w:tcPr>
            <w:tcW w:w="3158" w:type="dxa"/>
          </w:tcPr>
          <w:p w14:paraId="516B8EE1" w14:textId="77777777" w:rsidR="005B6CE9" w:rsidRDefault="005B6CE9" w:rsidP="009A3CCE">
            <w:pPr>
              <w:pStyle w:val="Tabletext"/>
              <w:cnfStyle w:val="000000000000" w:firstRow="0" w:lastRow="0" w:firstColumn="0" w:lastColumn="0" w:oddVBand="0" w:evenVBand="0" w:oddHBand="0" w:evenHBand="0" w:firstRowFirstColumn="0" w:firstRowLastColumn="0" w:lastRowFirstColumn="0" w:lastRowLastColumn="0"/>
            </w:pPr>
          </w:p>
        </w:tc>
      </w:tr>
      <w:tr w:rsidR="005B6CE9" w14:paraId="2D13907A" w14:textId="77777777" w:rsidTr="005B6CE9">
        <w:tc>
          <w:tcPr>
            <w:cnfStyle w:val="001000000000" w:firstRow="0" w:lastRow="0" w:firstColumn="1" w:lastColumn="0" w:oddVBand="0" w:evenVBand="0" w:oddHBand="0" w:evenHBand="0" w:firstRowFirstColumn="0" w:firstRowLastColumn="0" w:lastRowFirstColumn="0" w:lastRowLastColumn="0"/>
            <w:tcW w:w="4670" w:type="dxa"/>
          </w:tcPr>
          <w:p w14:paraId="2CE49E8A" w14:textId="77777777" w:rsidR="005B6CE9" w:rsidRDefault="005B6CE9" w:rsidP="009A3CCE">
            <w:pPr>
              <w:pStyle w:val="Tabletext"/>
            </w:pPr>
            <w:r w:rsidRPr="00E1315D">
              <w:t>22. Working at heights</w:t>
            </w:r>
          </w:p>
        </w:tc>
        <w:tc>
          <w:tcPr>
            <w:tcW w:w="1648" w:type="dxa"/>
          </w:tcPr>
          <w:p w14:paraId="59A2F204" w14:textId="77777777" w:rsidR="005B6CE9" w:rsidRDefault="005B6CE9" w:rsidP="009A3CCE">
            <w:pPr>
              <w:pStyle w:val="Tabletext"/>
              <w:cnfStyle w:val="000000000000" w:firstRow="0" w:lastRow="0" w:firstColumn="0" w:lastColumn="0" w:oddVBand="0" w:evenVBand="0" w:oddHBand="0" w:evenHBand="0" w:firstRowFirstColumn="0" w:firstRowLastColumn="0" w:lastRowFirstColumn="0" w:lastRowLastColumn="0"/>
            </w:pPr>
            <w:r>
              <w:rPr>
                <w:rStyle w:val="normaltextrun"/>
                <w:rFonts w:cs="Segoe UI"/>
                <w:color w:val="000000"/>
              </w:rPr>
              <w:t>No</w:t>
            </w:r>
            <w:r>
              <w:rPr>
                <w:rStyle w:val="eop"/>
                <w:rFonts w:cs="Segoe UI"/>
                <w:color w:val="000000"/>
              </w:rPr>
              <w:t> </w:t>
            </w:r>
          </w:p>
        </w:tc>
        <w:tc>
          <w:tcPr>
            <w:tcW w:w="3158" w:type="dxa"/>
          </w:tcPr>
          <w:p w14:paraId="5B2B7425" w14:textId="77777777" w:rsidR="005B6CE9" w:rsidRDefault="005B6CE9" w:rsidP="009A3CCE">
            <w:pPr>
              <w:pStyle w:val="Tabletext"/>
              <w:cnfStyle w:val="000000000000" w:firstRow="0" w:lastRow="0" w:firstColumn="0" w:lastColumn="0" w:oddVBand="0" w:evenVBand="0" w:oddHBand="0" w:evenHBand="0" w:firstRowFirstColumn="0" w:firstRowLastColumn="0" w:lastRowFirstColumn="0" w:lastRowLastColumn="0"/>
            </w:pPr>
          </w:p>
        </w:tc>
      </w:tr>
      <w:tr w:rsidR="005B6CE9" w14:paraId="52D41DE7" w14:textId="77777777" w:rsidTr="005B6CE9">
        <w:tc>
          <w:tcPr>
            <w:cnfStyle w:val="001000000000" w:firstRow="0" w:lastRow="0" w:firstColumn="1" w:lastColumn="0" w:oddVBand="0" w:evenVBand="0" w:oddHBand="0" w:evenHBand="0" w:firstRowFirstColumn="0" w:firstRowLastColumn="0" w:lastRowFirstColumn="0" w:lastRowLastColumn="0"/>
            <w:tcW w:w="4670" w:type="dxa"/>
          </w:tcPr>
          <w:p w14:paraId="629A5469" w14:textId="77777777" w:rsidR="005B6CE9" w:rsidRDefault="005B6CE9" w:rsidP="009A3CCE">
            <w:pPr>
              <w:pStyle w:val="Tabletext"/>
            </w:pPr>
            <w:r w:rsidRPr="00E1315D">
              <w:t>23. Requirement to wear Personal Protective Equipment (PPE)</w:t>
            </w:r>
          </w:p>
        </w:tc>
        <w:tc>
          <w:tcPr>
            <w:tcW w:w="1648" w:type="dxa"/>
          </w:tcPr>
          <w:p w14:paraId="55A533E8" w14:textId="77777777" w:rsidR="005B6CE9" w:rsidRDefault="005B6CE9" w:rsidP="009A3CCE">
            <w:pPr>
              <w:pStyle w:val="Tabletext"/>
              <w:cnfStyle w:val="000000000000" w:firstRow="0" w:lastRow="0" w:firstColumn="0" w:lastColumn="0" w:oddVBand="0" w:evenVBand="0" w:oddHBand="0" w:evenHBand="0" w:firstRowFirstColumn="0" w:firstRowLastColumn="0" w:lastRowFirstColumn="0" w:lastRowLastColumn="0"/>
            </w:pPr>
            <w:r>
              <w:rPr>
                <w:rStyle w:val="normaltextrun"/>
                <w:rFonts w:cs="Segoe UI"/>
                <w:color w:val="000000"/>
              </w:rPr>
              <w:t>No</w:t>
            </w:r>
            <w:r>
              <w:rPr>
                <w:rStyle w:val="eop"/>
                <w:rFonts w:cs="Segoe UI"/>
                <w:color w:val="000000"/>
              </w:rPr>
              <w:t> </w:t>
            </w:r>
          </w:p>
        </w:tc>
        <w:tc>
          <w:tcPr>
            <w:tcW w:w="3158" w:type="dxa"/>
          </w:tcPr>
          <w:p w14:paraId="3DC53D79" w14:textId="77777777" w:rsidR="005B6CE9" w:rsidRDefault="005B6CE9" w:rsidP="009A3CCE">
            <w:pPr>
              <w:pStyle w:val="Tabletext"/>
              <w:cnfStyle w:val="000000000000" w:firstRow="0" w:lastRow="0" w:firstColumn="0" w:lastColumn="0" w:oddVBand="0" w:evenVBand="0" w:oddHBand="0" w:evenHBand="0" w:firstRowFirstColumn="0" w:firstRowLastColumn="0" w:lastRowFirstColumn="0" w:lastRowLastColumn="0"/>
            </w:pPr>
          </w:p>
        </w:tc>
      </w:tr>
      <w:tr w:rsidR="005B6CE9" w14:paraId="5807074C" w14:textId="77777777" w:rsidTr="005B6CE9">
        <w:tc>
          <w:tcPr>
            <w:cnfStyle w:val="001000000000" w:firstRow="0" w:lastRow="0" w:firstColumn="1" w:lastColumn="0" w:oddVBand="0" w:evenVBand="0" w:oddHBand="0" w:evenHBand="0" w:firstRowFirstColumn="0" w:firstRowLastColumn="0" w:lastRowFirstColumn="0" w:lastRowLastColumn="0"/>
            <w:tcW w:w="4670" w:type="dxa"/>
          </w:tcPr>
          <w:p w14:paraId="2E8C03AE" w14:textId="77777777" w:rsidR="005B6CE9" w:rsidRDefault="005B6CE9" w:rsidP="009A3CCE">
            <w:pPr>
              <w:pStyle w:val="Tabletext"/>
            </w:pPr>
            <w:r w:rsidRPr="00E1315D">
              <w:t>24. Requirement for full</w:t>
            </w:r>
            <w:r>
              <w:t>-</w:t>
            </w:r>
            <w:r w:rsidRPr="00E1315D">
              <w:t>colour vision</w:t>
            </w:r>
          </w:p>
        </w:tc>
        <w:tc>
          <w:tcPr>
            <w:tcW w:w="1648" w:type="dxa"/>
          </w:tcPr>
          <w:p w14:paraId="4C75FF1B" w14:textId="77777777" w:rsidR="005B6CE9" w:rsidRDefault="005B6CE9" w:rsidP="009A3CCE">
            <w:pPr>
              <w:pStyle w:val="Tabletext"/>
              <w:cnfStyle w:val="000000000000" w:firstRow="0" w:lastRow="0" w:firstColumn="0" w:lastColumn="0" w:oddVBand="0" w:evenVBand="0" w:oddHBand="0" w:evenHBand="0" w:firstRowFirstColumn="0" w:firstRowLastColumn="0" w:lastRowFirstColumn="0" w:lastRowLastColumn="0"/>
            </w:pPr>
            <w:r>
              <w:rPr>
                <w:rStyle w:val="normaltextrun"/>
                <w:rFonts w:cs="Segoe UI"/>
                <w:color w:val="000000"/>
              </w:rPr>
              <w:t>No</w:t>
            </w:r>
            <w:r>
              <w:rPr>
                <w:rStyle w:val="eop"/>
                <w:rFonts w:cs="Segoe UI"/>
                <w:color w:val="000000"/>
              </w:rPr>
              <w:t> </w:t>
            </w:r>
          </w:p>
        </w:tc>
        <w:tc>
          <w:tcPr>
            <w:tcW w:w="3158" w:type="dxa"/>
          </w:tcPr>
          <w:p w14:paraId="65C880EE" w14:textId="77777777" w:rsidR="005B6CE9" w:rsidRDefault="005B6CE9" w:rsidP="009A3CCE">
            <w:pPr>
              <w:pStyle w:val="Tabletext"/>
              <w:cnfStyle w:val="000000000000" w:firstRow="0" w:lastRow="0" w:firstColumn="0" w:lastColumn="0" w:oddVBand="0" w:evenVBand="0" w:oddHBand="0" w:evenHBand="0" w:firstRowFirstColumn="0" w:firstRowLastColumn="0" w:lastRowFirstColumn="0" w:lastRowLastColumn="0"/>
            </w:pPr>
          </w:p>
        </w:tc>
      </w:tr>
      <w:tr w:rsidR="005B6CE9" w14:paraId="420B7352" w14:textId="77777777" w:rsidTr="005B6CE9">
        <w:tc>
          <w:tcPr>
            <w:cnfStyle w:val="001000000000" w:firstRow="0" w:lastRow="0" w:firstColumn="1" w:lastColumn="0" w:oddVBand="0" w:evenVBand="0" w:oddHBand="0" w:evenHBand="0" w:firstRowFirstColumn="0" w:firstRowLastColumn="0" w:lastRowFirstColumn="0" w:lastRowLastColumn="0"/>
            <w:tcW w:w="4670" w:type="dxa"/>
          </w:tcPr>
          <w:p w14:paraId="20AFCA79" w14:textId="77777777" w:rsidR="005B6CE9" w:rsidRDefault="005B6CE9" w:rsidP="009A3CCE">
            <w:pPr>
              <w:pStyle w:val="Tabletext"/>
            </w:pPr>
            <w:r w:rsidRPr="00E1315D">
              <w:t>25. Work with energetics and explosives</w:t>
            </w:r>
          </w:p>
        </w:tc>
        <w:tc>
          <w:tcPr>
            <w:tcW w:w="1648" w:type="dxa"/>
          </w:tcPr>
          <w:p w14:paraId="12F751F6" w14:textId="77777777" w:rsidR="005B6CE9" w:rsidRDefault="005B6CE9" w:rsidP="009A3CCE">
            <w:pPr>
              <w:pStyle w:val="Tabletext"/>
              <w:cnfStyle w:val="000000000000" w:firstRow="0" w:lastRow="0" w:firstColumn="0" w:lastColumn="0" w:oddVBand="0" w:evenVBand="0" w:oddHBand="0" w:evenHBand="0" w:firstRowFirstColumn="0" w:firstRowLastColumn="0" w:lastRowFirstColumn="0" w:lastRowLastColumn="0"/>
            </w:pPr>
            <w:r>
              <w:rPr>
                <w:rStyle w:val="normaltextrun"/>
                <w:rFonts w:cs="Segoe UI"/>
                <w:color w:val="000000"/>
              </w:rPr>
              <w:t>No</w:t>
            </w:r>
            <w:r>
              <w:rPr>
                <w:rStyle w:val="eop"/>
                <w:rFonts w:cs="Segoe UI"/>
                <w:color w:val="000000"/>
              </w:rPr>
              <w:t> </w:t>
            </w:r>
          </w:p>
        </w:tc>
        <w:tc>
          <w:tcPr>
            <w:tcW w:w="3158" w:type="dxa"/>
          </w:tcPr>
          <w:p w14:paraId="35100137" w14:textId="77777777" w:rsidR="005B6CE9" w:rsidRDefault="005B6CE9" w:rsidP="009A3CCE">
            <w:pPr>
              <w:pStyle w:val="Tabletext"/>
              <w:cnfStyle w:val="000000000000" w:firstRow="0" w:lastRow="0" w:firstColumn="0" w:lastColumn="0" w:oddVBand="0" w:evenVBand="0" w:oddHBand="0" w:evenHBand="0" w:firstRowFirstColumn="0" w:firstRowLastColumn="0" w:lastRowFirstColumn="0" w:lastRowLastColumn="0"/>
            </w:pPr>
          </w:p>
        </w:tc>
      </w:tr>
      <w:tr w:rsidR="005B6CE9" w14:paraId="565E58C3" w14:textId="77777777" w:rsidTr="005B6CE9">
        <w:tc>
          <w:tcPr>
            <w:cnfStyle w:val="001000000000" w:firstRow="0" w:lastRow="0" w:firstColumn="1" w:lastColumn="0" w:oddVBand="0" w:evenVBand="0" w:oddHBand="0" w:evenHBand="0" w:firstRowFirstColumn="0" w:firstRowLastColumn="0" w:lastRowFirstColumn="0" w:lastRowLastColumn="0"/>
            <w:tcW w:w="4670" w:type="dxa"/>
          </w:tcPr>
          <w:p w14:paraId="4C53F08C" w14:textId="77777777" w:rsidR="005B6CE9" w:rsidRPr="00E1315D" w:rsidRDefault="005B6CE9" w:rsidP="009A3CCE">
            <w:pPr>
              <w:pStyle w:val="Tabletext"/>
            </w:pPr>
            <w:r w:rsidRPr="009510A5">
              <w:t>26. Exposure to petrol, oil, lubricant products that may cause dermatological conditions</w:t>
            </w:r>
          </w:p>
        </w:tc>
        <w:tc>
          <w:tcPr>
            <w:tcW w:w="1648" w:type="dxa"/>
          </w:tcPr>
          <w:p w14:paraId="4B4009F1" w14:textId="77777777" w:rsidR="005B6CE9" w:rsidRDefault="005B6CE9" w:rsidP="009A3CCE">
            <w:pPr>
              <w:pStyle w:val="Tabletext"/>
              <w:cnfStyle w:val="000000000000" w:firstRow="0" w:lastRow="0" w:firstColumn="0" w:lastColumn="0" w:oddVBand="0" w:evenVBand="0" w:oddHBand="0" w:evenHBand="0" w:firstRowFirstColumn="0" w:firstRowLastColumn="0" w:lastRowFirstColumn="0" w:lastRowLastColumn="0"/>
            </w:pPr>
            <w:r>
              <w:rPr>
                <w:rStyle w:val="normaltextrun"/>
                <w:rFonts w:cs="Segoe UI"/>
                <w:color w:val="000000"/>
              </w:rPr>
              <w:t>No</w:t>
            </w:r>
            <w:r>
              <w:rPr>
                <w:rStyle w:val="eop"/>
                <w:rFonts w:cs="Segoe UI"/>
                <w:color w:val="000000"/>
              </w:rPr>
              <w:t> </w:t>
            </w:r>
          </w:p>
        </w:tc>
        <w:tc>
          <w:tcPr>
            <w:tcW w:w="3158" w:type="dxa"/>
          </w:tcPr>
          <w:p w14:paraId="72CA4FA5" w14:textId="77777777" w:rsidR="005B6CE9" w:rsidRDefault="005B6CE9" w:rsidP="009A3CCE">
            <w:pPr>
              <w:pStyle w:val="Tabletext"/>
              <w:cnfStyle w:val="000000000000" w:firstRow="0" w:lastRow="0" w:firstColumn="0" w:lastColumn="0" w:oddVBand="0" w:evenVBand="0" w:oddHBand="0" w:evenHBand="0" w:firstRowFirstColumn="0" w:firstRowLastColumn="0" w:lastRowFirstColumn="0" w:lastRowLastColumn="0"/>
            </w:pPr>
          </w:p>
        </w:tc>
      </w:tr>
      <w:tr w:rsidR="005B6CE9" w14:paraId="48E2887B" w14:textId="77777777" w:rsidTr="005B6CE9">
        <w:tc>
          <w:tcPr>
            <w:cnfStyle w:val="001000000000" w:firstRow="0" w:lastRow="0" w:firstColumn="1" w:lastColumn="0" w:oddVBand="0" w:evenVBand="0" w:oddHBand="0" w:evenHBand="0" w:firstRowFirstColumn="0" w:firstRowLastColumn="0" w:lastRowFirstColumn="0" w:lastRowLastColumn="0"/>
            <w:tcW w:w="4670" w:type="dxa"/>
          </w:tcPr>
          <w:p w14:paraId="7C80195D" w14:textId="77777777" w:rsidR="005B6CE9" w:rsidRPr="00E1315D" w:rsidRDefault="005B6CE9" w:rsidP="009A3CCE">
            <w:pPr>
              <w:pStyle w:val="Tabletext"/>
            </w:pPr>
            <w:r w:rsidRPr="009510A5">
              <w:t>27. Exposure to extreme temperatures</w:t>
            </w:r>
          </w:p>
        </w:tc>
        <w:tc>
          <w:tcPr>
            <w:tcW w:w="1648" w:type="dxa"/>
          </w:tcPr>
          <w:p w14:paraId="5959ED89" w14:textId="77777777" w:rsidR="005B6CE9" w:rsidRDefault="005B6CE9" w:rsidP="009A3CCE">
            <w:pPr>
              <w:pStyle w:val="Tabletext"/>
              <w:cnfStyle w:val="000000000000" w:firstRow="0" w:lastRow="0" w:firstColumn="0" w:lastColumn="0" w:oddVBand="0" w:evenVBand="0" w:oddHBand="0" w:evenHBand="0" w:firstRowFirstColumn="0" w:firstRowLastColumn="0" w:lastRowFirstColumn="0" w:lastRowLastColumn="0"/>
            </w:pPr>
            <w:r>
              <w:rPr>
                <w:rStyle w:val="normaltextrun"/>
                <w:rFonts w:cs="Segoe UI"/>
                <w:color w:val="000000"/>
              </w:rPr>
              <w:t>No</w:t>
            </w:r>
            <w:r>
              <w:rPr>
                <w:rStyle w:val="eop"/>
                <w:rFonts w:cs="Segoe UI"/>
                <w:color w:val="000000"/>
              </w:rPr>
              <w:t> </w:t>
            </w:r>
          </w:p>
        </w:tc>
        <w:tc>
          <w:tcPr>
            <w:tcW w:w="3158" w:type="dxa"/>
          </w:tcPr>
          <w:p w14:paraId="69FA7835" w14:textId="77777777" w:rsidR="005B6CE9" w:rsidRDefault="005B6CE9" w:rsidP="009A3CCE">
            <w:pPr>
              <w:pStyle w:val="Tabletext"/>
              <w:cnfStyle w:val="000000000000" w:firstRow="0" w:lastRow="0" w:firstColumn="0" w:lastColumn="0" w:oddVBand="0" w:evenVBand="0" w:oddHBand="0" w:evenHBand="0" w:firstRowFirstColumn="0" w:firstRowLastColumn="0" w:lastRowFirstColumn="0" w:lastRowLastColumn="0"/>
            </w:pPr>
          </w:p>
        </w:tc>
      </w:tr>
      <w:tr w:rsidR="005B6CE9" w14:paraId="5189AA6B" w14:textId="77777777" w:rsidTr="005B6CE9">
        <w:tc>
          <w:tcPr>
            <w:cnfStyle w:val="001000000000" w:firstRow="0" w:lastRow="0" w:firstColumn="1" w:lastColumn="0" w:oddVBand="0" w:evenVBand="0" w:oddHBand="0" w:evenHBand="0" w:firstRowFirstColumn="0" w:firstRowLastColumn="0" w:lastRowFirstColumn="0" w:lastRowLastColumn="0"/>
            <w:tcW w:w="4670" w:type="dxa"/>
          </w:tcPr>
          <w:p w14:paraId="359AC0DC" w14:textId="77777777" w:rsidR="005B6CE9" w:rsidRPr="00E1315D" w:rsidRDefault="005B6CE9" w:rsidP="009A3CCE">
            <w:pPr>
              <w:pStyle w:val="Tabletext"/>
            </w:pPr>
            <w:r w:rsidRPr="009510A5">
              <w:t>28. Confined spaces</w:t>
            </w:r>
          </w:p>
        </w:tc>
        <w:tc>
          <w:tcPr>
            <w:tcW w:w="1648" w:type="dxa"/>
          </w:tcPr>
          <w:p w14:paraId="0CE57A29" w14:textId="77777777" w:rsidR="005B6CE9" w:rsidRDefault="005B6CE9" w:rsidP="009A3CCE">
            <w:pPr>
              <w:pStyle w:val="Tabletext"/>
              <w:cnfStyle w:val="000000000000" w:firstRow="0" w:lastRow="0" w:firstColumn="0" w:lastColumn="0" w:oddVBand="0" w:evenVBand="0" w:oddHBand="0" w:evenHBand="0" w:firstRowFirstColumn="0" w:firstRowLastColumn="0" w:lastRowFirstColumn="0" w:lastRowLastColumn="0"/>
            </w:pPr>
            <w:r>
              <w:rPr>
                <w:rStyle w:val="normaltextrun"/>
                <w:rFonts w:cs="Segoe UI"/>
                <w:color w:val="000000"/>
              </w:rPr>
              <w:t>No</w:t>
            </w:r>
            <w:r>
              <w:rPr>
                <w:rStyle w:val="eop"/>
                <w:rFonts w:cs="Segoe UI"/>
                <w:color w:val="000000"/>
              </w:rPr>
              <w:t> </w:t>
            </w:r>
          </w:p>
        </w:tc>
        <w:tc>
          <w:tcPr>
            <w:tcW w:w="3158" w:type="dxa"/>
          </w:tcPr>
          <w:p w14:paraId="5A8C403F" w14:textId="77777777" w:rsidR="005B6CE9" w:rsidRDefault="005B6CE9" w:rsidP="009A3CCE">
            <w:pPr>
              <w:pStyle w:val="Tabletext"/>
              <w:cnfStyle w:val="000000000000" w:firstRow="0" w:lastRow="0" w:firstColumn="0" w:lastColumn="0" w:oddVBand="0" w:evenVBand="0" w:oddHBand="0" w:evenHBand="0" w:firstRowFirstColumn="0" w:firstRowLastColumn="0" w:lastRowFirstColumn="0" w:lastRowLastColumn="0"/>
            </w:pPr>
          </w:p>
        </w:tc>
      </w:tr>
      <w:tr w:rsidR="005B6CE9" w14:paraId="207343A3" w14:textId="77777777" w:rsidTr="005B6CE9">
        <w:tc>
          <w:tcPr>
            <w:cnfStyle w:val="001000000000" w:firstRow="0" w:lastRow="0" w:firstColumn="1" w:lastColumn="0" w:oddVBand="0" w:evenVBand="0" w:oddHBand="0" w:evenHBand="0" w:firstRowFirstColumn="0" w:firstRowLastColumn="0" w:lastRowFirstColumn="0" w:lastRowLastColumn="0"/>
            <w:tcW w:w="4670" w:type="dxa"/>
          </w:tcPr>
          <w:p w14:paraId="295BBC8A" w14:textId="77777777" w:rsidR="005B6CE9" w:rsidRPr="00E1315D" w:rsidRDefault="005B6CE9" w:rsidP="009A3CCE">
            <w:pPr>
              <w:pStyle w:val="Tabletext"/>
            </w:pPr>
            <w:r w:rsidRPr="009510A5">
              <w:t>29. Exposure to non-ionising radiation</w:t>
            </w:r>
          </w:p>
        </w:tc>
        <w:tc>
          <w:tcPr>
            <w:tcW w:w="1648" w:type="dxa"/>
          </w:tcPr>
          <w:p w14:paraId="3F5CC2AA" w14:textId="77777777" w:rsidR="005B6CE9" w:rsidRDefault="005B6CE9" w:rsidP="009A3CCE">
            <w:pPr>
              <w:pStyle w:val="Tabletext"/>
              <w:cnfStyle w:val="000000000000" w:firstRow="0" w:lastRow="0" w:firstColumn="0" w:lastColumn="0" w:oddVBand="0" w:evenVBand="0" w:oddHBand="0" w:evenHBand="0" w:firstRowFirstColumn="0" w:firstRowLastColumn="0" w:lastRowFirstColumn="0" w:lastRowLastColumn="0"/>
            </w:pPr>
            <w:r>
              <w:rPr>
                <w:rStyle w:val="normaltextrun"/>
                <w:rFonts w:cs="Segoe UI"/>
                <w:color w:val="000000"/>
              </w:rPr>
              <w:t>No</w:t>
            </w:r>
            <w:r>
              <w:rPr>
                <w:rStyle w:val="eop"/>
                <w:rFonts w:cs="Segoe UI"/>
                <w:color w:val="000000"/>
              </w:rPr>
              <w:t> </w:t>
            </w:r>
          </w:p>
        </w:tc>
        <w:tc>
          <w:tcPr>
            <w:tcW w:w="3158" w:type="dxa"/>
          </w:tcPr>
          <w:p w14:paraId="64A4C700" w14:textId="77777777" w:rsidR="005B6CE9" w:rsidRDefault="005B6CE9" w:rsidP="009A3CCE">
            <w:pPr>
              <w:pStyle w:val="Tabletext"/>
              <w:cnfStyle w:val="000000000000" w:firstRow="0" w:lastRow="0" w:firstColumn="0" w:lastColumn="0" w:oddVBand="0" w:evenVBand="0" w:oddHBand="0" w:evenHBand="0" w:firstRowFirstColumn="0" w:firstRowLastColumn="0" w:lastRowFirstColumn="0" w:lastRowLastColumn="0"/>
            </w:pPr>
          </w:p>
        </w:tc>
      </w:tr>
      <w:tr w:rsidR="005B6CE9" w14:paraId="44C1B362" w14:textId="77777777" w:rsidTr="005B6CE9">
        <w:tc>
          <w:tcPr>
            <w:cnfStyle w:val="001000000000" w:firstRow="0" w:lastRow="0" w:firstColumn="1" w:lastColumn="0" w:oddVBand="0" w:evenVBand="0" w:oddHBand="0" w:evenHBand="0" w:firstRowFirstColumn="0" w:firstRowLastColumn="0" w:lastRowFirstColumn="0" w:lastRowLastColumn="0"/>
            <w:tcW w:w="4670" w:type="dxa"/>
          </w:tcPr>
          <w:p w14:paraId="00F688A1" w14:textId="77777777" w:rsidR="005B6CE9" w:rsidRPr="00E1315D" w:rsidRDefault="005B6CE9" w:rsidP="009A3CCE">
            <w:pPr>
              <w:pStyle w:val="Tabletext"/>
            </w:pPr>
            <w:r w:rsidRPr="009510A5">
              <w:t>30. Excessive noise</w:t>
            </w:r>
          </w:p>
        </w:tc>
        <w:tc>
          <w:tcPr>
            <w:tcW w:w="1648" w:type="dxa"/>
          </w:tcPr>
          <w:p w14:paraId="0CE435C0" w14:textId="77777777" w:rsidR="005B6CE9" w:rsidRDefault="005B6CE9" w:rsidP="009A3CCE">
            <w:pPr>
              <w:pStyle w:val="Tabletext"/>
              <w:cnfStyle w:val="000000000000" w:firstRow="0" w:lastRow="0" w:firstColumn="0" w:lastColumn="0" w:oddVBand="0" w:evenVBand="0" w:oddHBand="0" w:evenHBand="0" w:firstRowFirstColumn="0" w:firstRowLastColumn="0" w:lastRowFirstColumn="0" w:lastRowLastColumn="0"/>
            </w:pPr>
            <w:r>
              <w:rPr>
                <w:rStyle w:val="normaltextrun"/>
                <w:rFonts w:cs="Segoe UI"/>
                <w:color w:val="000000"/>
              </w:rPr>
              <w:t>No</w:t>
            </w:r>
            <w:r>
              <w:rPr>
                <w:rStyle w:val="eop"/>
                <w:rFonts w:cs="Segoe UI"/>
                <w:color w:val="000000"/>
              </w:rPr>
              <w:t> </w:t>
            </w:r>
          </w:p>
        </w:tc>
        <w:tc>
          <w:tcPr>
            <w:tcW w:w="3158" w:type="dxa"/>
          </w:tcPr>
          <w:p w14:paraId="29EEAF24" w14:textId="77777777" w:rsidR="005B6CE9" w:rsidRDefault="005B6CE9" w:rsidP="009A3CCE">
            <w:pPr>
              <w:pStyle w:val="Tabletext"/>
              <w:cnfStyle w:val="000000000000" w:firstRow="0" w:lastRow="0" w:firstColumn="0" w:lastColumn="0" w:oddVBand="0" w:evenVBand="0" w:oddHBand="0" w:evenHBand="0" w:firstRowFirstColumn="0" w:firstRowLastColumn="0" w:lastRowFirstColumn="0" w:lastRowLastColumn="0"/>
            </w:pPr>
          </w:p>
        </w:tc>
      </w:tr>
      <w:tr w:rsidR="005B6CE9" w14:paraId="23029EA3" w14:textId="77777777" w:rsidTr="005B6CE9">
        <w:tc>
          <w:tcPr>
            <w:cnfStyle w:val="001000000000" w:firstRow="0" w:lastRow="0" w:firstColumn="1" w:lastColumn="0" w:oddVBand="0" w:evenVBand="0" w:oddHBand="0" w:evenHBand="0" w:firstRowFirstColumn="0" w:firstRowLastColumn="0" w:lastRowFirstColumn="0" w:lastRowLastColumn="0"/>
            <w:tcW w:w="4670" w:type="dxa"/>
          </w:tcPr>
          <w:p w14:paraId="560B9ABE" w14:textId="77777777" w:rsidR="005B6CE9" w:rsidRPr="00E1315D" w:rsidRDefault="005B6CE9" w:rsidP="009A3CCE">
            <w:pPr>
              <w:pStyle w:val="Tabletext"/>
            </w:pPr>
            <w:r w:rsidRPr="009510A5">
              <w:t>31. Low lighting</w:t>
            </w:r>
          </w:p>
        </w:tc>
        <w:tc>
          <w:tcPr>
            <w:tcW w:w="1648" w:type="dxa"/>
          </w:tcPr>
          <w:p w14:paraId="163C4EFB" w14:textId="77777777" w:rsidR="005B6CE9" w:rsidRDefault="005B6CE9" w:rsidP="009A3CCE">
            <w:pPr>
              <w:pStyle w:val="Tabletext"/>
              <w:cnfStyle w:val="000000000000" w:firstRow="0" w:lastRow="0" w:firstColumn="0" w:lastColumn="0" w:oddVBand="0" w:evenVBand="0" w:oddHBand="0" w:evenHBand="0" w:firstRowFirstColumn="0" w:firstRowLastColumn="0" w:lastRowFirstColumn="0" w:lastRowLastColumn="0"/>
            </w:pPr>
            <w:r>
              <w:rPr>
                <w:rStyle w:val="normaltextrun"/>
                <w:rFonts w:cs="Segoe UI"/>
                <w:color w:val="000000"/>
              </w:rPr>
              <w:t>No</w:t>
            </w:r>
            <w:r>
              <w:rPr>
                <w:rStyle w:val="eop"/>
                <w:rFonts w:cs="Segoe UI"/>
                <w:color w:val="000000"/>
              </w:rPr>
              <w:t> </w:t>
            </w:r>
          </w:p>
        </w:tc>
        <w:tc>
          <w:tcPr>
            <w:tcW w:w="3158" w:type="dxa"/>
          </w:tcPr>
          <w:p w14:paraId="22AEB280" w14:textId="77777777" w:rsidR="005B6CE9" w:rsidRDefault="005B6CE9" w:rsidP="009A3CCE">
            <w:pPr>
              <w:pStyle w:val="Tabletext"/>
              <w:cnfStyle w:val="000000000000" w:firstRow="0" w:lastRow="0" w:firstColumn="0" w:lastColumn="0" w:oddVBand="0" w:evenVBand="0" w:oddHBand="0" w:evenHBand="0" w:firstRowFirstColumn="0" w:firstRowLastColumn="0" w:lastRowFirstColumn="0" w:lastRowLastColumn="0"/>
            </w:pPr>
          </w:p>
        </w:tc>
      </w:tr>
      <w:tr w:rsidR="005B6CE9" w14:paraId="1A6BA6AF" w14:textId="77777777" w:rsidTr="005B6CE9">
        <w:tc>
          <w:tcPr>
            <w:cnfStyle w:val="001000000000" w:firstRow="0" w:lastRow="0" w:firstColumn="1" w:lastColumn="0" w:oddVBand="0" w:evenVBand="0" w:oddHBand="0" w:evenHBand="0" w:firstRowFirstColumn="0" w:firstRowLastColumn="0" w:lastRowFirstColumn="0" w:lastRowLastColumn="0"/>
            <w:tcW w:w="4670" w:type="dxa"/>
          </w:tcPr>
          <w:p w14:paraId="368C874A" w14:textId="77777777" w:rsidR="005B6CE9" w:rsidRPr="00E1315D" w:rsidRDefault="005B6CE9" w:rsidP="009A3CCE">
            <w:pPr>
              <w:pStyle w:val="Tabletext"/>
            </w:pPr>
            <w:r w:rsidRPr="009510A5">
              <w:t>32. Dangerous goods/equipment</w:t>
            </w:r>
          </w:p>
        </w:tc>
        <w:tc>
          <w:tcPr>
            <w:tcW w:w="1648" w:type="dxa"/>
          </w:tcPr>
          <w:p w14:paraId="482F04F0" w14:textId="77777777" w:rsidR="005B6CE9" w:rsidRDefault="005B6CE9" w:rsidP="009A3CCE">
            <w:pPr>
              <w:pStyle w:val="Tabletext"/>
              <w:cnfStyle w:val="000000000000" w:firstRow="0" w:lastRow="0" w:firstColumn="0" w:lastColumn="0" w:oddVBand="0" w:evenVBand="0" w:oddHBand="0" w:evenHBand="0" w:firstRowFirstColumn="0" w:firstRowLastColumn="0" w:lastRowFirstColumn="0" w:lastRowLastColumn="0"/>
            </w:pPr>
            <w:r>
              <w:rPr>
                <w:rStyle w:val="normaltextrun"/>
                <w:rFonts w:cs="Segoe UI"/>
                <w:color w:val="000000"/>
              </w:rPr>
              <w:t>No</w:t>
            </w:r>
            <w:r>
              <w:rPr>
                <w:rStyle w:val="eop"/>
                <w:rFonts w:cs="Segoe UI"/>
                <w:color w:val="000000"/>
              </w:rPr>
              <w:t> </w:t>
            </w:r>
          </w:p>
        </w:tc>
        <w:tc>
          <w:tcPr>
            <w:tcW w:w="3158" w:type="dxa"/>
          </w:tcPr>
          <w:p w14:paraId="4EDD49F9" w14:textId="77777777" w:rsidR="005B6CE9" w:rsidRDefault="005B6CE9" w:rsidP="009A3CCE">
            <w:pPr>
              <w:pStyle w:val="Tabletext"/>
              <w:cnfStyle w:val="000000000000" w:firstRow="0" w:lastRow="0" w:firstColumn="0" w:lastColumn="0" w:oddVBand="0" w:evenVBand="0" w:oddHBand="0" w:evenHBand="0" w:firstRowFirstColumn="0" w:firstRowLastColumn="0" w:lastRowFirstColumn="0" w:lastRowLastColumn="0"/>
            </w:pPr>
          </w:p>
        </w:tc>
      </w:tr>
      <w:tr w:rsidR="005B6CE9" w14:paraId="3B054050" w14:textId="77777777" w:rsidTr="005B6CE9">
        <w:tc>
          <w:tcPr>
            <w:cnfStyle w:val="001000000000" w:firstRow="0" w:lastRow="0" w:firstColumn="1" w:lastColumn="0" w:oddVBand="0" w:evenVBand="0" w:oddHBand="0" w:evenHBand="0" w:firstRowFirstColumn="0" w:firstRowLastColumn="0" w:lastRowFirstColumn="0" w:lastRowLastColumn="0"/>
            <w:tcW w:w="4670" w:type="dxa"/>
          </w:tcPr>
          <w:p w14:paraId="2EE63728" w14:textId="77777777" w:rsidR="005B6CE9" w:rsidRPr="00E1315D" w:rsidRDefault="005B6CE9" w:rsidP="009A3CCE">
            <w:pPr>
              <w:pStyle w:val="Tabletext"/>
            </w:pPr>
            <w:r w:rsidRPr="009510A5">
              <w:lastRenderedPageBreak/>
              <w:t>33. Exposure to airborne odours</w:t>
            </w:r>
          </w:p>
        </w:tc>
        <w:tc>
          <w:tcPr>
            <w:tcW w:w="1648" w:type="dxa"/>
          </w:tcPr>
          <w:p w14:paraId="50DEBA1E" w14:textId="77777777" w:rsidR="005B6CE9" w:rsidRDefault="005B6CE9" w:rsidP="009A3CCE">
            <w:pPr>
              <w:pStyle w:val="Tabletext"/>
              <w:cnfStyle w:val="000000000000" w:firstRow="0" w:lastRow="0" w:firstColumn="0" w:lastColumn="0" w:oddVBand="0" w:evenVBand="0" w:oddHBand="0" w:evenHBand="0" w:firstRowFirstColumn="0" w:firstRowLastColumn="0" w:lastRowFirstColumn="0" w:lastRowLastColumn="0"/>
            </w:pPr>
            <w:r>
              <w:rPr>
                <w:rStyle w:val="normaltextrun"/>
                <w:rFonts w:cs="Segoe UI"/>
                <w:color w:val="000000"/>
              </w:rPr>
              <w:t>No</w:t>
            </w:r>
            <w:r>
              <w:rPr>
                <w:rStyle w:val="eop"/>
                <w:rFonts w:cs="Segoe UI"/>
                <w:color w:val="000000"/>
              </w:rPr>
              <w:t> </w:t>
            </w:r>
          </w:p>
        </w:tc>
        <w:tc>
          <w:tcPr>
            <w:tcW w:w="3158" w:type="dxa"/>
          </w:tcPr>
          <w:p w14:paraId="0B9700C5" w14:textId="77777777" w:rsidR="005B6CE9" w:rsidRDefault="005B6CE9" w:rsidP="009A3CCE">
            <w:pPr>
              <w:pStyle w:val="Tabletext"/>
              <w:cnfStyle w:val="000000000000" w:firstRow="0" w:lastRow="0" w:firstColumn="0" w:lastColumn="0" w:oddVBand="0" w:evenVBand="0" w:oddHBand="0" w:evenHBand="0" w:firstRowFirstColumn="0" w:firstRowLastColumn="0" w:lastRowFirstColumn="0" w:lastRowLastColumn="0"/>
            </w:pPr>
          </w:p>
        </w:tc>
      </w:tr>
      <w:tr w:rsidR="005B6CE9" w14:paraId="1B5CE879" w14:textId="77777777" w:rsidTr="005B6CE9">
        <w:tc>
          <w:tcPr>
            <w:cnfStyle w:val="001000000000" w:firstRow="0" w:lastRow="0" w:firstColumn="1" w:lastColumn="0" w:oddVBand="0" w:evenVBand="0" w:oddHBand="0" w:evenHBand="0" w:firstRowFirstColumn="0" w:firstRowLastColumn="0" w:lastRowFirstColumn="0" w:lastRowLastColumn="0"/>
            <w:tcW w:w="4670" w:type="dxa"/>
          </w:tcPr>
          <w:p w14:paraId="5381001F" w14:textId="77777777" w:rsidR="005B6CE9" w:rsidRPr="00E1315D" w:rsidRDefault="005B6CE9" w:rsidP="009A3CCE">
            <w:pPr>
              <w:pStyle w:val="Tabletext"/>
            </w:pPr>
            <w:r w:rsidRPr="009510A5">
              <w:t xml:space="preserve">34. Frequent travel </w:t>
            </w:r>
            <w:r>
              <w:t>–</w:t>
            </w:r>
            <w:r w:rsidRPr="009510A5">
              <w:t xml:space="preserve"> </w:t>
            </w:r>
            <w:r>
              <w:t>v</w:t>
            </w:r>
            <w:r w:rsidRPr="009510A5">
              <w:t>ehicle</w:t>
            </w:r>
          </w:p>
        </w:tc>
        <w:tc>
          <w:tcPr>
            <w:tcW w:w="1648" w:type="dxa"/>
          </w:tcPr>
          <w:p w14:paraId="16EE94E8" w14:textId="77777777" w:rsidR="005B6CE9" w:rsidRDefault="005B6CE9" w:rsidP="009A3CCE">
            <w:pPr>
              <w:pStyle w:val="Tabletext"/>
              <w:cnfStyle w:val="000000000000" w:firstRow="0" w:lastRow="0" w:firstColumn="0" w:lastColumn="0" w:oddVBand="0" w:evenVBand="0" w:oddHBand="0" w:evenHBand="0" w:firstRowFirstColumn="0" w:firstRowLastColumn="0" w:lastRowFirstColumn="0" w:lastRowLastColumn="0"/>
            </w:pPr>
            <w:r>
              <w:rPr>
                <w:rStyle w:val="normaltextrun"/>
                <w:rFonts w:cs="Segoe UI"/>
                <w:color w:val="000000"/>
              </w:rPr>
              <w:t>No</w:t>
            </w:r>
            <w:r>
              <w:rPr>
                <w:rStyle w:val="eop"/>
                <w:rFonts w:cs="Segoe UI"/>
                <w:color w:val="000000"/>
              </w:rPr>
              <w:t> </w:t>
            </w:r>
          </w:p>
        </w:tc>
        <w:tc>
          <w:tcPr>
            <w:tcW w:w="3158" w:type="dxa"/>
          </w:tcPr>
          <w:p w14:paraId="59D3547B" w14:textId="77777777" w:rsidR="005B6CE9" w:rsidRDefault="005B6CE9" w:rsidP="009A3CCE">
            <w:pPr>
              <w:pStyle w:val="Tabletext"/>
              <w:cnfStyle w:val="000000000000" w:firstRow="0" w:lastRow="0" w:firstColumn="0" w:lastColumn="0" w:oddVBand="0" w:evenVBand="0" w:oddHBand="0" w:evenHBand="0" w:firstRowFirstColumn="0" w:firstRowLastColumn="0" w:lastRowFirstColumn="0" w:lastRowLastColumn="0"/>
            </w:pPr>
          </w:p>
        </w:tc>
      </w:tr>
      <w:tr w:rsidR="005B6CE9" w14:paraId="597AFEBB" w14:textId="77777777" w:rsidTr="005B6CE9">
        <w:tc>
          <w:tcPr>
            <w:cnfStyle w:val="001000000000" w:firstRow="0" w:lastRow="0" w:firstColumn="1" w:lastColumn="0" w:oddVBand="0" w:evenVBand="0" w:oddHBand="0" w:evenHBand="0" w:firstRowFirstColumn="0" w:firstRowLastColumn="0" w:lastRowFirstColumn="0" w:lastRowLastColumn="0"/>
            <w:tcW w:w="4670" w:type="dxa"/>
          </w:tcPr>
          <w:p w14:paraId="564F321D" w14:textId="77777777" w:rsidR="005B6CE9" w:rsidRPr="00E1315D" w:rsidRDefault="005B6CE9" w:rsidP="009A3CCE">
            <w:pPr>
              <w:pStyle w:val="Tabletext"/>
            </w:pPr>
            <w:r w:rsidRPr="009510A5">
              <w:t xml:space="preserve">36. Frequent travel </w:t>
            </w:r>
            <w:r>
              <w:t>–</w:t>
            </w:r>
            <w:r w:rsidRPr="009510A5">
              <w:t xml:space="preserve"> </w:t>
            </w:r>
            <w:r>
              <w:t>s</w:t>
            </w:r>
            <w:r w:rsidRPr="009510A5">
              <w:t>eaborne</w:t>
            </w:r>
          </w:p>
        </w:tc>
        <w:tc>
          <w:tcPr>
            <w:tcW w:w="1648" w:type="dxa"/>
          </w:tcPr>
          <w:p w14:paraId="3742594E" w14:textId="77777777" w:rsidR="005B6CE9" w:rsidRDefault="005B6CE9" w:rsidP="009A3CCE">
            <w:pPr>
              <w:pStyle w:val="Tabletext"/>
              <w:cnfStyle w:val="000000000000" w:firstRow="0" w:lastRow="0" w:firstColumn="0" w:lastColumn="0" w:oddVBand="0" w:evenVBand="0" w:oddHBand="0" w:evenHBand="0" w:firstRowFirstColumn="0" w:firstRowLastColumn="0" w:lastRowFirstColumn="0" w:lastRowLastColumn="0"/>
            </w:pPr>
            <w:r>
              <w:rPr>
                <w:rStyle w:val="normaltextrun"/>
                <w:rFonts w:cs="Segoe UI"/>
                <w:color w:val="000000"/>
              </w:rPr>
              <w:t>No</w:t>
            </w:r>
            <w:r>
              <w:rPr>
                <w:rStyle w:val="eop"/>
                <w:rFonts w:cs="Segoe UI"/>
                <w:color w:val="000000"/>
              </w:rPr>
              <w:t> </w:t>
            </w:r>
          </w:p>
        </w:tc>
        <w:tc>
          <w:tcPr>
            <w:tcW w:w="3158" w:type="dxa"/>
          </w:tcPr>
          <w:p w14:paraId="0768C5DA" w14:textId="77777777" w:rsidR="005B6CE9" w:rsidRDefault="005B6CE9" w:rsidP="009A3CCE">
            <w:pPr>
              <w:pStyle w:val="Tabletext"/>
              <w:cnfStyle w:val="000000000000" w:firstRow="0" w:lastRow="0" w:firstColumn="0" w:lastColumn="0" w:oddVBand="0" w:evenVBand="0" w:oddHBand="0" w:evenHBand="0" w:firstRowFirstColumn="0" w:firstRowLastColumn="0" w:lastRowFirstColumn="0" w:lastRowLastColumn="0"/>
            </w:pPr>
          </w:p>
        </w:tc>
      </w:tr>
      <w:tr w:rsidR="005B6CE9" w14:paraId="43E9474A" w14:textId="77777777" w:rsidTr="005B6CE9">
        <w:tc>
          <w:tcPr>
            <w:cnfStyle w:val="001000000000" w:firstRow="0" w:lastRow="0" w:firstColumn="1" w:lastColumn="0" w:oddVBand="0" w:evenVBand="0" w:oddHBand="0" w:evenHBand="0" w:firstRowFirstColumn="0" w:firstRowLastColumn="0" w:lastRowFirstColumn="0" w:lastRowLastColumn="0"/>
            <w:tcW w:w="4670" w:type="dxa"/>
          </w:tcPr>
          <w:p w14:paraId="5E8B3129" w14:textId="77777777" w:rsidR="005B6CE9" w:rsidRPr="00DC2286" w:rsidRDefault="005B6CE9" w:rsidP="009A3CCE">
            <w:pPr>
              <w:pStyle w:val="Tableheadinglightgreen"/>
            </w:pPr>
            <w:r w:rsidRPr="00DC2286">
              <w:t xml:space="preserve">Cyclic </w:t>
            </w:r>
            <w:r>
              <w:t>w</w:t>
            </w:r>
            <w:r w:rsidRPr="00DC2286">
              <w:t>orkload</w:t>
            </w:r>
          </w:p>
        </w:tc>
        <w:tc>
          <w:tcPr>
            <w:tcW w:w="1648" w:type="dxa"/>
          </w:tcPr>
          <w:p w14:paraId="1CE9DAF2" w14:textId="77777777" w:rsidR="005B6CE9" w:rsidRDefault="005B6CE9" w:rsidP="009A3CCE">
            <w:pPr>
              <w:pStyle w:val="Tableheadinglightgreen"/>
              <w:cnfStyle w:val="000000000000" w:firstRow="0" w:lastRow="0" w:firstColumn="0" w:lastColumn="0" w:oddVBand="0" w:evenVBand="0" w:oddHBand="0" w:evenHBand="0" w:firstRowFirstColumn="0" w:firstRowLastColumn="0" w:lastRowFirstColumn="0" w:lastRowLastColumn="0"/>
            </w:pPr>
          </w:p>
        </w:tc>
        <w:tc>
          <w:tcPr>
            <w:tcW w:w="3158" w:type="dxa"/>
          </w:tcPr>
          <w:p w14:paraId="528142B7" w14:textId="77777777" w:rsidR="005B6CE9" w:rsidRDefault="005B6CE9" w:rsidP="009A3CCE">
            <w:pPr>
              <w:pStyle w:val="Tableheadinglightgreen"/>
              <w:cnfStyle w:val="000000000000" w:firstRow="0" w:lastRow="0" w:firstColumn="0" w:lastColumn="0" w:oddVBand="0" w:evenVBand="0" w:oddHBand="0" w:evenHBand="0" w:firstRowFirstColumn="0" w:firstRowLastColumn="0" w:lastRowFirstColumn="0" w:lastRowLastColumn="0"/>
            </w:pPr>
          </w:p>
        </w:tc>
      </w:tr>
      <w:tr w:rsidR="005B6CE9" w14:paraId="36510CF7" w14:textId="77777777" w:rsidTr="005B6CE9">
        <w:tc>
          <w:tcPr>
            <w:cnfStyle w:val="001000000000" w:firstRow="0" w:lastRow="0" w:firstColumn="1" w:lastColumn="0" w:oddVBand="0" w:evenVBand="0" w:oddHBand="0" w:evenHBand="0" w:firstRowFirstColumn="0" w:firstRowLastColumn="0" w:lastRowFirstColumn="0" w:lastRowLastColumn="0"/>
            <w:tcW w:w="4670" w:type="dxa"/>
          </w:tcPr>
          <w:p w14:paraId="6760AF6E" w14:textId="77777777" w:rsidR="005B6CE9" w:rsidRPr="00E1315D" w:rsidRDefault="005B6CE9" w:rsidP="009A3CCE">
            <w:pPr>
              <w:pStyle w:val="Tabletext"/>
            </w:pPr>
            <w:r w:rsidRPr="0059057C">
              <w:t xml:space="preserve">37. Peaks </w:t>
            </w:r>
            <w:r>
              <w:t>and</w:t>
            </w:r>
            <w:r w:rsidRPr="0059057C">
              <w:t xml:space="preserve"> troughs</w:t>
            </w:r>
          </w:p>
        </w:tc>
        <w:tc>
          <w:tcPr>
            <w:tcW w:w="1648" w:type="dxa"/>
          </w:tcPr>
          <w:p w14:paraId="03370F18" w14:textId="77777777" w:rsidR="005B6CE9" w:rsidRDefault="005B6CE9" w:rsidP="009A3CCE">
            <w:pPr>
              <w:pStyle w:val="Tabletext"/>
              <w:cnfStyle w:val="000000000000" w:firstRow="0" w:lastRow="0" w:firstColumn="0" w:lastColumn="0" w:oddVBand="0" w:evenVBand="0" w:oddHBand="0" w:evenHBand="0" w:firstRowFirstColumn="0" w:firstRowLastColumn="0" w:lastRowFirstColumn="0" w:lastRowLastColumn="0"/>
            </w:pPr>
            <w:r>
              <w:rPr>
                <w:rStyle w:val="normaltextrun"/>
                <w:rFonts w:cs="Segoe UI"/>
                <w:color w:val="000000"/>
              </w:rPr>
              <w:t>Yes</w:t>
            </w:r>
            <w:r>
              <w:rPr>
                <w:rStyle w:val="eop"/>
                <w:rFonts w:cs="Segoe UI"/>
                <w:color w:val="000000"/>
              </w:rPr>
              <w:t> </w:t>
            </w:r>
          </w:p>
        </w:tc>
        <w:tc>
          <w:tcPr>
            <w:tcW w:w="3158" w:type="dxa"/>
          </w:tcPr>
          <w:p w14:paraId="724AB00E" w14:textId="77777777" w:rsidR="005B6CE9" w:rsidRDefault="005B6CE9" w:rsidP="009A3CCE">
            <w:pPr>
              <w:pStyle w:val="Tabletext"/>
              <w:cnfStyle w:val="000000000000" w:firstRow="0" w:lastRow="0" w:firstColumn="0" w:lastColumn="0" w:oddVBand="0" w:evenVBand="0" w:oddHBand="0" w:evenHBand="0" w:firstRowFirstColumn="0" w:firstRowLastColumn="0" w:lastRowFirstColumn="0" w:lastRowLastColumn="0"/>
            </w:pPr>
          </w:p>
        </w:tc>
      </w:tr>
      <w:tr w:rsidR="005B6CE9" w14:paraId="0E1361A6" w14:textId="77777777" w:rsidTr="005B6CE9">
        <w:tc>
          <w:tcPr>
            <w:cnfStyle w:val="001000000000" w:firstRow="0" w:lastRow="0" w:firstColumn="1" w:lastColumn="0" w:oddVBand="0" w:evenVBand="0" w:oddHBand="0" w:evenHBand="0" w:firstRowFirstColumn="0" w:firstRowLastColumn="0" w:lastRowFirstColumn="0" w:lastRowLastColumn="0"/>
            <w:tcW w:w="4670" w:type="dxa"/>
          </w:tcPr>
          <w:p w14:paraId="5E6B1E4B" w14:textId="77777777" w:rsidR="005B6CE9" w:rsidRPr="00E1315D" w:rsidRDefault="005B6CE9" w:rsidP="009A3CCE">
            <w:pPr>
              <w:pStyle w:val="Tabletext"/>
            </w:pPr>
            <w:r w:rsidRPr="0059057C">
              <w:t>38. Frequent overtime</w:t>
            </w:r>
          </w:p>
        </w:tc>
        <w:tc>
          <w:tcPr>
            <w:tcW w:w="1648" w:type="dxa"/>
          </w:tcPr>
          <w:p w14:paraId="4E7616C9" w14:textId="77777777" w:rsidR="005B6CE9" w:rsidRDefault="005B6CE9" w:rsidP="009A3CCE">
            <w:pPr>
              <w:pStyle w:val="Tabletext"/>
              <w:cnfStyle w:val="000000000000" w:firstRow="0" w:lastRow="0" w:firstColumn="0" w:lastColumn="0" w:oddVBand="0" w:evenVBand="0" w:oddHBand="0" w:evenHBand="0" w:firstRowFirstColumn="0" w:firstRowLastColumn="0" w:lastRowFirstColumn="0" w:lastRowLastColumn="0"/>
            </w:pPr>
            <w:r>
              <w:rPr>
                <w:rStyle w:val="normaltextrun"/>
                <w:rFonts w:cs="Segoe UI"/>
                <w:color w:val="000000"/>
              </w:rPr>
              <w:t>No</w:t>
            </w:r>
            <w:r>
              <w:rPr>
                <w:rStyle w:val="eop"/>
                <w:rFonts w:cs="Segoe UI"/>
                <w:color w:val="000000"/>
              </w:rPr>
              <w:t> </w:t>
            </w:r>
          </w:p>
        </w:tc>
        <w:tc>
          <w:tcPr>
            <w:tcW w:w="3158" w:type="dxa"/>
          </w:tcPr>
          <w:p w14:paraId="2354FA4F" w14:textId="77777777" w:rsidR="005B6CE9" w:rsidRDefault="005B6CE9" w:rsidP="009A3CCE">
            <w:pPr>
              <w:pStyle w:val="Tabletext"/>
              <w:cnfStyle w:val="000000000000" w:firstRow="0" w:lastRow="0" w:firstColumn="0" w:lastColumn="0" w:oddVBand="0" w:evenVBand="0" w:oddHBand="0" w:evenHBand="0" w:firstRowFirstColumn="0" w:firstRowLastColumn="0" w:lastRowFirstColumn="0" w:lastRowLastColumn="0"/>
            </w:pPr>
          </w:p>
        </w:tc>
      </w:tr>
      <w:tr w:rsidR="005B6CE9" w14:paraId="20361460" w14:textId="77777777" w:rsidTr="005B6CE9">
        <w:tc>
          <w:tcPr>
            <w:cnfStyle w:val="001000000000" w:firstRow="0" w:lastRow="0" w:firstColumn="1" w:lastColumn="0" w:oddVBand="0" w:evenVBand="0" w:oddHBand="0" w:evenHBand="0" w:firstRowFirstColumn="0" w:firstRowLastColumn="0" w:lastRowFirstColumn="0" w:lastRowLastColumn="0"/>
            <w:tcW w:w="4670" w:type="dxa"/>
          </w:tcPr>
          <w:p w14:paraId="1895D295" w14:textId="77777777" w:rsidR="005B6CE9" w:rsidRPr="00E1315D" w:rsidRDefault="005B6CE9" w:rsidP="009A3CCE">
            <w:pPr>
              <w:pStyle w:val="Tabletext"/>
            </w:pPr>
            <w:r w:rsidRPr="0059057C">
              <w:t>39. Rostered shift work</w:t>
            </w:r>
          </w:p>
        </w:tc>
        <w:tc>
          <w:tcPr>
            <w:tcW w:w="1648" w:type="dxa"/>
          </w:tcPr>
          <w:p w14:paraId="46BC5739" w14:textId="77777777" w:rsidR="005B6CE9" w:rsidRDefault="005B6CE9" w:rsidP="009A3CCE">
            <w:pPr>
              <w:pStyle w:val="Tabletext"/>
              <w:cnfStyle w:val="000000000000" w:firstRow="0" w:lastRow="0" w:firstColumn="0" w:lastColumn="0" w:oddVBand="0" w:evenVBand="0" w:oddHBand="0" w:evenHBand="0" w:firstRowFirstColumn="0" w:firstRowLastColumn="0" w:lastRowFirstColumn="0" w:lastRowLastColumn="0"/>
            </w:pPr>
            <w:r>
              <w:rPr>
                <w:rStyle w:val="normaltextrun"/>
                <w:rFonts w:cs="Segoe UI"/>
                <w:color w:val="000000"/>
              </w:rPr>
              <w:t>No</w:t>
            </w:r>
            <w:r>
              <w:rPr>
                <w:rStyle w:val="eop"/>
                <w:rFonts w:cs="Segoe UI"/>
                <w:color w:val="000000"/>
              </w:rPr>
              <w:t> </w:t>
            </w:r>
          </w:p>
        </w:tc>
        <w:tc>
          <w:tcPr>
            <w:tcW w:w="3158" w:type="dxa"/>
          </w:tcPr>
          <w:p w14:paraId="426B0F48" w14:textId="77777777" w:rsidR="005B6CE9" w:rsidRDefault="005B6CE9" w:rsidP="009A3CCE">
            <w:pPr>
              <w:pStyle w:val="Tabletext"/>
              <w:cnfStyle w:val="000000000000" w:firstRow="0" w:lastRow="0" w:firstColumn="0" w:lastColumn="0" w:oddVBand="0" w:evenVBand="0" w:oddHBand="0" w:evenHBand="0" w:firstRowFirstColumn="0" w:firstRowLastColumn="0" w:lastRowFirstColumn="0" w:lastRowLastColumn="0"/>
            </w:pPr>
          </w:p>
        </w:tc>
      </w:tr>
    </w:tbl>
    <w:p w14:paraId="3C1B472D" w14:textId="77777777" w:rsidR="000C67A2" w:rsidRDefault="000C67A2"/>
    <w:bookmarkEnd w:id="1"/>
    <w:p w14:paraId="089B539E" w14:textId="77777777" w:rsidR="00392A4D" w:rsidRPr="00BF1A21" w:rsidRDefault="00392A4D" w:rsidP="00DC2286"/>
    <w:sectPr w:rsidR="00392A4D" w:rsidRPr="00BF1A21" w:rsidSect="00E771F8">
      <w:headerReference w:type="default" r:id="rId21"/>
      <w:footerReference w:type="default" r:id="rId22"/>
      <w:pgSz w:w="11900" w:h="16840" w:code="9"/>
      <w:pgMar w:top="1135" w:right="934" w:bottom="1276" w:left="1474"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8F005" w14:textId="77777777" w:rsidR="00CF2A7F" w:rsidRDefault="00CF2A7F" w:rsidP="00BD640A">
      <w:pPr>
        <w:spacing w:line="240" w:lineRule="auto"/>
      </w:pPr>
      <w:r>
        <w:separator/>
      </w:r>
    </w:p>
  </w:endnote>
  <w:endnote w:type="continuationSeparator" w:id="0">
    <w:p w14:paraId="270FB5D4" w14:textId="77777777" w:rsidR="00CF2A7F" w:rsidRDefault="00CF2A7F" w:rsidP="00BD64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96C19" w14:textId="77777777" w:rsidR="00381AD9" w:rsidRPr="00CA11E3" w:rsidRDefault="005F6735" w:rsidP="00381AD9">
    <w:pPr>
      <w:pStyle w:val="Footer"/>
      <w:tabs>
        <w:tab w:val="clear" w:pos="4513"/>
        <w:tab w:val="clear" w:pos="9026"/>
        <w:tab w:val="right" w:pos="13892"/>
      </w:tabs>
      <w:ind w:left="-284" w:right="-291"/>
    </w:pPr>
    <w:r w:rsidRPr="00700342">
      <w:rPr>
        <w:noProof/>
      </w:rPr>
      <mc:AlternateContent>
        <mc:Choice Requires="wps">
          <w:drawing>
            <wp:anchor distT="0" distB="0" distL="0" distR="0" simplePos="0" relativeHeight="251696128" behindDoc="0" locked="0" layoutInCell="1" allowOverlap="1" wp14:anchorId="01A3FD0D" wp14:editId="4A4609EC">
              <wp:simplePos x="0" y="0"/>
              <wp:positionH relativeFrom="page">
                <wp:posOffset>3638331</wp:posOffset>
              </wp:positionH>
              <wp:positionV relativeFrom="page">
                <wp:posOffset>10196283</wp:posOffset>
              </wp:positionV>
              <wp:extent cx="622300" cy="480695"/>
              <wp:effectExtent l="0" t="0" r="6350" b="0"/>
              <wp:wrapNone/>
              <wp:docPr id="1684373964"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DCE5526" w14:textId="77777777" w:rsidR="005F6735" w:rsidRPr="00BB5327" w:rsidRDefault="005F6735" w:rsidP="005F6735">
                          <w:pPr>
                            <w:rPr>
                              <w:rFonts w:eastAsia="Aptos" w:cs="Segoe UI"/>
                              <w:noProof/>
                              <w:color w:val="FF0000"/>
                            </w:rPr>
                          </w:pPr>
                          <w:r w:rsidRPr="00BB5327">
                            <w:rPr>
                              <w:rFonts w:eastAsia="Aptos" w:cs="Segoe U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A3FD0D" id="_x0000_t202" coordsize="21600,21600" o:spt="202" path="m,l,21600r21600,l21600,xe">
              <v:stroke joinstyle="miter"/>
              <v:path gradientshapeok="t" o:connecttype="rect"/>
            </v:shapetype>
            <v:shape id="Text Box 9" o:spid="_x0000_s1026" type="#_x0000_t202" alt="OFFICIAL" style="position:absolute;left:0;text-align:left;margin-left:286.5pt;margin-top:802.85pt;width:49pt;height:37.85pt;z-index:251696128;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3wd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ajTcaOySMb3JryIv5qDvAPU3xadgeTLR64Ia&#10;TelAv6COV7EQhpjhWK6ku9G8C71k8R1wsVqlJNSPZWFjtpZH6MhTJPG5e2HODkwHXNEDjDJixRvC&#10;+9x409vVISDtaRuR057IgWrUXtrn8E6iuF//p6zLa17+AQAA//8DAFBLAwQUAAYACAAAACEAJRdd&#10;NeEAAAANAQAADwAAAGRycy9kb3ducmV2LnhtbEyPwW7CMBBE75X6D9ZW6q04ISVBaRxUIfVEVQno&#10;pTfjLEkgXkexA+Hvu5za486MZt8Uq8l24oKDbx0piGcRCCTjqpZqBd/7j5clCB80VbpzhApu6GFV&#10;Pj4UOq/clbZ42YVacAn5XCtoQuhzKb1p0Go/cz0Se0c3WB34HGpZDfrK5baT8yhKpdUt8YdG97hu&#10;0Jx3o1Ww2IbP8Yv2yc80v502/dokx41R6vlpen8DEXAKf2G44zM6lMx0cCNVXnTckSW8JbCRRosM&#10;BEfSLGbpcJeW8SvIspD/V5S/AAAA//8DAFBLAQItABQABgAIAAAAIQC2gziS/gAAAOEBAAATAAAA&#10;AAAAAAAAAAAAAAAAAABbQ29udGVudF9UeXBlc10ueG1sUEsBAi0AFAAGAAgAAAAhADj9If/WAAAA&#10;lAEAAAsAAAAAAAAAAAAAAAAALwEAAF9yZWxzLy5yZWxzUEsBAi0AFAAGAAgAAAAhAEa3fB0JAgAA&#10;FQQAAA4AAAAAAAAAAAAAAAAALgIAAGRycy9lMm9Eb2MueG1sUEsBAi0AFAAGAAgAAAAhACUXXTXh&#10;AAAADQEAAA8AAAAAAAAAAAAAAAAAYwQAAGRycy9kb3ducmV2LnhtbFBLBQYAAAAABAAEAPMAAABx&#10;BQAAAAA=&#10;" filled="f" stroked="f">
              <v:textbox style="mso-fit-shape-to-text:t" inset="0,0,0,15pt">
                <w:txbxContent>
                  <w:p w14:paraId="6DCE5526" w14:textId="77777777" w:rsidR="005F6735" w:rsidRPr="00BB5327" w:rsidRDefault="005F6735" w:rsidP="005F6735">
                    <w:pPr>
                      <w:rPr>
                        <w:rFonts w:eastAsia="Aptos" w:cs="Segoe UI"/>
                        <w:noProof/>
                        <w:color w:val="FF0000"/>
                      </w:rPr>
                    </w:pPr>
                    <w:r w:rsidRPr="00BB5327">
                      <w:rPr>
                        <w:rFonts w:eastAsia="Aptos" w:cs="Segoe UI"/>
                        <w:noProof/>
                        <w:color w:val="FF0000"/>
                      </w:rPr>
                      <w:t>OFFICIAL</w:t>
                    </w:r>
                  </w:p>
                </w:txbxContent>
              </v:textbox>
              <w10:wrap anchorx="page" anchory="page"/>
            </v:shape>
          </w:pict>
        </mc:Fallback>
      </mc:AlternateContent>
    </w:r>
    <w:r w:rsidR="00381AD9" w:rsidRPr="00700342">
      <w:rPr>
        <w:noProof/>
      </w:rPr>
      <w:drawing>
        <wp:anchor distT="0" distB="0" distL="114300" distR="114300" simplePos="0" relativeHeight="251686912" behindDoc="1" locked="0" layoutInCell="1" allowOverlap="1" wp14:anchorId="080954E2" wp14:editId="690A25C2">
          <wp:simplePos x="0" y="0"/>
          <wp:positionH relativeFrom="margin">
            <wp:align>center</wp:align>
          </wp:positionH>
          <wp:positionV relativeFrom="paragraph">
            <wp:posOffset>-170815</wp:posOffset>
          </wp:positionV>
          <wp:extent cx="7912100" cy="681355"/>
          <wp:effectExtent l="0" t="0" r="0" b="4445"/>
          <wp:wrapNone/>
          <wp:docPr id="7315430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089018" name="Picture 574089018"/>
                  <pic:cNvPicPr/>
                </pic:nvPicPr>
                <pic:blipFill>
                  <a:blip r:embed="rId1">
                    <a:extLst>
                      <a:ext uri="{28A0092B-C50C-407E-A947-70E740481C1C}">
                        <a14:useLocalDpi xmlns:a14="http://schemas.microsoft.com/office/drawing/2010/main" val="0"/>
                      </a:ext>
                    </a:extLst>
                  </a:blip>
                  <a:stretch>
                    <a:fillRect/>
                  </a:stretch>
                </pic:blipFill>
                <pic:spPr>
                  <a:xfrm>
                    <a:off x="0" y="0"/>
                    <a:ext cx="7912100" cy="681355"/>
                  </a:xfrm>
                  <a:prstGeom prst="rect">
                    <a:avLst/>
                  </a:prstGeom>
                </pic:spPr>
              </pic:pic>
            </a:graphicData>
          </a:graphic>
          <wp14:sizeRelH relativeFrom="page">
            <wp14:pctWidth>0</wp14:pctWidth>
          </wp14:sizeRelH>
          <wp14:sizeRelV relativeFrom="page">
            <wp14:pctHeight>0</wp14:pctHeight>
          </wp14:sizeRelV>
        </wp:anchor>
      </w:drawing>
    </w:r>
    <w:r w:rsidR="00381AD9" w:rsidRPr="00700342">
      <w:t>Australian Centre for Disease Control</w:t>
    </w:r>
    <w:r w:rsidR="00381AD9" w:rsidRPr="00121E5A">
      <w:tab/>
    </w:r>
    <w:r w:rsidR="00381AD9" w:rsidRPr="00B63816">
      <w:rPr>
        <w:rFonts w:cs="Segoe UI Semibold"/>
      </w:rPr>
      <w:fldChar w:fldCharType="begin"/>
    </w:r>
    <w:r w:rsidR="00381AD9" w:rsidRPr="00B63816">
      <w:rPr>
        <w:rFonts w:cs="Segoe UI Semibold"/>
      </w:rPr>
      <w:instrText xml:space="preserve"> PAGE   \* MERGEFORMAT </w:instrText>
    </w:r>
    <w:r w:rsidR="00381AD9" w:rsidRPr="00B63816">
      <w:rPr>
        <w:rFonts w:cs="Segoe UI Semibold"/>
      </w:rPr>
      <w:fldChar w:fldCharType="separate"/>
    </w:r>
    <w:r w:rsidR="00381AD9">
      <w:rPr>
        <w:rFonts w:cs="Segoe UI Semibold"/>
      </w:rPr>
      <w:t>9</w:t>
    </w:r>
    <w:r w:rsidR="00381AD9" w:rsidRPr="00B63816">
      <w:rPr>
        <w:rFonts w:cs="Segoe UI Semibold"/>
        <w:noProof/>
      </w:rPr>
      <w:fldChar w:fldCharType="end"/>
    </w:r>
  </w:p>
  <w:p w14:paraId="7DB4FD4E" w14:textId="77777777" w:rsidR="0086733D" w:rsidRPr="00CA11E3" w:rsidRDefault="0086733D" w:rsidP="00AA4BE1">
    <w:pPr>
      <w:pStyle w:val="Footer"/>
      <w:tabs>
        <w:tab w:val="clear" w:pos="4513"/>
        <w:tab w:val="clear" w:pos="9026"/>
        <w:tab w:val="left" w:pos="11010"/>
        <w:tab w:val="right" w:pos="13892"/>
      </w:tabs>
      <w:ind w:left="-1418" w:right="-90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E551D" w14:textId="77777777" w:rsidR="00CF2A7F" w:rsidRDefault="00CF2A7F" w:rsidP="00BD640A">
      <w:pPr>
        <w:spacing w:line="240" w:lineRule="auto"/>
      </w:pPr>
      <w:r>
        <w:separator/>
      </w:r>
    </w:p>
  </w:footnote>
  <w:footnote w:type="continuationSeparator" w:id="0">
    <w:p w14:paraId="2F3FF411" w14:textId="77777777" w:rsidR="00CF2A7F" w:rsidRDefault="00CF2A7F" w:rsidP="00BD64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18C7A" w14:textId="77777777" w:rsidR="00BB5327" w:rsidRPr="00BB5327" w:rsidRDefault="00BB5327" w:rsidP="00BB5327">
    <w:pPr>
      <w:pStyle w:val="Header"/>
      <w:jc w:val="center"/>
      <w:rPr>
        <w:color w:val="FF0000"/>
      </w:rPr>
    </w:pPr>
    <w:r w:rsidRPr="00BB5327">
      <w:rPr>
        <w:color w:val="FF0000"/>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6B2BB3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3E8FD6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A624178"/>
    <w:lvl w:ilvl="0">
      <w:start w:val="1"/>
      <w:numFmt w:val="decimal"/>
      <w:pStyle w:val="ListNumber3"/>
      <w:lvlText w:val="%1."/>
      <w:lvlJc w:val="left"/>
      <w:pPr>
        <w:tabs>
          <w:tab w:val="num" w:pos="926"/>
        </w:tabs>
        <w:ind w:left="926" w:hanging="360"/>
      </w:pPr>
    </w:lvl>
  </w:abstractNum>
  <w:abstractNum w:abstractNumId="3" w15:restartNumberingAfterBreak="0">
    <w:nsid w:val="FFFFFF80"/>
    <w:multiLevelType w:val="singleLevel"/>
    <w:tmpl w:val="DD94281A"/>
    <w:lvl w:ilvl="0">
      <w:start w:val="1"/>
      <w:numFmt w:val="bullet"/>
      <w:pStyle w:val="ListBullet5"/>
      <w:lvlText w:val=""/>
      <w:lvlJc w:val="left"/>
      <w:pPr>
        <w:ind w:left="1789" w:hanging="360"/>
      </w:pPr>
      <w:rPr>
        <w:rFonts w:ascii="Wingdings" w:hAnsi="Wingdings" w:hint="default"/>
      </w:rPr>
    </w:lvl>
  </w:abstractNum>
  <w:abstractNum w:abstractNumId="4" w15:restartNumberingAfterBreak="0">
    <w:nsid w:val="FFFFFF81"/>
    <w:multiLevelType w:val="singleLevel"/>
    <w:tmpl w:val="B20E3152"/>
    <w:lvl w:ilvl="0">
      <w:start w:val="1"/>
      <w:numFmt w:val="bullet"/>
      <w:pStyle w:val="ListBullet4"/>
      <w:lvlText w:val=""/>
      <w:lvlJc w:val="left"/>
      <w:pPr>
        <w:ind w:left="1789" w:hanging="360"/>
      </w:pPr>
      <w:rPr>
        <w:rFonts w:ascii="Wingdings" w:hAnsi="Wingdings" w:hint="default"/>
      </w:rPr>
    </w:lvl>
  </w:abstractNum>
  <w:abstractNum w:abstractNumId="5" w15:restartNumberingAfterBreak="0">
    <w:nsid w:val="FFFFFF82"/>
    <w:multiLevelType w:val="singleLevel"/>
    <w:tmpl w:val="5AC6C896"/>
    <w:lvl w:ilvl="0">
      <w:start w:val="1"/>
      <w:numFmt w:val="bullet"/>
      <w:pStyle w:val="ListBullet3"/>
      <w:lvlText w:val=""/>
      <w:lvlJc w:val="left"/>
      <w:pPr>
        <w:ind w:left="927" w:hanging="360"/>
      </w:pPr>
      <w:rPr>
        <w:rFonts w:ascii="Wingdings" w:hAnsi="Wingdings" w:hint="default"/>
      </w:rPr>
    </w:lvl>
  </w:abstractNum>
  <w:abstractNum w:abstractNumId="6" w15:restartNumberingAfterBreak="0">
    <w:nsid w:val="FFFFFF88"/>
    <w:multiLevelType w:val="singleLevel"/>
    <w:tmpl w:val="8EDAD38C"/>
    <w:lvl w:ilvl="0">
      <w:start w:val="1"/>
      <w:numFmt w:val="decimal"/>
      <w:pStyle w:val="ListNumber"/>
      <w:lvlText w:val="%1."/>
      <w:lvlJc w:val="left"/>
      <w:pPr>
        <w:ind w:left="717" w:hanging="360"/>
      </w:pPr>
    </w:lvl>
  </w:abstractNum>
  <w:abstractNum w:abstractNumId="7" w15:restartNumberingAfterBreak="0">
    <w:nsid w:val="FFFFFF89"/>
    <w:multiLevelType w:val="singleLevel"/>
    <w:tmpl w:val="9B467D06"/>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1B80DE3"/>
    <w:multiLevelType w:val="multilevel"/>
    <w:tmpl w:val="F98E3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7932FD4"/>
    <w:multiLevelType w:val="hybridMultilevel"/>
    <w:tmpl w:val="707A6748"/>
    <w:lvl w:ilvl="0" w:tplc="557CF4DA">
      <w:start w:val="1"/>
      <w:numFmt w:val="decimal"/>
      <w:pStyle w:val="ListNumber2"/>
      <w:lvlText w:val="%1."/>
      <w:lvlJc w:val="left"/>
      <w:pPr>
        <w:ind w:left="107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0" w15:restartNumberingAfterBreak="0">
    <w:nsid w:val="0C804A8A"/>
    <w:multiLevelType w:val="hybridMultilevel"/>
    <w:tmpl w:val="75E41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F684546"/>
    <w:multiLevelType w:val="multilevel"/>
    <w:tmpl w:val="C49C1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FB367D4"/>
    <w:multiLevelType w:val="multilevel"/>
    <w:tmpl w:val="D8B09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5E23D41"/>
    <w:multiLevelType w:val="hybridMultilevel"/>
    <w:tmpl w:val="5470AA0E"/>
    <w:lvl w:ilvl="0" w:tplc="7564F708">
      <w:start w:val="1"/>
      <w:numFmt w:val="bullet"/>
      <w:pStyle w:val="Boxgreen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3D4CFC"/>
    <w:multiLevelType w:val="hybridMultilevel"/>
    <w:tmpl w:val="3E86F0E2"/>
    <w:lvl w:ilvl="0" w:tplc="62803022">
      <w:start w:val="1"/>
      <w:numFmt w:val="bullet"/>
      <w:pStyle w:val="ListBullet2"/>
      <w:lvlText w:val="o"/>
      <w:lvlJc w:val="left"/>
      <w:pPr>
        <w:ind w:left="598"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18A8184B"/>
    <w:multiLevelType w:val="multilevel"/>
    <w:tmpl w:val="ADE0FE30"/>
    <w:styleLink w:val="CurrentList1"/>
    <w:lvl w:ilvl="0">
      <w:start w:val="1"/>
      <w:numFmt w:val="decimal"/>
      <w:lvlText w:val="Number %1."/>
      <w:lvlJc w:val="left"/>
      <w:pPr>
        <w:tabs>
          <w:tab w:val="num" w:pos="1247"/>
        </w:tabs>
        <w:ind w:left="1247" w:hanging="124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EB23A1B"/>
    <w:multiLevelType w:val="multilevel"/>
    <w:tmpl w:val="9766C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F802566"/>
    <w:multiLevelType w:val="multilevel"/>
    <w:tmpl w:val="DC149FE0"/>
    <w:styleLink w:val="Bulletlist"/>
    <w:lvl w:ilvl="0">
      <w:start w:val="1"/>
      <w:numFmt w:val="bullet"/>
      <w:lvlText w:val=""/>
      <w:lvlJc w:val="left"/>
      <w:pPr>
        <w:ind w:left="720" w:hanging="360"/>
      </w:pPr>
      <w:rPr>
        <w:rFonts w:ascii="Symbol" w:hAnsi="Symbol"/>
        <w:kern w:val="0"/>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9965BF4"/>
    <w:multiLevelType w:val="hybridMultilevel"/>
    <w:tmpl w:val="D47402E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9" w15:restartNumberingAfterBreak="0">
    <w:nsid w:val="3AD83BAF"/>
    <w:multiLevelType w:val="hybridMultilevel"/>
    <w:tmpl w:val="C2D62DC6"/>
    <w:lvl w:ilvl="0" w:tplc="BB60FD04">
      <w:start w:val="1"/>
      <w:numFmt w:val="decimal"/>
      <w:pStyle w:val="Figuretitle"/>
      <w:lvlText w:val="Figure %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B03EB5"/>
    <w:multiLevelType w:val="hybridMultilevel"/>
    <w:tmpl w:val="C3F2A288"/>
    <w:lvl w:ilvl="0" w:tplc="1CB23032">
      <w:start w:val="1"/>
      <w:numFmt w:val="bullet"/>
      <w:pStyle w:val="Copyrightbulletlis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412905E8"/>
    <w:multiLevelType w:val="hybridMultilevel"/>
    <w:tmpl w:val="7CB21A86"/>
    <w:lvl w:ilvl="0" w:tplc="C1A43444">
      <w:start w:val="1"/>
      <w:numFmt w:val="bullet"/>
      <w:pStyle w:val="Boxlightgreen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742387"/>
    <w:multiLevelType w:val="multilevel"/>
    <w:tmpl w:val="3A4A9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0025B1"/>
    <w:multiLevelType w:val="multilevel"/>
    <w:tmpl w:val="F58A5E34"/>
    <w:styleLink w:val="StyleBulleted"/>
    <w:lvl w:ilvl="0">
      <w:start w:val="1"/>
      <w:numFmt w:val="bullet"/>
      <w:lvlText w:val="•"/>
      <w:lvlJc w:val="left"/>
      <w:pPr>
        <w:ind w:left="567" w:hanging="227"/>
      </w:pPr>
      <w:rPr>
        <w:rFonts w:ascii="Segoe UI" w:hAnsi="Segoe UI"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5C6422CF"/>
    <w:multiLevelType w:val="hybridMultilevel"/>
    <w:tmpl w:val="31448B12"/>
    <w:lvl w:ilvl="0" w:tplc="CFC8E5C4">
      <w:start w:val="1"/>
      <w:numFmt w:val="bullet"/>
      <w:pStyle w:val="Boxpurp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D820573"/>
    <w:multiLevelType w:val="hybridMultilevel"/>
    <w:tmpl w:val="3132B3A2"/>
    <w:lvl w:ilvl="0" w:tplc="C142832C">
      <w:start w:val="1"/>
      <w:numFmt w:val="decimal"/>
      <w:pStyle w:val="Tabletitle"/>
      <w:lvlText w:val="Table %1."/>
      <w:lvlJc w:val="left"/>
      <w:pPr>
        <w:tabs>
          <w:tab w:val="num" w:pos="1247"/>
        </w:tabs>
        <w:ind w:left="1247" w:hanging="887"/>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45B3D30"/>
    <w:multiLevelType w:val="multilevel"/>
    <w:tmpl w:val="55E4A40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CF8287E"/>
    <w:multiLevelType w:val="hybridMultilevel"/>
    <w:tmpl w:val="19AE8E9A"/>
    <w:lvl w:ilvl="0" w:tplc="0D001382">
      <w:start w:val="1"/>
      <w:numFmt w:val="bullet"/>
      <w:pStyle w:val="Tablelist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E33750E"/>
    <w:multiLevelType w:val="hybridMultilevel"/>
    <w:tmpl w:val="F2F6750C"/>
    <w:lvl w:ilvl="0" w:tplc="EE5CFBB8">
      <w:start w:val="1"/>
      <w:numFmt w:val="bullet"/>
      <w:pStyle w:val="Boxreversedbulletgreen"/>
      <w:lvlText w:val=""/>
      <w:lvlJc w:val="left"/>
      <w:pPr>
        <w:ind w:left="720" w:hanging="360"/>
      </w:pPr>
      <w:rPr>
        <w:rFonts w:ascii="Symbol" w:hAnsi="Symbol" w:hint="default"/>
        <w:color w:val="FFFFFF" w:themeColor="background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0151E84"/>
    <w:multiLevelType w:val="multilevel"/>
    <w:tmpl w:val="B3821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9A1692F"/>
    <w:multiLevelType w:val="hybridMultilevel"/>
    <w:tmpl w:val="C9706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A596CE0"/>
    <w:multiLevelType w:val="hybridMultilevel"/>
    <w:tmpl w:val="28665394"/>
    <w:lvl w:ilvl="0" w:tplc="CB16BCEC">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6080009">
    <w:abstractNumId w:val="31"/>
  </w:num>
  <w:num w:numId="2" w16cid:durableId="503740614">
    <w:abstractNumId w:val="23"/>
  </w:num>
  <w:num w:numId="3" w16cid:durableId="610355242">
    <w:abstractNumId w:val="13"/>
  </w:num>
  <w:num w:numId="4" w16cid:durableId="1875069555">
    <w:abstractNumId w:val="21"/>
  </w:num>
  <w:num w:numId="5" w16cid:durableId="1663504272">
    <w:abstractNumId w:val="24"/>
  </w:num>
  <w:num w:numId="6" w16cid:durableId="752508682">
    <w:abstractNumId w:val="28"/>
  </w:num>
  <w:num w:numId="7" w16cid:durableId="1315256708">
    <w:abstractNumId w:val="17"/>
  </w:num>
  <w:num w:numId="8" w16cid:durableId="886525147">
    <w:abstractNumId w:val="20"/>
  </w:num>
  <w:num w:numId="9" w16cid:durableId="845292249">
    <w:abstractNumId w:val="15"/>
  </w:num>
  <w:num w:numId="10" w16cid:durableId="695696059">
    <w:abstractNumId w:val="26"/>
  </w:num>
  <w:num w:numId="11" w16cid:durableId="958610777">
    <w:abstractNumId w:val="19"/>
  </w:num>
  <w:num w:numId="12" w16cid:durableId="1322585272">
    <w:abstractNumId w:val="7"/>
  </w:num>
  <w:num w:numId="13" w16cid:durableId="568928802">
    <w:abstractNumId w:val="9"/>
  </w:num>
  <w:num w:numId="14" w16cid:durableId="881013150">
    <w:abstractNumId w:val="5"/>
  </w:num>
  <w:num w:numId="15" w16cid:durableId="1470125721">
    <w:abstractNumId w:val="4"/>
  </w:num>
  <w:num w:numId="16" w16cid:durableId="1591892134">
    <w:abstractNumId w:val="3"/>
  </w:num>
  <w:num w:numId="17" w16cid:durableId="2129011381">
    <w:abstractNumId w:val="6"/>
  </w:num>
  <w:num w:numId="18" w16cid:durableId="815798398">
    <w:abstractNumId w:val="2"/>
  </w:num>
  <w:num w:numId="19" w16cid:durableId="1685941380">
    <w:abstractNumId w:val="1"/>
  </w:num>
  <w:num w:numId="20" w16cid:durableId="348652232">
    <w:abstractNumId w:val="0"/>
  </w:num>
  <w:num w:numId="21" w16cid:durableId="1714424049">
    <w:abstractNumId w:val="27"/>
  </w:num>
  <w:num w:numId="22" w16cid:durableId="923537094">
    <w:abstractNumId w:val="14"/>
  </w:num>
  <w:num w:numId="23" w16cid:durableId="1751610082">
    <w:abstractNumId w:val="25"/>
  </w:num>
  <w:num w:numId="24" w16cid:durableId="128745467">
    <w:abstractNumId w:val="11"/>
  </w:num>
  <w:num w:numId="25" w16cid:durableId="2113477152">
    <w:abstractNumId w:val="16"/>
  </w:num>
  <w:num w:numId="26" w16cid:durableId="2033526489">
    <w:abstractNumId w:val="8"/>
  </w:num>
  <w:num w:numId="27" w16cid:durableId="194150171">
    <w:abstractNumId w:val="12"/>
  </w:num>
  <w:num w:numId="28" w16cid:durableId="561529024">
    <w:abstractNumId w:val="29"/>
  </w:num>
  <w:num w:numId="29" w16cid:durableId="1880774289">
    <w:abstractNumId w:val="22"/>
  </w:num>
  <w:num w:numId="30" w16cid:durableId="465437481">
    <w:abstractNumId w:val="30"/>
  </w:num>
  <w:num w:numId="31" w16cid:durableId="459958093">
    <w:abstractNumId w:val="18"/>
  </w:num>
  <w:num w:numId="32" w16cid:durableId="305204611">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CB5"/>
    <w:rsid w:val="000016F9"/>
    <w:rsid w:val="00003623"/>
    <w:rsid w:val="00014DDC"/>
    <w:rsid w:val="000246D0"/>
    <w:rsid w:val="000316B8"/>
    <w:rsid w:val="00044E5E"/>
    <w:rsid w:val="00052FAE"/>
    <w:rsid w:val="00057995"/>
    <w:rsid w:val="000665A8"/>
    <w:rsid w:val="000876FD"/>
    <w:rsid w:val="000B5D73"/>
    <w:rsid w:val="000C36F5"/>
    <w:rsid w:val="000C67A2"/>
    <w:rsid w:val="000D2CBB"/>
    <w:rsid w:val="000D71BB"/>
    <w:rsid w:val="000D78AF"/>
    <w:rsid w:val="000F66DE"/>
    <w:rsid w:val="00100A34"/>
    <w:rsid w:val="00110EBE"/>
    <w:rsid w:val="001130A7"/>
    <w:rsid w:val="001130E4"/>
    <w:rsid w:val="00121E5A"/>
    <w:rsid w:val="001376B2"/>
    <w:rsid w:val="00164FCC"/>
    <w:rsid w:val="00180DAE"/>
    <w:rsid w:val="00181479"/>
    <w:rsid w:val="001A5E9F"/>
    <w:rsid w:val="001B20D4"/>
    <w:rsid w:val="001C3090"/>
    <w:rsid w:val="001E7087"/>
    <w:rsid w:val="001F18AE"/>
    <w:rsid w:val="00205DEC"/>
    <w:rsid w:val="00246F2B"/>
    <w:rsid w:val="00254ED0"/>
    <w:rsid w:val="00256F21"/>
    <w:rsid w:val="00290CCF"/>
    <w:rsid w:val="002B6884"/>
    <w:rsid w:val="002D7187"/>
    <w:rsid w:val="002E0E53"/>
    <w:rsid w:val="00317D53"/>
    <w:rsid w:val="00346C59"/>
    <w:rsid w:val="00363C83"/>
    <w:rsid w:val="0036562A"/>
    <w:rsid w:val="00381AD9"/>
    <w:rsid w:val="00392A4D"/>
    <w:rsid w:val="003B041F"/>
    <w:rsid w:val="003C415F"/>
    <w:rsid w:val="003C658C"/>
    <w:rsid w:val="003D46DC"/>
    <w:rsid w:val="003D5ACE"/>
    <w:rsid w:val="003E49C9"/>
    <w:rsid w:val="00423BDF"/>
    <w:rsid w:val="00434844"/>
    <w:rsid w:val="00460AB2"/>
    <w:rsid w:val="004759D9"/>
    <w:rsid w:val="0047616C"/>
    <w:rsid w:val="004847C8"/>
    <w:rsid w:val="00487535"/>
    <w:rsid w:val="004972AD"/>
    <w:rsid w:val="004B339D"/>
    <w:rsid w:val="005035B6"/>
    <w:rsid w:val="00506E71"/>
    <w:rsid w:val="0056312E"/>
    <w:rsid w:val="005648AA"/>
    <w:rsid w:val="00571B1A"/>
    <w:rsid w:val="00580ABD"/>
    <w:rsid w:val="005815CF"/>
    <w:rsid w:val="00586AA3"/>
    <w:rsid w:val="00592F8F"/>
    <w:rsid w:val="005A1163"/>
    <w:rsid w:val="005B6CE9"/>
    <w:rsid w:val="005C793A"/>
    <w:rsid w:val="005D4673"/>
    <w:rsid w:val="005F2B8E"/>
    <w:rsid w:val="005F6735"/>
    <w:rsid w:val="00602BED"/>
    <w:rsid w:val="00603286"/>
    <w:rsid w:val="006135A5"/>
    <w:rsid w:val="0061396E"/>
    <w:rsid w:val="006154F6"/>
    <w:rsid w:val="006330BF"/>
    <w:rsid w:val="00645FEC"/>
    <w:rsid w:val="006513D2"/>
    <w:rsid w:val="00656463"/>
    <w:rsid w:val="006577A9"/>
    <w:rsid w:val="00665B8A"/>
    <w:rsid w:val="006738DC"/>
    <w:rsid w:val="00676590"/>
    <w:rsid w:val="006774B1"/>
    <w:rsid w:val="00696079"/>
    <w:rsid w:val="006B13B3"/>
    <w:rsid w:val="006D41D8"/>
    <w:rsid w:val="006F4B13"/>
    <w:rsid w:val="00700342"/>
    <w:rsid w:val="0071379C"/>
    <w:rsid w:val="0073193E"/>
    <w:rsid w:val="00754243"/>
    <w:rsid w:val="00767EC5"/>
    <w:rsid w:val="0079364C"/>
    <w:rsid w:val="007978CE"/>
    <w:rsid w:val="007B46B1"/>
    <w:rsid w:val="007B6485"/>
    <w:rsid w:val="007B74E9"/>
    <w:rsid w:val="007C4780"/>
    <w:rsid w:val="007C5C2B"/>
    <w:rsid w:val="007D73D9"/>
    <w:rsid w:val="007E596F"/>
    <w:rsid w:val="007E6658"/>
    <w:rsid w:val="007E72A6"/>
    <w:rsid w:val="007F30D4"/>
    <w:rsid w:val="007F4899"/>
    <w:rsid w:val="007F7722"/>
    <w:rsid w:val="00810C7A"/>
    <w:rsid w:val="00813F55"/>
    <w:rsid w:val="00835164"/>
    <w:rsid w:val="0085426C"/>
    <w:rsid w:val="0086733D"/>
    <w:rsid w:val="008E761A"/>
    <w:rsid w:val="00902E7B"/>
    <w:rsid w:val="0090477D"/>
    <w:rsid w:val="00921403"/>
    <w:rsid w:val="00934C1B"/>
    <w:rsid w:val="00952A7A"/>
    <w:rsid w:val="009752F5"/>
    <w:rsid w:val="00992464"/>
    <w:rsid w:val="009A78A4"/>
    <w:rsid w:val="009D2175"/>
    <w:rsid w:val="009E7C6F"/>
    <w:rsid w:val="009F4925"/>
    <w:rsid w:val="00A02E42"/>
    <w:rsid w:val="00A20CB5"/>
    <w:rsid w:val="00A25036"/>
    <w:rsid w:val="00A272D2"/>
    <w:rsid w:val="00A508F3"/>
    <w:rsid w:val="00A51FB5"/>
    <w:rsid w:val="00A5529A"/>
    <w:rsid w:val="00A60252"/>
    <w:rsid w:val="00A81A9E"/>
    <w:rsid w:val="00A935A2"/>
    <w:rsid w:val="00AA2EDB"/>
    <w:rsid w:val="00AA4BE1"/>
    <w:rsid w:val="00AB1146"/>
    <w:rsid w:val="00AB395C"/>
    <w:rsid w:val="00AD7FD7"/>
    <w:rsid w:val="00AF7DE3"/>
    <w:rsid w:val="00B07F16"/>
    <w:rsid w:val="00B147C1"/>
    <w:rsid w:val="00B44251"/>
    <w:rsid w:val="00B54CCA"/>
    <w:rsid w:val="00B6231D"/>
    <w:rsid w:val="00B63816"/>
    <w:rsid w:val="00B77915"/>
    <w:rsid w:val="00BB5327"/>
    <w:rsid w:val="00BC4EF1"/>
    <w:rsid w:val="00BD640A"/>
    <w:rsid w:val="00BF05F1"/>
    <w:rsid w:val="00BF1A21"/>
    <w:rsid w:val="00C14BF9"/>
    <w:rsid w:val="00C20DB4"/>
    <w:rsid w:val="00C405D0"/>
    <w:rsid w:val="00C44995"/>
    <w:rsid w:val="00C507D5"/>
    <w:rsid w:val="00C6013F"/>
    <w:rsid w:val="00C92173"/>
    <w:rsid w:val="00CA11E3"/>
    <w:rsid w:val="00CB1653"/>
    <w:rsid w:val="00CF2A7F"/>
    <w:rsid w:val="00D04AB1"/>
    <w:rsid w:val="00D457A3"/>
    <w:rsid w:val="00D52DF0"/>
    <w:rsid w:val="00D958F6"/>
    <w:rsid w:val="00DA5A9B"/>
    <w:rsid w:val="00DB006C"/>
    <w:rsid w:val="00DB5894"/>
    <w:rsid w:val="00DC2286"/>
    <w:rsid w:val="00DC23C5"/>
    <w:rsid w:val="00DC3550"/>
    <w:rsid w:val="00DD7044"/>
    <w:rsid w:val="00DE4DAC"/>
    <w:rsid w:val="00E20A3A"/>
    <w:rsid w:val="00E3603A"/>
    <w:rsid w:val="00E61E52"/>
    <w:rsid w:val="00E70694"/>
    <w:rsid w:val="00E74EF4"/>
    <w:rsid w:val="00E771F8"/>
    <w:rsid w:val="00E800D1"/>
    <w:rsid w:val="00EA5EEB"/>
    <w:rsid w:val="00EE5406"/>
    <w:rsid w:val="00F32BE8"/>
    <w:rsid w:val="00F35CC9"/>
    <w:rsid w:val="00F40148"/>
    <w:rsid w:val="00F40769"/>
    <w:rsid w:val="00F51C90"/>
    <w:rsid w:val="00F6520F"/>
    <w:rsid w:val="00FC24E7"/>
    <w:rsid w:val="00FE698B"/>
    <w:rsid w:val="073924EE"/>
    <w:rsid w:val="3A31ABD7"/>
    <w:rsid w:val="56F70F0C"/>
    <w:rsid w:val="6E1B38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51BB6C"/>
  <w15:chartTrackingRefBased/>
  <w15:docId w15:val="{669BA93B-9C5A-4618-AA68-CAC8F851D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342"/>
    <w:pPr>
      <w:spacing w:line="276" w:lineRule="auto"/>
    </w:pPr>
    <w:rPr>
      <w:rFonts w:ascii="Segoe UI" w:hAnsi="Segoe UI"/>
    </w:rPr>
  </w:style>
  <w:style w:type="paragraph" w:styleId="Heading1">
    <w:name w:val="heading 1"/>
    <w:basedOn w:val="Normal"/>
    <w:next w:val="BodyText"/>
    <w:link w:val="Heading1Char"/>
    <w:uiPriority w:val="9"/>
    <w:qFormat/>
    <w:rsid w:val="00952A7A"/>
    <w:pPr>
      <w:keepNext/>
      <w:keepLines/>
      <w:pBdr>
        <w:bottom w:val="single" w:sz="12" w:space="6" w:color="00DCA1"/>
      </w:pBdr>
      <w:spacing w:before="480" w:after="240" w:line="240" w:lineRule="auto"/>
      <w:outlineLvl w:val="0"/>
    </w:pPr>
    <w:rPr>
      <w:rFonts w:ascii="Segoe UI Semibold" w:eastAsiaTheme="majorEastAsia" w:hAnsi="Segoe UI Semibold" w:cs="Segoe UI"/>
      <w:b/>
      <w:color w:val="025F5D"/>
      <w:sz w:val="40"/>
      <w:szCs w:val="72"/>
    </w:rPr>
  </w:style>
  <w:style w:type="paragraph" w:styleId="Heading2">
    <w:name w:val="heading 2"/>
    <w:basedOn w:val="Normal"/>
    <w:next w:val="BodyText"/>
    <w:link w:val="Heading2Char"/>
    <w:uiPriority w:val="9"/>
    <w:unhideWhenUsed/>
    <w:qFormat/>
    <w:rsid w:val="00952A7A"/>
    <w:pPr>
      <w:keepNext/>
      <w:keepLines/>
      <w:spacing w:before="360" w:after="160" w:line="240" w:lineRule="auto"/>
      <w:outlineLvl w:val="1"/>
    </w:pPr>
    <w:rPr>
      <w:rFonts w:ascii="Segoe UI Semibold" w:eastAsiaTheme="majorEastAsia" w:hAnsi="Segoe UI Semibold" w:cstheme="majorBidi"/>
      <w:color w:val="025F5D"/>
      <w:sz w:val="32"/>
      <w:szCs w:val="36"/>
    </w:rPr>
  </w:style>
  <w:style w:type="paragraph" w:styleId="Heading3">
    <w:name w:val="heading 3"/>
    <w:basedOn w:val="Normal"/>
    <w:next w:val="BodyText"/>
    <w:link w:val="Heading3Char"/>
    <w:uiPriority w:val="9"/>
    <w:unhideWhenUsed/>
    <w:qFormat/>
    <w:rsid w:val="00434844"/>
    <w:pPr>
      <w:keepNext/>
      <w:keepLines/>
      <w:spacing w:before="360"/>
      <w:outlineLvl w:val="2"/>
    </w:pPr>
    <w:rPr>
      <w:rFonts w:ascii="Segoe UI Semibold" w:eastAsiaTheme="majorEastAsia" w:hAnsi="Segoe UI Semibold" w:cstheme="majorBidi"/>
      <w:b/>
      <w:bCs/>
      <w:color w:val="025F5D"/>
      <w:sz w:val="28"/>
      <w:szCs w:val="40"/>
    </w:rPr>
  </w:style>
  <w:style w:type="paragraph" w:styleId="Heading4">
    <w:name w:val="heading 4"/>
    <w:basedOn w:val="Normal"/>
    <w:next w:val="BodyText"/>
    <w:link w:val="Heading4Char"/>
    <w:uiPriority w:val="9"/>
    <w:unhideWhenUsed/>
    <w:qFormat/>
    <w:rsid w:val="00992464"/>
    <w:pPr>
      <w:keepNext/>
      <w:keepLines/>
      <w:spacing w:before="240"/>
      <w:outlineLvl w:val="3"/>
    </w:pPr>
    <w:rPr>
      <w:rFonts w:eastAsiaTheme="majorEastAsia" w:cstheme="majorBidi"/>
      <w:b/>
      <w:bCs/>
      <w:iCs/>
      <w:color w:val="025F5D"/>
      <w:sz w:val="28"/>
      <w:szCs w:val="36"/>
    </w:rPr>
  </w:style>
  <w:style w:type="paragraph" w:styleId="Heading5">
    <w:name w:val="heading 5"/>
    <w:basedOn w:val="Normal"/>
    <w:next w:val="BodyText"/>
    <w:link w:val="Heading5Char"/>
    <w:uiPriority w:val="9"/>
    <w:unhideWhenUsed/>
    <w:qFormat/>
    <w:rsid w:val="00992464"/>
    <w:pPr>
      <w:keepNext/>
      <w:keepLines/>
      <w:spacing w:before="240"/>
      <w:outlineLvl w:val="4"/>
    </w:pPr>
    <w:rPr>
      <w:rFonts w:ascii="Segoe UI Semibold" w:eastAsiaTheme="majorEastAsia" w:hAnsi="Segoe UI Semibold" w:cstheme="majorBidi"/>
      <w:sz w:val="28"/>
      <w:szCs w:val="28"/>
    </w:rPr>
  </w:style>
  <w:style w:type="paragraph" w:styleId="Heading6">
    <w:name w:val="heading 6"/>
    <w:basedOn w:val="Normal"/>
    <w:next w:val="BodyText"/>
    <w:link w:val="Heading6Char"/>
    <w:uiPriority w:val="9"/>
    <w:unhideWhenUsed/>
    <w:qFormat/>
    <w:rsid w:val="00992464"/>
    <w:pPr>
      <w:keepNext/>
      <w:keepLines/>
      <w:outlineLvl w:val="5"/>
    </w:pPr>
    <w:rPr>
      <w:rFonts w:ascii="Segoe UI Semibold" w:eastAsiaTheme="majorEastAsia" w:hAnsi="Segoe UI Semibold" w:cs="Segoe UI Semibold"/>
      <w:iCs/>
      <w:color w:val="000000" w:themeColor="text1"/>
      <w:szCs w:val="28"/>
    </w:rPr>
  </w:style>
  <w:style w:type="paragraph" w:styleId="Heading7">
    <w:name w:val="heading 7"/>
    <w:basedOn w:val="Normal"/>
    <w:next w:val="BodyText"/>
    <w:link w:val="Heading7Char"/>
    <w:uiPriority w:val="9"/>
    <w:unhideWhenUsed/>
    <w:qFormat/>
    <w:rsid w:val="00992464"/>
    <w:pPr>
      <w:keepNext/>
      <w:keepLines/>
      <w:spacing w:before="40"/>
      <w:outlineLvl w:val="6"/>
    </w:pPr>
    <w:rPr>
      <w:rFonts w:ascii="Segoe UI Semibold" w:eastAsiaTheme="majorEastAsia" w:hAnsi="Segoe UI Semibold" w:cs="Segoe UI Semibold"/>
      <w:iCs/>
      <w:color w:val="025F5D"/>
    </w:rPr>
  </w:style>
  <w:style w:type="paragraph" w:styleId="Heading8">
    <w:name w:val="heading 8"/>
    <w:basedOn w:val="Normal"/>
    <w:next w:val="BodyText"/>
    <w:link w:val="Heading8Char"/>
    <w:uiPriority w:val="9"/>
    <w:semiHidden/>
    <w:unhideWhenUsed/>
    <w:qFormat/>
    <w:rsid w:val="00992464"/>
    <w:pPr>
      <w:keepNext/>
      <w:keepLines/>
      <w:spacing w:before="40"/>
      <w:outlineLvl w:val="7"/>
    </w:pPr>
    <w:rPr>
      <w:rFonts w:eastAsiaTheme="majorEastAsia" w:cstheme="majorBidi"/>
      <w:color w:val="000000" w:themeColor="text1"/>
      <w:szCs w:val="21"/>
    </w:rPr>
  </w:style>
  <w:style w:type="paragraph" w:styleId="Heading9">
    <w:name w:val="heading 9"/>
    <w:basedOn w:val="Normal"/>
    <w:next w:val="BodyText"/>
    <w:link w:val="Heading9Char"/>
    <w:uiPriority w:val="9"/>
    <w:unhideWhenUsed/>
    <w:rsid w:val="0099246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A7A"/>
    <w:rPr>
      <w:rFonts w:ascii="Segoe UI Semibold" w:eastAsiaTheme="majorEastAsia" w:hAnsi="Segoe UI Semibold" w:cs="Segoe UI"/>
      <w:b/>
      <w:color w:val="025F5D"/>
      <w:sz w:val="40"/>
      <w:szCs w:val="72"/>
    </w:rPr>
  </w:style>
  <w:style w:type="paragraph" w:styleId="NoSpacing">
    <w:name w:val="No Spacing"/>
    <w:basedOn w:val="FootnoteText"/>
    <w:uiPriority w:val="1"/>
    <w:qFormat/>
    <w:rsid w:val="00CB1653"/>
    <w:pPr>
      <w:spacing w:line="276" w:lineRule="auto"/>
    </w:pPr>
    <w:rPr>
      <w:sz w:val="24"/>
      <w:szCs w:val="24"/>
    </w:rPr>
  </w:style>
  <w:style w:type="character" w:customStyle="1" w:styleId="Heading2Char">
    <w:name w:val="Heading 2 Char"/>
    <w:basedOn w:val="DefaultParagraphFont"/>
    <w:link w:val="Heading2"/>
    <w:uiPriority w:val="9"/>
    <w:rsid w:val="00952A7A"/>
    <w:rPr>
      <w:rFonts w:ascii="Segoe UI Semibold" w:eastAsiaTheme="majorEastAsia" w:hAnsi="Segoe UI Semibold" w:cstheme="majorBidi"/>
      <w:color w:val="025F5D"/>
      <w:sz w:val="32"/>
      <w:szCs w:val="36"/>
    </w:rPr>
  </w:style>
  <w:style w:type="paragraph" w:styleId="Title">
    <w:name w:val="Title"/>
    <w:basedOn w:val="Normal"/>
    <w:next w:val="Normal"/>
    <w:link w:val="TitleChar"/>
    <w:uiPriority w:val="10"/>
    <w:qFormat/>
    <w:rsid w:val="00B147C1"/>
    <w:pPr>
      <w:spacing w:before="2000" w:after="100" w:afterAutospacing="1" w:line="240" w:lineRule="auto"/>
      <w:contextualSpacing/>
    </w:pPr>
    <w:rPr>
      <w:rFonts w:ascii="Segoe UI Semibold" w:eastAsiaTheme="majorEastAsia" w:hAnsi="Segoe UI Semibold" w:cs="Segoe UI Semibold"/>
      <w:bCs/>
      <w:spacing w:val="-10"/>
      <w:kern w:val="28"/>
      <w:sz w:val="72"/>
      <w:szCs w:val="56"/>
    </w:rPr>
  </w:style>
  <w:style w:type="character" w:customStyle="1" w:styleId="TitleChar">
    <w:name w:val="Title Char"/>
    <w:basedOn w:val="DefaultParagraphFont"/>
    <w:link w:val="Title"/>
    <w:uiPriority w:val="10"/>
    <w:rsid w:val="00B147C1"/>
    <w:rPr>
      <w:rFonts w:ascii="Segoe UI Semibold" w:eastAsiaTheme="majorEastAsia" w:hAnsi="Segoe UI Semibold" w:cs="Segoe UI Semibold"/>
      <w:bCs/>
      <w:spacing w:val="-10"/>
      <w:kern w:val="28"/>
      <w:sz w:val="72"/>
      <w:szCs w:val="56"/>
    </w:rPr>
  </w:style>
  <w:style w:type="paragraph" w:styleId="Subtitle">
    <w:name w:val="Subtitle"/>
    <w:basedOn w:val="Normal"/>
    <w:next w:val="Normal"/>
    <w:link w:val="SubtitleChar"/>
    <w:uiPriority w:val="11"/>
    <w:qFormat/>
    <w:rsid w:val="00B147C1"/>
    <w:pPr>
      <w:numPr>
        <w:ilvl w:val="1"/>
      </w:numPr>
      <w:spacing w:before="240" w:after="120" w:line="240" w:lineRule="auto"/>
    </w:pPr>
    <w:rPr>
      <w:rFonts w:eastAsiaTheme="minorEastAsia" w:cs="Times New Roman (Body CS)"/>
      <w:b/>
      <w:color w:val="025F5D"/>
      <w:sz w:val="32"/>
      <w:szCs w:val="22"/>
    </w:rPr>
  </w:style>
  <w:style w:type="character" w:customStyle="1" w:styleId="SubtitleChar">
    <w:name w:val="Subtitle Char"/>
    <w:basedOn w:val="DefaultParagraphFont"/>
    <w:link w:val="Subtitle"/>
    <w:uiPriority w:val="11"/>
    <w:rsid w:val="00B147C1"/>
    <w:rPr>
      <w:rFonts w:ascii="Segoe UI" w:eastAsiaTheme="minorEastAsia" w:hAnsi="Segoe UI" w:cs="Times New Roman (Body CS)"/>
      <w:b/>
      <w:color w:val="025F5D"/>
      <w:sz w:val="32"/>
      <w:szCs w:val="22"/>
    </w:rPr>
  </w:style>
  <w:style w:type="character" w:styleId="SubtleEmphasis">
    <w:name w:val="Subtle Emphasis"/>
    <w:basedOn w:val="DefaultParagraphFont"/>
    <w:uiPriority w:val="19"/>
    <w:qFormat/>
    <w:rsid w:val="00992464"/>
    <w:rPr>
      <w:rFonts w:ascii="Segoe UI" w:hAnsi="Segoe UI"/>
      <w:i/>
      <w:iCs/>
      <w:color w:val="404040" w:themeColor="text1" w:themeTint="BF"/>
    </w:rPr>
  </w:style>
  <w:style w:type="character" w:styleId="Emphasis">
    <w:name w:val="Emphasis"/>
    <w:basedOn w:val="DefaultParagraphFont"/>
    <w:qFormat/>
    <w:rsid w:val="00992464"/>
    <w:rPr>
      <w:rFonts w:ascii="Segoe UI" w:hAnsi="Segoe UI"/>
      <w:i/>
      <w:iCs/>
    </w:rPr>
  </w:style>
  <w:style w:type="character" w:styleId="IntenseEmphasis">
    <w:name w:val="Intense Emphasis"/>
    <w:basedOn w:val="DefaultParagraphFont"/>
    <w:uiPriority w:val="21"/>
    <w:rsid w:val="00992464"/>
    <w:rPr>
      <w:rFonts w:ascii="Segoe UI" w:hAnsi="Segoe UI"/>
      <w:i/>
      <w:iCs/>
      <w:color w:val="025F5D"/>
      <w:bdr w:val="none" w:sz="0" w:space="0" w:color="auto"/>
    </w:rPr>
  </w:style>
  <w:style w:type="character" w:styleId="Strong">
    <w:name w:val="Strong"/>
    <w:basedOn w:val="DefaultParagraphFont"/>
    <w:uiPriority w:val="22"/>
    <w:qFormat/>
    <w:rsid w:val="00992464"/>
    <w:rPr>
      <w:b/>
      <w:bCs/>
    </w:rPr>
  </w:style>
  <w:style w:type="paragraph" w:styleId="Quote">
    <w:name w:val="Quote"/>
    <w:basedOn w:val="Normal"/>
    <w:next w:val="Normal"/>
    <w:link w:val="QuoteChar"/>
    <w:uiPriority w:val="29"/>
    <w:qFormat/>
    <w:rsid w:val="00992464"/>
    <w:pPr>
      <w:spacing w:before="200"/>
      <w:ind w:left="864" w:right="864"/>
      <w:jc w:val="center"/>
    </w:pPr>
    <w:rPr>
      <w:iCs/>
      <w:color w:val="025F5D"/>
      <w:sz w:val="28"/>
    </w:rPr>
  </w:style>
  <w:style w:type="character" w:customStyle="1" w:styleId="QuoteChar">
    <w:name w:val="Quote Char"/>
    <w:basedOn w:val="DefaultParagraphFont"/>
    <w:link w:val="Quote"/>
    <w:uiPriority w:val="29"/>
    <w:rsid w:val="00992464"/>
    <w:rPr>
      <w:rFonts w:ascii="Segoe UI" w:hAnsi="Segoe UI"/>
      <w:iCs/>
      <w:color w:val="025F5D"/>
      <w:sz w:val="28"/>
    </w:rPr>
  </w:style>
  <w:style w:type="paragraph" w:styleId="IntenseQuote">
    <w:name w:val="Intense Quote"/>
    <w:basedOn w:val="Normal"/>
    <w:next w:val="Normal"/>
    <w:link w:val="IntenseQuoteChar"/>
    <w:uiPriority w:val="30"/>
    <w:qFormat/>
    <w:rsid w:val="00992464"/>
    <w:pPr>
      <w:pBdr>
        <w:top w:val="single" w:sz="4" w:space="10" w:color="BEFEE9" w:themeColor="background2"/>
        <w:bottom w:val="single" w:sz="4" w:space="10" w:color="BEFEE9" w:themeColor="background2"/>
      </w:pBdr>
      <w:spacing w:before="360" w:after="360"/>
      <w:ind w:left="1418" w:right="1418"/>
    </w:pPr>
    <w:rPr>
      <w:rFonts w:ascii="Segoe UI Semibold" w:hAnsi="Segoe UI Semibold"/>
      <w:iCs/>
      <w:color w:val="025F5D"/>
      <w:sz w:val="28"/>
    </w:rPr>
  </w:style>
  <w:style w:type="character" w:customStyle="1" w:styleId="IntenseQuoteChar">
    <w:name w:val="Intense Quote Char"/>
    <w:basedOn w:val="DefaultParagraphFont"/>
    <w:link w:val="IntenseQuote"/>
    <w:uiPriority w:val="30"/>
    <w:rsid w:val="00992464"/>
    <w:rPr>
      <w:rFonts w:ascii="Segoe UI Semibold" w:hAnsi="Segoe UI Semibold"/>
      <w:iCs/>
      <w:color w:val="025F5D"/>
      <w:sz w:val="28"/>
    </w:rPr>
  </w:style>
  <w:style w:type="character" w:customStyle="1" w:styleId="Heading3Char">
    <w:name w:val="Heading 3 Char"/>
    <w:basedOn w:val="DefaultParagraphFont"/>
    <w:link w:val="Heading3"/>
    <w:uiPriority w:val="9"/>
    <w:rsid w:val="00434844"/>
    <w:rPr>
      <w:rFonts w:ascii="Segoe UI Semibold" w:eastAsiaTheme="majorEastAsia" w:hAnsi="Segoe UI Semibold" w:cstheme="majorBidi"/>
      <w:b/>
      <w:bCs/>
      <w:color w:val="025F5D"/>
      <w:sz w:val="28"/>
      <w:szCs w:val="40"/>
    </w:rPr>
  </w:style>
  <w:style w:type="character" w:customStyle="1" w:styleId="Heading4Char">
    <w:name w:val="Heading 4 Char"/>
    <w:basedOn w:val="DefaultParagraphFont"/>
    <w:link w:val="Heading4"/>
    <w:uiPriority w:val="9"/>
    <w:rsid w:val="00992464"/>
    <w:rPr>
      <w:rFonts w:ascii="Segoe UI" w:eastAsiaTheme="majorEastAsia" w:hAnsi="Segoe UI" w:cstheme="majorBidi"/>
      <w:b/>
      <w:bCs/>
      <w:iCs/>
      <w:color w:val="025F5D"/>
      <w:sz w:val="28"/>
      <w:szCs w:val="36"/>
    </w:rPr>
  </w:style>
  <w:style w:type="character" w:customStyle="1" w:styleId="Heading5Char">
    <w:name w:val="Heading 5 Char"/>
    <w:basedOn w:val="DefaultParagraphFont"/>
    <w:link w:val="Heading5"/>
    <w:uiPriority w:val="9"/>
    <w:rsid w:val="00992464"/>
    <w:rPr>
      <w:rFonts w:ascii="Segoe UI Semibold" w:eastAsiaTheme="majorEastAsia" w:hAnsi="Segoe UI Semibold" w:cstheme="majorBidi"/>
      <w:sz w:val="28"/>
      <w:szCs w:val="28"/>
    </w:rPr>
  </w:style>
  <w:style w:type="character" w:customStyle="1" w:styleId="Heading6Char">
    <w:name w:val="Heading 6 Char"/>
    <w:basedOn w:val="DefaultParagraphFont"/>
    <w:link w:val="Heading6"/>
    <w:uiPriority w:val="9"/>
    <w:rsid w:val="00992464"/>
    <w:rPr>
      <w:rFonts w:ascii="Segoe UI Semibold" w:eastAsiaTheme="majorEastAsia" w:hAnsi="Segoe UI Semibold" w:cs="Segoe UI Semibold"/>
      <w:iCs/>
      <w:color w:val="000000" w:themeColor="text1"/>
      <w:szCs w:val="28"/>
    </w:rPr>
  </w:style>
  <w:style w:type="character" w:customStyle="1" w:styleId="Heading7Char">
    <w:name w:val="Heading 7 Char"/>
    <w:basedOn w:val="DefaultParagraphFont"/>
    <w:link w:val="Heading7"/>
    <w:uiPriority w:val="9"/>
    <w:rsid w:val="00992464"/>
    <w:rPr>
      <w:rFonts w:ascii="Segoe UI Semibold" w:eastAsiaTheme="majorEastAsia" w:hAnsi="Segoe UI Semibold" w:cs="Segoe UI Semibold"/>
      <w:iCs/>
      <w:color w:val="025F5D"/>
    </w:rPr>
  </w:style>
  <w:style w:type="character" w:customStyle="1" w:styleId="Heading8Char">
    <w:name w:val="Heading 8 Char"/>
    <w:basedOn w:val="DefaultParagraphFont"/>
    <w:link w:val="Heading8"/>
    <w:uiPriority w:val="9"/>
    <w:semiHidden/>
    <w:rsid w:val="00992464"/>
    <w:rPr>
      <w:rFonts w:ascii="Segoe UI" w:eastAsiaTheme="majorEastAsia" w:hAnsi="Segoe UI" w:cstheme="majorBidi"/>
      <w:color w:val="000000" w:themeColor="text1"/>
      <w:szCs w:val="21"/>
    </w:rPr>
  </w:style>
  <w:style w:type="character" w:customStyle="1" w:styleId="Heading9Char">
    <w:name w:val="Heading 9 Char"/>
    <w:basedOn w:val="DefaultParagraphFont"/>
    <w:link w:val="Heading9"/>
    <w:uiPriority w:val="9"/>
    <w:rsid w:val="00992464"/>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992464"/>
    <w:pPr>
      <w:spacing w:line="240" w:lineRule="auto"/>
    </w:pPr>
  </w:style>
  <w:style w:type="character" w:customStyle="1" w:styleId="HeaderChar">
    <w:name w:val="Header Char"/>
    <w:basedOn w:val="DefaultParagraphFont"/>
    <w:link w:val="Header"/>
    <w:uiPriority w:val="99"/>
    <w:rsid w:val="00992464"/>
    <w:rPr>
      <w:rFonts w:ascii="Segoe UI" w:hAnsi="Segoe UI"/>
    </w:rPr>
  </w:style>
  <w:style w:type="paragraph" w:styleId="Footer">
    <w:name w:val="footer"/>
    <w:basedOn w:val="Normal"/>
    <w:link w:val="FooterChar"/>
    <w:uiPriority w:val="99"/>
    <w:unhideWhenUsed/>
    <w:qFormat/>
    <w:rsid w:val="00700342"/>
    <w:pPr>
      <w:tabs>
        <w:tab w:val="center" w:pos="4513"/>
        <w:tab w:val="right" w:pos="9026"/>
      </w:tabs>
      <w:spacing w:line="240" w:lineRule="auto"/>
    </w:pPr>
    <w:rPr>
      <w:rFonts w:ascii="Segoe UI Semibold" w:hAnsi="Segoe UI Semibold"/>
      <w:color w:val="FFFFFF" w:themeColor="background1"/>
    </w:rPr>
  </w:style>
  <w:style w:type="character" w:customStyle="1" w:styleId="FooterChar">
    <w:name w:val="Footer Char"/>
    <w:basedOn w:val="DefaultParagraphFont"/>
    <w:link w:val="Footer"/>
    <w:uiPriority w:val="99"/>
    <w:rsid w:val="00700342"/>
    <w:rPr>
      <w:rFonts w:ascii="Segoe UI Semibold" w:hAnsi="Segoe UI Semibold"/>
      <w:color w:val="FFFFFF" w:themeColor="background1"/>
    </w:rPr>
  </w:style>
  <w:style w:type="paragraph" w:customStyle="1" w:styleId="Copyrightbulletlist">
    <w:name w:val="Copyright bullet list"/>
    <w:basedOn w:val="Normal"/>
    <w:qFormat/>
    <w:rsid w:val="00992464"/>
    <w:pPr>
      <w:numPr>
        <w:numId w:val="8"/>
      </w:numPr>
    </w:pPr>
    <w:rPr>
      <w:sz w:val="18"/>
    </w:rPr>
  </w:style>
  <w:style w:type="character" w:styleId="PageNumber">
    <w:name w:val="page number"/>
    <w:basedOn w:val="DefaultParagraphFont"/>
    <w:uiPriority w:val="99"/>
    <w:unhideWhenUsed/>
    <w:rsid w:val="00992464"/>
  </w:style>
  <w:style w:type="character" w:styleId="Hyperlink">
    <w:name w:val="Hyperlink"/>
    <w:basedOn w:val="DefaultParagraphFont"/>
    <w:uiPriority w:val="99"/>
    <w:unhideWhenUsed/>
    <w:qFormat/>
    <w:rsid w:val="00992464"/>
    <w:rPr>
      <w:color w:val="0000EE"/>
      <w:u w:val="single"/>
    </w:rPr>
  </w:style>
  <w:style w:type="character" w:styleId="UnresolvedMention">
    <w:name w:val="Unresolved Mention"/>
    <w:basedOn w:val="DefaultParagraphFont"/>
    <w:uiPriority w:val="99"/>
    <w:semiHidden/>
    <w:unhideWhenUsed/>
    <w:rsid w:val="00C14BF9"/>
    <w:rPr>
      <w:color w:val="605E5C"/>
      <w:shd w:val="clear" w:color="auto" w:fill="E1DFDD"/>
    </w:rPr>
  </w:style>
  <w:style w:type="paragraph" w:customStyle="1" w:styleId="Copyrighttext">
    <w:name w:val="Copyright text"/>
    <w:basedOn w:val="FootnoteText"/>
    <w:qFormat/>
    <w:rsid w:val="00CB1653"/>
    <w:pPr>
      <w:spacing w:before="120" w:after="120" w:line="276" w:lineRule="auto"/>
    </w:pPr>
    <w:rPr>
      <w:rFonts w:eastAsia="Times New Roman" w:cs="Arial"/>
      <w:color w:val="000000"/>
      <w:kern w:val="0"/>
      <w:sz w:val="18"/>
      <w:szCs w:val="18"/>
      <w:lang w:eastAsia="en-GB"/>
      <w14:ligatures w14:val="none"/>
    </w:rPr>
  </w:style>
  <w:style w:type="table" w:styleId="TableGrid">
    <w:name w:val="Table Grid"/>
    <w:aliases w:val="CDC Table Grid"/>
    <w:basedOn w:val="TableGrid1"/>
    <w:uiPriority w:val="39"/>
    <w:rsid w:val="00E771F8"/>
    <w:pPr>
      <w:spacing w:before="40" w:after="40"/>
    </w:pPr>
    <w:rPr>
      <w:rFonts w:ascii="Segoe UI" w:eastAsia="Times New Roman" w:hAnsi="Segoe UI" w:cs="Times New Roman"/>
      <w:kern w:val="0"/>
      <w:sz w:val="20"/>
      <w:szCs w:val="20"/>
      <w:lang w:eastAsia="en-AU"/>
      <w14:ligatures w14:val="none"/>
    </w:rPr>
    <w:tblPr>
      <w:tblStyleRowBandSize w:val="1"/>
      <w:tblBorders>
        <w:top w:val="single" w:sz="6" w:space="0" w:color="BEFEE9" w:themeColor="background2"/>
        <w:left w:val="none" w:sz="0" w:space="0" w:color="auto"/>
        <w:bottom w:val="single" w:sz="6" w:space="0" w:color="BEFEE9" w:themeColor="background2"/>
        <w:right w:val="none" w:sz="0" w:space="0" w:color="auto"/>
        <w:insideH w:val="single" w:sz="6" w:space="0" w:color="BEFEE9" w:themeColor="background2"/>
        <w:insideV w:val="none" w:sz="0" w:space="0" w:color="auto"/>
      </w:tblBorders>
      <w:tblCellMar>
        <w:bottom w:w="57" w:type="dxa"/>
      </w:tblCellMar>
    </w:tblPr>
    <w:tcPr>
      <w:tcMar>
        <w:top w:w="57" w:type="dxa"/>
        <w:left w:w="57" w:type="dxa"/>
        <w:bottom w:w="57" w:type="dxa"/>
        <w:right w:w="57" w:type="dxa"/>
      </w:tcMar>
      <w:vAlign w:val="center"/>
    </w:tcPr>
    <w:tblStylePr w:type="firstRow">
      <w:rPr>
        <w:rFonts w:ascii="Segoe UI Semibold" w:hAnsi="Segoe UI Semibold"/>
        <w:color w:val="auto"/>
      </w:rPr>
      <w:tblPr/>
      <w:tcPr>
        <w:shd w:val="clear" w:color="auto" w:fill="BEFEE9" w:themeFill="background2"/>
        <w:vAlign w:val="center"/>
      </w:tcPr>
    </w:tblStylePr>
    <w:tblStylePr w:type="lastRow">
      <w:rPr>
        <w:rFonts w:asciiTheme="minorHAnsi" w:hAnsiTheme="minorHAnsi"/>
        <w:b/>
        <w:i/>
        <w:iCs/>
        <w:sz w:val="20"/>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tblPr/>
      <w:tcPr>
        <w:tcBorders>
          <w:top w:val="single" w:sz="4" w:space="0" w:color="BEFEE9" w:themeColor="background2"/>
          <w:left w:val="nil"/>
          <w:bottom w:val="single" w:sz="4" w:space="0" w:color="BEFEE9" w:themeColor="background2"/>
          <w:right w:val="nil"/>
          <w:insideH w:val="nil"/>
          <w:insideV w:val="nil"/>
          <w:tl2br w:val="nil"/>
          <w:tr2bl w:val="nil"/>
        </w:tcBorders>
      </w:tcPr>
    </w:tblStylePr>
  </w:style>
  <w:style w:type="paragraph" w:customStyle="1" w:styleId="Figureheading">
    <w:name w:val="Figure heading"/>
    <w:basedOn w:val="Normal"/>
    <w:qFormat/>
    <w:rsid w:val="0056312E"/>
    <w:pPr>
      <w:spacing w:before="240"/>
    </w:pPr>
    <w:rPr>
      <w:b/>
      <w:noProof/>
      <w:color w:val="025F5D"/>
    </w:rPr>
  </w:style>
  <w:style w:type="numbering" w:customStyle="1" w:styleId="CurrentList1">
    <w:name w:val="Current List1"/>
    <w:basedOn w:val="NoList"/>
    <w:uiPriority w:val="99"/>
    <w:rsid w:val="00CB1653"/>
    <w:pPr>
      <w:numPr>
        <w:numId w:val="9"/>
      </w:numPr>
    </w:pPr>
  </w:style>
  <w:style w:type="paragraph" w:customStyle="1" w:styleId="Boxgreenheading">
    <w:name w:val="Box green heading"/>
    <w:basedOn w:val="Normal"/>
    <w:qFormat/>
    <w:rsid w:val="00992464"/>
    <w:pPr>
      <w:keepNext/>
      <w:keepLines/>
      <w:pBdr>
        <w:top w:val="single" w:sz="12" w:space="4" w:color="511D81" w:themeColor="accent2"/>
        <w:left w:val="single" w:sz="12" w:space="4" w:color="511D81" w:themeColor="accent2"/>
        <w:bottom w:val="single" w:sz="12" w:space="5" w:color="511D81" w:themeColor="accent2"/>
        <w:right w:val="single" w:sz="12" w:space="4" w:color="511D81" w:themeColor="accent2"/>
      </w:pBdr>
      <w:spacing w:before="360"/>
      <w:outlineLvl w:val="2"/>
    </w:pPr>
    <w:rPr>
      <w:rFonts w:ascii="Segoe UI Semibold" w:eastAsiaTheme="majorEastAsia" w:hAnsi="Segoe UI Semibold" w:cstheme="majorBidi"/>
      <w:bCs/>
      <w:color w:val="025F5D"/>
      <w:sz w:val="36"/>
      <w:szCs w:val="40"/>
    </w:rPr>
  </w:style>
  <w:style w:type="paragraph" w:customStyle="1" w:styleId="Boxgreentext">
    <w:name w:val="Box green text"/>
    <w:basedOn w:val="Normal"/>
    <w:qFormat/>
    <w:rsid w:val="00992464"/>
    <w:pPr>
      <w:pBdr>
        <w:top w:val="single" w:sz="12" w:space="4" w:color="511D81" w:themeColor="accent2"/>
        <w:left w:val="single" w:sz="12" w:space="4" w:color="511D81" w:themeColor="accent2"/>
        <w:bottom w:val="single" w:sz="12" w:space="5" w:color="511D81" w:themeColor="accent2"/>
        <w:right w:val="single" w:sz="12" w:space="4" w:color="511D81" w:themeColor="accent2"/>
      </w:pBdr>
      <w:spacing w:after="240"/>
    </w:pPr>
  </w:style>
  <w:style w:type="paragraph" w:customStyle="1" w:styleId="Boxgreenbullet">
    <w:name w:val="Box green bullet"/>
    <w:basedOn w:val="Normal"/>
    <w:qFormat/>
    <w:rsid w:val="00992464"/>
    <w:pPr>
      <w:numPr>
        <w:numId w:val="3"/>
      </w:numPr>
      <w:pBdr>
        <w:top w:val="single" w:sz="12" w:space="4" w:color="511D81" w:themeColor="accent2"/>
        <w:left w:val="single" w:sz="12" w:space="4" w:color="511D81" w:themeColor="accent2"/>
        <w:bottom w:val="single" w:sz="12" w:space="5" w:color="511D81" w:themeColor="accent2"/>
        <w:right w:val="single" w:sz="12" w:space="4" w:color="511D81" w:themeColor="accent2"/>
      </w:pBdr>
      <w:spacing w:after="240"/>
      <w:contextualSpacing/>
    </w:pPr>
  </w:style>
  <w:style w:type="paragraph" w:styleId="TOCHeading">
    <w:name w:val="TOC Heading"/>
    <w:basedOn w:val="Heading1"/>
    <w:next w:val="Normal"/>
    <w:uiPriority w:val="39"/>
    <w:unhideWhenUsed/>
    <w:qFormat/>
    <w:rsid w:val="00992464"/>
    <w:pPr>
      <w:pBdr>
        <w:bottom w:val="single" w:sz="12" w:space="2" w:color="BEFEE9" w:themeColor="background2"/>
      </w:pBdr>
      <w:outlineLvl w:val="9"/>
    </w:pPr>
    <w:rPr>
      <w:rFonts w:cstheme="majorBidi"/>
      <w:kern w:val="0"/>
      <w:szCs w:val="28"/>
      <w:lang w:val="en-US"/>
      <w14:ligatures w14:val="none"/>
    </w:rPr>
  </w:style>
  <w:style w:type="paragraph" w:styleId="TOC1">
    <w:name w:val="toc 1"/>
    <w:basedOn w:val="Normal"/>
    <w:next w:val="Normal"/>
    <w:autoRedefine/>
    <w:uiPriority w:val="39"/>
    <w:unhideWhenUsed/>
    <w:rsid w:val="00992464"/>
    <w:rPr>
      <w:rFonts w:ascii="Segoe UI Semibold" w:hAnsi="Segoe UI Semibold" w:cstheme="minorHAnsi"/>
      <w:b/>
      <w:bCs/>
      <w:iCs/>
    </w:rPr>
  </w:style>
  <w:style w:type="paragraph" w:styleId="TOC2">
    <w:name w:val="toc 2"/>
    <w:basedOn w:val="Normal"/>
    <w:next w:val="Normal"/>
    <w:autoRedefine/>
    <w:uiPriority w:val="39"/>
    <w:unhideWhenUsed/>
    <w:rsid w:val="00992464"/>
    <w:pPr>
      <w:ind w:left="240"/>
    </w:pPr>
    <w:rPr>
      <w:rFonts w:ascii="Segoe UI Semibold" w:hAnsi="Segoe UI Semibold" w:cstheme="minorHAnsi"/>
      <w:bCs/>
      <w:sz w:val="22"/>
      <w:szCs w:val="22"/>
    </w:rPr>
  </w:style>
  <w:style w:type="paragraph" w:styleId="TOC3">
    <w:name w:val="toc 3"/>
    <w:basedOn w:val="Normal"/>
    <w:next w:val="Normal"/>
    <w:autoRedefine/>
    <w:uiPriority w:val="39"/>
    <w:unhideWhenUsed/>
    <w:rsid w:val="00992464"/>
    <w:pPr>
      <w:ind w:left="480"/>
    </w:pPr>
    <w:rPr>
      <w:rFonts w:cstheme="minorHAnsi"/>
      <w:sz w:val="20"/>
      <w:szCs w:val="20"/>
    </w:rPr>
  </w:style>
  <w:style w:type="paragraph" w:styleId="TOC4">
    <w:name w:val="toc 4"/>
    <w:basedOn w:val="Normal"/>
    <w:next w:val="Normal"/>
    <w:autoRedefine/>
    <w:uiPriority w:val="39"/>
    <w:semiHidden/>
    <w:unhideWhenUsed/>
    <w:rsid w:val="00992464"/>
    <w:pPr>
      <w:ind w:left="720"/>
    </w:pPr>
    <w:rPr>
      <w:rFonts w:cstheme="minorHAnsi"/>
      <w:sz w:val="20"/>
      <w:szCs w:val="20"/>
    </w:rPr>
  </w:style>
  <w:style w:type="paragraph" w:styleId="TOC5">
    <w:name w:val="toc 5"/>
    <w:basedOn w:val="Normal"/>
    <w:next w:val="Normal"/>
    <w:autoRedefine/>
    <w:uiPriority w:val="39"/>
    <w:semiHidden/>
    <w:unhideWhenUsed/>
    <w:rsid w:val="00992464"/>
    <w:pPr>
      <w:ind w:left="960"/>
    </w:pPr>
    <w:rPr>
      <w:rFonts w:cstheme="minorHAnsi"/>
      <w:sz w:val="20"/>
      <w:szCs w:val="20"/>
    </w:rPr>
  </w:style>
  <w:style w:type="paragraph" w:styleId="TOC6">
    <w:name w:val="toc 6"/>
    <w:basedOn w:val="Normal"/>
    <w:next w:val="Normal"/>
    <w:autoRedefine/>
    <w:uiPriority w:val="39"/>
    <w:semiHidden/>
    <w:unhideWhenUsed/>
    <w:rsid w:val="00992464"/>
    <w:pPr>
      <w:ind w:left="1200"/>
    </w:pPr>
    <w:rPr>
      <w:rFonts w:cstheme="minorHAnsi"/>
      <w:sz w:val="20"/>
      <w:szCs w:val="20"/>
    </w:rPr>
  </w:style>
  <w:style w:type="paragraph" w:styleId="TOC7">
    <w:name w:val="toc 7"/>
    <w:basedOn w:val="Normal"/>
    <w:next w:val="Normal"/>
    <w:autoRedefine/>
    <w:uiPriority w:val="39"/>
    <w:semiHidden/>
    <w:unhideWhenUsed/>
    <w:rsid w:val="00992464"/>
    <w:pPr>
      <w:ind w:left="1440"/>
    </w:pPr>
    <w:rPr>
      <w:rFonts w:cstheme="minorHAnsi"/>
      <w:sz w:val="20"/>
      <w:szCs w:val="20"/>
    </w:rPr>
  </w:style>
  <w:style w:type="paragraph" w:styleId="TOC8">
    <w:name w:val="toc 8"/>
    <w:basedOn w:val="Normal"/>
    <w:next w:val="Normal"/>
    <w:autoRedefine/>
    <w:uiPriority w:val="39"/>
    <w:semiHidden/>
    <w:unhideWhenUsed/>
    <w:rsid w:val="00992464"/>
    <w:pPr>
      <w:ind w:left="1680"/>
    </w:pPr>
    <w:rPr>
      <w:rFonts w:cstheme="minorHAnsi"/>
      <w:sz w:val="20"/>
      <w:szCs w:val="20"/>
    </w:rPr>
  </w:style>
  <w:style w:type="paragraph" w:styleId="TOC9">
    <w:name w:val="toc 9"/>
    <w:basedOn w:val="Normal"/>
    <w:next w:val="Normal"/>
    <w:autoRedefine/>
    <w:uiPriority w:val="39"/>
    <w:semiHidden/>
    <w:unhideWhenUsed/>
    <w:rsid w:val="00992464"/>
    <w:pPr>
      <w:ind w:left="1920"/>
    </w:pPr>
    <w:rPr>
      <w:rFonts w:cstheme="minorHAnsi"/>
      <w:sz w:val="20"/>
      <w:szCs w:val="20"/>
    </w:rPr>
  </w:style>
  <w:style w:type="paragraph" w:styleId="TableofFigures">
    <w:name w:val="table of figures"/>
    <w:basedOn w:val="Normal"/>
    <w:next w:val="Normal"/>
    <w:uiPriority w:val="99"/>
    <w:unhideWhenUsed/>
    <w:rsid w:val="00992464"/>
  </w:style>
  <w:style w:type="paragraph" w:styleId="TOAHeading">
    <w:name w:val="toa heading"/>
    <w:basedOn w:val="Normal"/>
    <w:next w:val="Normal"/>
    <w:uiPriority w:val="99"/>
    <w:unhideWhenUsed/>
    <w:rsid w:val="00992464"/>
    <w:rPr>
      <w:rFonts w:eastAsiaTheme="majorEastAsia" w:cstheme="majorBidi"/>
      <w:b/>
      <w:bCs/>
    </w:rPr>
  </w:style>
  <w:style w:type="paragraph" w:customStyle="1" w:styleId="Footerpagenumber">
    <w:name w:val="Footer_page number"/>
    <w:basedOn w:val="Footer"/>
    <w:qFormat/>
    <w:rsid w:val="00992464"/>
    <w:pPr>
      <w:tabs>
        <w:tab w:val="clear" w:pos="4513"/>
        <w:tab w:val="clear" w:pos="9026"/>
        <w:tab w:val="right" w:pos="9498"/>
      </w:tabs>
    </w:pPr>
  </w:style>
  <w:style w:type="paragraph" w:customStyle="1" w:styleId="Bullet">
    <w:name w:val="Bullet"/>
    <w:basedOn w:val="Normal"/>
    <w:qFormat/>
    <w:rsid w:val="00AD7FD7"/>
    <w:pPr>
      <w:numPr>
        <w:numId w:val="1"/>
      </w:numPr>
      <w:ind w:left="567" w:hanging="567"/>
      <w:contextualSpacing/>
    </w:pPr>
    <w:rPr>
      <w:rFonts w:eastAsia="Times New Roman" w:cs="Times New Roman"/>
      <w:kern w:val="0"/>
      <w:sz w:val="20"/>
      <w:szCs w:val="20"/>
      <w:lang w:eastAsia="en-AU"/>
      <w14:ligatures w14:val="none"/>
    </w:rPr>
  </w:style>
  <w:style w:type="paragraph" w:customStyle="1" w:styleId="Tabletext-Indented">
    <w:name w:val="Table text-Indented"/>
    <w:basedOn w:val="Normal"/>
    <w:qFormat/>
    <w:rsid w:val="002E0E53"/>
    <w:pPr>
      <w:ind w:left="113"/>
    </w:pPr>
    <w:rPr>
      <w:rFonts w:eastAsia="Times New Roman" w:cs="Times New Roman"/>
      <w:kern w:val="0"/>
      <w:sz w:val="20"/>
      <w:szCs w:val="20"/>
      <w:lang w:eastAsia="en-AU"/>
      <w14:ligatures w14:val="none"/>
    </w:rPr>
  </w:style>
  <w:style w:type="paragraph" w:styleId="ListBullet2">
    <w:name w:val="List Bullet 2"/>
    <w:basedOn w:val="ListNumber2"/>
    <w:rsid w:val="00992464"/>
    <w:pPr>
      <w:numPr>
        <w:numId w:val="22"/>
      </w:numPr>
    </w:pPr>
    <w:rPr>
      <w:rFonts w:eastAsia="Times New Roman" w:cs="Times New Roman"/>
      <w:kern w:val="0"/>
      <w14:ligatures w14:val="none"/>
    </w:rPr>
  </w:style>
  <w:style w:type="paragraph" w:customStyle="1" w:styleId="Tablelistbullet">
    <w:name w:val="Table list bullet"/>
    <w:basedOn w:val="Tabletext"/>
    <w:qFormat/>
    <w:rsid w:val="00992464"/>
    <w:pPr>
      <w:numPr>
        <w:numId w:val="21"/>
      </w:numPr>
      <w:spacing w:after="0"/>
      <w:contextualSpacing/>
    </w:pPr>
  </w:style>
  <w:style w:type="paragraph" w:customStyle="1" w:styleId="Tablelistbullet2">
    <w:name w:val="Table list bullet 2"/>
    <w:basedOn w:val="ListBullet2"/>
    <w:link w:val="Tablelistbullet2Char"/>
    <w:qFormat/>
    <w:rsid w:val="00992464"/>
    <w:pPr>
      <w:spacing w:before="0"/>
      <w:ind w:left="624" w:hanging="227"/>
    </w:pPr>
    <w:rPr>
      <w:sz w:val="20"/>
    </w:rPr>
  </w:style>
  <w:style w:type="character" w:customStyle="1" w:styleId="Tablelistbullet2Char">
    <w:name w:val="Table list bullet 2 Char"/>
    <w:basedOn w:val="DefaultParagraphFont"/>
    <w:link w:val="Tablelistbullet2"/>
    <w:rsid w:val="00992464"/>
    <w:rPr>
      <w:rFonts w:ascii="Segoe UI" w:eastAsia="Times New Roman" w:hAnsi="Segoe UI" w:cs="Times New Roman"/>
      <w:kern w:val="0"/>
      <w:sz w:val="20"/>
      <w14:ligatures w14:val="none"/>
    </w:rPr>
  </w:style>
  <w:style w:type="paragraph" w:styleId="ListNumber2">
    <w:name w:val="List Number 2"/>
    <w:basedOn w:val="Normal"/>
    <w:uiPriority w:val="99"/>
    <w:unhideWhenUsed/>
    <w:rsid w:val="00992464"/>
    <w:pPr>
      <w:numPr>
        <w:numId w:val="13"/>
      </w:numPr>
      <w:spacing w:before="60" w:after="60"/>
      <w:contextualSpacing/>
    </w:pPr>
  </w:style>
  <w:style w:type="numbering" w:customStyle="1" w:styleId="CurrentList2">
    <w:name w:val="Current List2"/>
    <w:basedOn w:val="NoList"/>
    <w:uiPriority w:val="99"/>
    <w:rsid w:val="00CB1653"/>
    <w:pPr>
      <w:numPr>
        <w:numId w:val="10"/>
      </w:numPr>
    </w:pPr>
  </w:style>
  <w:style w:type="paragraph" w:styleId="CommentText">
    <w:name w:val="annotation text"/>
    <w:basedOn w:val="Normal"/>
    <w:link w:val="CommentTextChar"/>
    <w:uiPriority w:val="99"/>
    <w:unhideWhenUsed/>
    <w:rsid w:val="00992464"/>
    <w:pPr>
      <w:spacing w:line="240" w:lineRule="auto"/>
    </w:pPr>
    <w:rPr>
      <w:rFonts w:cs="Times New Roman"/>
      <w:kern w:val="0"/>
      <w:sz w:val="20"/>
      <w:szCs w:val="20"/>
      <w14:ligatures w14:val="none"/>
    </w:rPr>
  </w:style>
  <w:style w:type="character" w:customStyle="1" w:styleId="CommentTextChar">
    <w:name w:val="Comment Text Char"/>
    <w:basedOn w:val="DefaultParagraphFont"/>
    <w:link w:val="CommentText"/>
    <w:uiPriority w:val="99"/>
    <w:qFormat/>
    <w:rsid w:val="00992464"/>
    <w:rPr>
      <w:rFonts w:ascii="Segoe UI" w:hAnsi="Segoe UI" w:cs="Times New Roman"/>
      <w:kern w:val="0"/>
      <w:sz w:val="20"/>
      <w:szCs w:val="20"/>
      <w14:ligatures w14:val="none"/>
    </w:rPr>
  </w:style>
  <w:style w:type="character" w:styleId="CommentReference">
    <w:name w:val="annotation reference"/>
    <w:basedOn w:val="DefaultParagraphFont"/>
    <w:unhideWhenUsed/>
    <w:rsid w:val="00992464"/>
    <w:rPr>
      <w:rFonts w:ascii="Segoe UI" w:hAnsi="Segoe UI"/>
      <w:sz w:val="16"/>
      <w:szCs w:val="16"/>
    </w:rPr>
  </w:style>
  <w:style w:type="character" w:styleId="Mention">
    <w:name w:val="Mention"/>
    <w:basedOn w:val="DefaultParagraphFont"/>
    <w:uiPriority w:val="99"/>
    <w:unhideWhenUsed/>
    <w:rsid w:val="00992464"/>
    <w:rPr>
      <w:color w:val="025F5D"/>
      <w:shd w:val="clear" w:color="auto" w:fill="E1DFDD"/>
    </w:rPr>
  </w:style>
  <w:style w:type="table" w:styleId="GridTable4-Accent1">
    <w:name w:val="Grid Table 4 Accent 1"/>
    <w:basedOn w:val="TableNormal"/>
    <w:uiPriority w:val="49"/>
    <w:rsid w:val="00992464"/>
    <w:pPr>
      <w:spacing w:line="276" w:lineRule="auto"/>
    </w:pPr>
    <w:rPr>
      <w:rFonts w:eastAsia="Times New Roman" w:cs="Times New Roman"/>
      <w:kern w:val="0"/>
      <w:sz w:val="20"/>
      <w:szCs w:val="20"/>
      <w:lang w:eastAsia="en-AU"/>
      <w14:ligatures w14:val="none"/>
    </w:rPr>
    <w:tblPr>
      <w:tblStyleRowBandSize w:val="1"/>
      <w:tblStyleColBandSize w:val="1"/>
      <w:tblBorders>
        <w:top w:val="single" w:sz="4" w:space="0" w:color="51FFCF" w:themeColor="accent1" w:themeTint="99"/>
        <w:left w:val="single" w:sz="4" w:space="0" w:color="51FFCF" w:themeColor="accent1" w:themeTint="99"/>
        <w:bottom w:val="single" w:sz="4" w:space="0" w:color="51FFCF" w:themeColor="accent1" w:themeTint="99"/>
        <w:right w:val="single" w:sz="4" w:space="0" w:color="51FFCF" w:themeColor="accent1" w:themeTint="99"/>
        <w:insideH w:val="single" w:sz="4" w:space="0" w:color="51FFCF" w:themeColor="accent1" w:themeTint="99"/>
        <w:insideV w:val="single" w:sz="4" w:space="0" w:color="51FFCF" w:themeColor="accent1" w:themeTint="99"/>
      </w:tblBorders>
      <w:tblCellMar>
        <w:left w:w="0" w:type="dxa"/>
        <w:right w:w="0" w:type="dxa"/>
      </w:tblCellMar>
    </w:tblPr>
    <w:tblStylePr w:type="firstRow">
      <w:rPr>
        <w:b/>
        <w:bCs/>
        <w:color w:val="FFFFFF" w:themeColor="background1"/>
      </w:rPr>
      <w:tblPr/>
      <w:tcPr>
        <w:tcBorders>
          <w:top w:val="single" w:sz="4" w:space="0" w:color="00DCA1" w:themeColor="accent1"/>
          <w:left w:val="single" w:sz="4" w:space="0" w:color="00DCA1" w:themeColor="accent1"/>
          <w:bottom w:val="single" w:sz="4" w:space="0" w:color="00DCA1" w:themeColor="accent1"/>
          <w:right w:val="single" w:sz="4" w:space="0" w:color="00DCA1" w:themeColor="accent1"/>
          <w:insideH w:val="nil"/>
          <w:insideV w:val="nil"/>
        </w:tcBorders>
        <w:shd w:val="clear" w:color="auto" w:fill="00DCA1" w:themeFill="accent1"/>
      </w:tcPr>
    </w:tblStylePr>
    <w:tblStylePr w:type="lastRow">
      <w:rPr>
        <w:b/>
        <w:bCs/>
      </w:rPr>
      <w:tblPr/>
      <w:tcPr>
        <w:tcBorders>
          <w:top w:val="double" w:sz="4" w:space="0" w:color="00DCA1" w:themeColor="accent1"/>
        </w:tcBorders>
      </w:tcPr>
    </w:tblStylePr>
    <w:tblStylePr w:type="firstCol">
      <w:rPr>
        <w:b/>
        <w:bCs/>
      </w:rPr>
    </w:tblStylePr>
    <w:tblStylePr w:type="lastCol">
      <w:rPr>
        <w:b/>
        <w:bCs/>
      </w:rPr>
    </w:tblStylePr>
    <w:tblStylePr w:type="band1Vert">
      <w:tblPr/>
      <w:tcPr>
        <w:shd w:val="clear" w:color="auto" w:fill="C5FFEF" w:themeFill="accent1" w:themeFillTint="33"/>
      </w:tcPr>
    </w:tblStylePr>
    <w:tblStylePr w:type="band1Horz">
      <w:tblPr/>
      <w:tcPr>
        <w:shd w:val="clear" w:color="auto" w:fill="C5FFEF" w:themeFill="accent1" w:themeFillTint="33"/>
      </w:tcPr>
    </w:tblStylePr>
  </w:style>
  <w:style w:type="numbering" w:customStyle="1" w:styleId="Bulletlist">
    <w:name w:val="Bullet list"/>
    <w:basedOn w:val="NoList"/>
    <w:rsid w:val="00992464"/>
    <w:pPr>
      <w:numPr>
        <w:numId w:val="7"/>
      </w:numPr>
    </w:pPr>
  </w:style>
  <w:style w:type="paragraph" w:styleId="ListParagraph">
    <w:name w:val="List Paragraph"/>
    <w:aliases w:val="Recommendation,Paragraph 2,List Paragraph1,List Paragraph11,L,Body Text1,Bullet point,Bullet- First level,Figure_name,List Number1,Listenabsatz1,NAST Quote,Numbered Indented Text,lp1,standard lewis,Bullet Point,Bulletr List Paragraph"/>
    <w:basedOn w:val="Normal"/>
    <w:link w:val="ListParagraphChar"/>
    <w:uiPriority w:val="99"/>
    <w:qFormat/>
    <w:rsid w:val="00992464"/>
    <w:pPr>
      <w:spacing w:before="60" w:after="60"/>
      <w:ind w:left="714" w:hanging="357"/>
      <w:contextualSpacing/>
    </w:pPr>
  </w:style>
  <w:style w:type="numbering" w:customStyle="1" w:styleId="StyleBulleted">
    <w:name w:val="Style Bulleted"/>
    <w:basedOn w:val="NoList"/>
    <w:rsid w:val="007F7722"/>
    <w:pPr>
      <w:numPr>
        <w:numId w:val="2"/>
      </w:numPr>
    </w:pPr>
  </w:style>
  <w:style w:type="paragraph" w:styleId="ListBullet">
    <w:name w:val="List Bullet"/>
    <w:basedOn w:val="Normal"/>
    <w:uiPriority w:val="99"/>
    <w:unhideWhenUsed/>
    <w:rsid w:val="00E771F8"/>
    <w:pPr>
      <w:numPr>
        <w:numId w:val="12"/>
      </w:numPr>
      <w:tabs>
        <w:tab w:val="clear" w:pos="360"/>
      </w:tabs>
      <w:spacing w:before="60" w:after="60"/>
      <w:ind w:left="714" w:hanging="357"/>
      <w:contextualSpacing/>
    </w:pPr>
  </w:style>
  <w:style w:type="paragraph" w:styleId="Bibliography">
    <w:name w:val="Bibliography"/>
    <w:basedOn w:val="Normal"/>
    <w:next w:val="Normal"/>
    <w:uiPriority w:val="37"/>
    <w:unhideWhenUsed/>
    <w:rsid w:val="00992464"/>
  </w:style>
  <w:style w:type="paragraph" w:styleId="BodyText">
    <w:name w:val="Body Text"/>
    <w:basedOn w:val="Normal"/>
    <w:link w:val="BodyTextChar"/>
    <w:uiPriority w:val="99"/>
    <w:unhideWhenUsed/>
    <w:rsid w:val="00434844"/>
    <w:pPr>
      <w:spacing w:after="160"/>
    </w:pPr>
  </w:style>
  <w:style w:type="character" w:customStyle="1" w:styleId="BodyTextChar">
    <w:name w:val="Body Text Char"/>
    <w:basedOn w:val="DefaultParagraphFont"/>
    <w:link w:val="BodyText"/>
    <w:uiPriority w:val="99"/>
    <w:rsid w:val="00434844"/>
    <w:rPr>
      <w:rFonts w:ascii="Segoe UI" w:hAnsi="Segoe UI"/>
    </w:rPr>
  </w:style>
  <w:style w:type="paragraph" w:styleId="BodyText2">
    <w:name w:val="Body Text 2"/>
    <w:basedOn w:val="Normal"/>
    <w:link w:val="BodyText2Char"/>
    <w:uiPriority w:val="99"/>
    <w:unhideWhenUsed/>
    <w:rsid w:val="00992464"/>
    <w:pPr>
      <w:spacing w:line="480" w:lineRule="auto"/>
    </w:pPr>
  </w:style>
  <w:style w:type="character" w:customStyle="1" w:styleId="BodyText2Char">
    <w:name w:val="Body Text 2 Char"/>
    <w:basedOn w:val="DefaultParagraphFont"/>
    <w:link w:val="BodyText2"/>
    <w:uiPriority w:val="99"/>
    <w:rsid w:val="00992464"/>
    <w:rPr>
      <w:rFonts w:ascii="Segoe UI" w:hAnsi="Segoe UI"/>
    </w:rPr>
  </w:style>
  <w:style w:type="character" w:styleId="BookTitle">
    <w:name w:val="Book Title"/>
    <w:basedOn w:val="DefaultParagraphFont"/>
    <w:uiPriority w:val="33"/>
    <w:rsid w:val="00992464"/>
    <w:rPr>
      <w:b w:val="0"/>
      <w:bCs/>
      <w:i/>
      <w:iCs/>
      <w:spacing w:val="5"/>
    </w:rPr>
  </w:style>
  <w:style w:type="paragraph" w:customStyle="1" w:styleId="Boxreversedbulletgreen">
    <w:name w:val="Box reversed bullet green"/>
    <w:basedOn w:val="Normal"/>
    <w:qFormat/>
    <w:rsid w:val="00992464"/>
    <w:pPr>
      <w:numPr>
        <w:numId w:val="6"/>
      </w:numPr>
      <w:pBdr>
        <w:top w:val="single" w:sz="12" w:space="4" w:color="025F5D"/>
        <w:left w:val="single" w:sz="12" w:space="4" w:color="025F5D"/>
        <w:bottom w:val="single" w:sz="12" w:space="5" w:color="025F5D"/>
        <w:right w:val="single" w:sz="12" w:space="4" w:color="025F5D"/>
      </w:pBdr>
      <w:shd w:val="clear" w:color="auto" w:fill="025F5D"/>
      <w:spacing w:after="240"/>
      <w:contextualSpacing/>
    </w:pPr>
    <w:rPr>
      <w:color w:val="FFFFFF" w:themeColor="background1"/>
    </w:rPr>
  </w:style>
  <w:style w:type="paragraph" w:customStyle="1" w:styleId="Boxlightgreenbullet">
    <w:name w:val="Box light green bullet"/>
    <w:basedOn w:val="Boxreversedbulletgreen"/>
    <w:qFormat/>
    <w:rsid w:val="00992464"/>
    <w:pPr>
      <w:numPr>
        <w:numId w:val="4"/>
      </w:numPr>
      <w:pBdr>
        <w:top w:val="single" w:sz="12" w:space="4" w:color="BEFEE9"/>
        <w:left w:val="single" w:sz="12" w:space="4" w:color="BEFEE9"/>
        <w:bottom w:val="single" w:sz="12" w:space="5" w:color="BEFEE9"/>
        <w:right w:val="single" w:sz="12" w:space="4" w:color="BEFEE9"/>
      </w:pBdr>
      <w:shd w:val="clear" w:color="auto" w:fill="BEFEE9"/>
    </w:pPr>
    <w:rPr>
      <w:color w:val="000000"/>
    </w:rPr>
  </w:style>
  <w:style w:type="paragraph" w:customStyle="1" w:styleId="Boxreversedheadinggreen">
    <w:name w:val="Box reversed heading green"/>
    <w:basedOn w:val="Normal"/>
    <w:qFormat/>
    <w:rsid w:val="00992464"/>
    <w:pPr>
      <w:keepNext/>
      <w:keepLines/>
      <w:pBdr>
        <w:top w:val="single" w:sz="12" w:space="4" w:color="025F5D"/>
        <w:left w:val="single" w:sz="12" w:space="4" w:color="025F5D"/>
        <w:bottom w:val="single" w:sz="12" w:space="5" w:color="025F5D"/>
        <w:right w:val="single" w:sz="12" w:space="4" w:color="025F5D"/>
      </w:pBdr>
      <w:shd w:val="clear" w:color="auto" w:fill="025F5D"/>
      <w:spacing w:before="360"/>
      <w:outlineLvl w:val="2"/>
    </w:pPr>
    <w:rPr>
      <w:rFonts w:ascii="Segoe UI Semibold" w:eastAsiaTheme="majorEastAsia" w:hAnsi="Segoe UI Semibold" w:cstheme="majorBidi"/>
      <w:bCs/>
      <w:color w:val="FFFFFF" w:themeColor="background1"/>
      <w:sz w:val="36"/>
      <w:szCs w:val="40"/>
    </w:rPr>
  </w:style>
  <w:style w:type="paragraph" w:customStyle="1" w:styleId="Boxlightgreenheading">
    <w:name w:val="Box light green heading"/>
    <w:basedOn w:val="Boxreversedheadinggreen"/>
    <w:qFormat/>
    <w:rsid w:val="00992464"/>
    <w:pPr>
      <w:pBdr>
        <w:top w:val="single" w:sz="12" w:space="4" w:color="BEFEE9"/>
        <w:left w:val="single" w:sz="12" w:space="4" w:color="BEFEE9"/>
        <w:bottom w:val="single" w:sz="12" w:space="5" w:color="BEFEE9"/>
        <w:right w:val="single" w:sz="12" w:space="4" w:color="BEFEE9"/>
      </w:pBdr>
      <w:shd w:val="clear" w:color="auto" w:fill="BEFEE9"/>
    </w:pPr>
    <w:rPr>
      <w:color w:val="auto"/>
    </w:rPr>
  </w:style>
  <w:style w:type="paragraph" w:customStyle="1" w:styleId="Boxreversedtextgreen">
    <w:name w:val="Box reversed text green"/>
    <w:basedOn w:val="Normal"/>
    <w:qFormat/>
    <w:rsid w:val="00992464"/>
    <w:pPr>
      <w:pBdr>
        <w:top w:val="single" w:sz="12" w:space="4" w:color="025F5D"/>
        <w:left w:val="single" w:sz="12" w:space="4" w:color="025F5D"/>
        <w:bottom w:val="single" w:sz="12" w:space="5" w:color="025F5D"/>
        <w:right w:val="single" w:sz="12" w:space="4" w:color="025F5D"/>
      </w:pBdr>
      <w:shd w:val="clear" w:color="auto" w:fill="025F5D"/>
      <w:spacing w:after="240"/>
    </w:pPr>
    <w:rPr>
      <w:color w:val="FFFFFF" w:themeColor="background1"/>
    </w:rPr>
  </w:style>
  <w:style w:type="paragraph" w:customStyle="1" w:styleId="Boxlightgreentext">
    <w:name w:val="Box light green text"/>
    <w:basedOn w:val="Boxreversedtextgreen"/>
    <w:qFormat/>
    <w:rsid w:val="00992464"/>
    <w:pPr>
      <w:pBdr>
        <w:top w:val="single" w:sz="12" w:space="4" w:color="BEFEE9"/>
        <w:left w:val="single" w:sz="12" w:space="4" w:color="BEFEE9"/>
        <w:bottom w:val="single" w:sz="12" w:space="5" w:color="BEFEE9"/>
        <w:right w:val="single" w:sz="12" w:space="4" w:color="BEFEE9"/>
      </w:pBdr>
      <w:shd w:val="clear" w:color="auto" w:fill="BEFEE9"/>
    </w:pPr>
    <w:rPr>
      <w:color w:val="auto"/>
    </w:rPr>
  </w:style>
  <w:style w:type="paragraph" w:customStyle="1" w:styleId="Boxpurplebullet">
    <w:name w:val="Box purple bullet"/>
    <w:basedOn w:val="Normal"/>
    <w:qFormat/>
    <w:rsid w:val="00992464"/>
    <w:pPr>
      <w:numPr>
        <w:numId w:val="5"/>
      </w:numPr>
      <w:pBdr>
        <w:top w:val="single" w:sz="12" w:space="4" w:color="511D81"/>
        <w:left w:val="single" w:sz="12" w:space="4" w:color="511D81"/>
        <w:bottom w:val="single" w:sz="12" w:space="5" w:color="511D81"/>
        <w:right w:val="single" w:sz="12" w:space="4" w:color="511D81"/>
      </w:pBdr>
      <w:spacing w:after="240"/>
      <w:contextualSpacing/>
    </w:pPr>
  </w:style>
  <w:style w:type="paragraph" w:customStyle="1" w:styleId="Boxpurpleheading">
    <w:name w:val="Box purple heading"/>
    <w:basedOn w:val="Normal"/>
    <w:qFormat/>
    <w:rsid w:val="00992464"/>
    <w:pPr>
      <w:keepNext/>
      <w:keepLines/>
      <w:pBdr>
        <w:top w:val="single" w:sz="12" w:space="4" w:color="511D81"/>
        <w:left w:val="single" w:sz="12" w:space="4" w:color="511D81"/>
        <w:bottom w:val="single" w:sz="12" w:space="5" w:color="511D81"/>
        <w:right w:val="single" w:sz="12" w:space="4" w:color="511D81"/>
      </w:pBdr>
      <w:spacing w:before="360"/>
      <w:outlineLvl w:val="2"/>
    </w:pPr>
    <w:rPr>
      <w:rFonts w:ascii="Segoe UI Semibold" w:eastAsiaTheme="majorEastAsia" w:hAnsi="Segoe UI Semibold" w:cstheme="majorBidi"/>
      <w:bCs/>
      <w:color w:val="511D81"/>
      <w:sz w:val="36"/>
      <w:szCs w:val="40"/>
    </w:rPr>
  </w:style>
  <w:style w:type="paragraph" w:customStyle="1" w:styleId="Boxpurpletext">
    <w:name w:val="Box purple text"/>
    <w:basedOn w:val="Normal"/>
    <w:qFormat/>
    <w:rsid w:val="00992464"/>
    <w:pPr>
      <w:pBdr>
        <w:top w:val="single" w:sz="12" w:space="4" w:color="511D81"/>
        <w:left w:val="single" w:sz="12" w:space="4" w:color="511D81"/>
        <w:bottom w:val="single" w:sz="12" w:space="5" w:color="511D81"/>
        <w:right w:val="single" w:sz="12" w:space="4" w:color="511D81"/>
      </w:pBdr>
      <w:spacing w:after="240"/>
    </w:pPr>
  </w:style>
  <w:style w:type="paragraph" w:customStyle="1" w:styleId="Boxreversedbulletpurple">
    <w:name w:val="Box reversed bullet purple"/>
    <w:basedOn w:val="Boxreversedbulletgreen"/>
    <w:qFormat/>
    <w:rsid w:val="00992464"/>
    <w:pPr>
      <w:pBdr>
        <w:top w:val="single" w:sz="12" w:space="4" w:color="511D81"/>
        <w:left w:val="single" w:sz="12" w:space="4" w:color="511D81"/>
        <w:bottom w:val="single" w:sz="12" w:space="5" w:color="511D81"/>
        <w:right w:val="single" w:sz="12" w:space="4" w:color="511D81"/>
      </w:pBdr>
      <w:shd w:val="clear" w:color="auto" w:fill="511D81"/>
      <w:ind w:left="357" w:hanging="357"/>
    </w:pPr>
  </w:style>
  <w:style w:type="paragraph" w:customStyle="1" w:styleId="Boxreversedheadingpurple">
    <w:name w:val="Box reversed heading purple"/>
    <w:basedOn w:val="Boxreversedheadinggreen"/>
    <w:qFormat/>
    <w:rsid w:val="00992464"/>
    <w:pPr>
      <w:pBdr>
        <w:top w:val="single" w:sz="12" w:space="4" w:color="511D81"/>
        <w:left w:val="single" w:sz="12" w:space="4" w:color="511D81"/>
        <w:bottom w:val="single" w:sz="12" w:space="5" w:color="511D81"/>
        <w:right w:val="single" w:sz="12" w:space="4" w:color="511D81"/>
      </w:pBdr>
      <w:shd w:val="clear" w:color="auto" w:fill="511D81"/>
    </w:pPr>
  </w:style>
  <w:style w:type="paragraph" w:customStyle="1" w:styleId="Boxreversedtextpurple">
    <w:name w:val="Box reversed text purple"/>
    <w:basedOn w:val="Boxreversedtextgreen"/>
    <w:qFormat/>
    <w:rsid w:val="00992464"/>
    <w:pPr>
      <w:pBdr>
        <w:top w:val="single" w:sz="12" w:space="4" w:color="511D81"/>
        <w:left w:val="single" w:sz="12" w:space="4" w:color="511D81"/>
        <w:bottom w:val="single" w:sz="12" w:space="5" w:color="511D81"/>
        <w:right w:val="single" w:sz="12" w:space="4" w:color="511D81"/>
      </w:pBdr>
      <w:shd w:val="clear" w:color="auto" w:fill="511D81"/>
    </w:pPr>
  </w:style>
  <w:style w:type="paragraph" w:styleId="Caption">
    <w:name w:val="caption"/>
    <w:basedOn w:val="Normal"/>
    <w:next w:val="Normal"/>
    <w:uiPriority w:val="35"/>
    <w:unhideWhenUsed/>
    <w:qFormat/>
    <w:rsid w:val="00992464"/>
    <w:pPr>
      <w:spacing w:after="240"/>
    </w:pPr>
    <w:rPr>
      <w:rFonts w:ascii="Segoe UI Semibold" w:hAnsi="Segoe UI Semibold"/>
      <w:iCs/>
      <w:sz w:val="20"/>
      <w:szCs w:val="18"/>
    </w:rPr>
  </w:style>
  <w:style w:type="table" w:styleId="GridTable1LightAccent2">
    <w:name w:val="Grid Table 1 Light Accent 2"/>
    <w:basedOn w:val="TableNormal"/>
    <w:uiPriority w:val="46"/>
    <w:rsid w:val="00992464"/>
    <w:tblPr>
      <w:tblStyleRowBandSize w:val="1"/>
      <w:tblStyleColBandSize w:val="1"/>
      <w:tblBorders>
        <w:top w:val="single" w:sz="4" w:space="0" w:color="BA8BE5" w:themeColor="accent2" w:themeTint="66"/>
        <w:left w:val="single" w:sz="4" w:space="0" w:color="BA8BE5" w:themeColor="accent2" w:themeTint="66"/>
        <w:bottom w:val="single" w:sz="4" w:space="0" w:color="BA8BE5" w:themeColor="accent2" w:themeTint="66"/>
        <w:right w:val="single" w:sz="4" w:space="0" w:color="BA8BE5" w:themeColor="accent2" w:themeTint="66"/>
        <w:insideH w:val="single" w:sz="4" w:space="0" w:color="BA8BE5" w:themeColor="accent2" w:themeTint="66"/>
        <w:insideV w:val="single" w:sz="4" w:space="0" w:color="BA8BE5" w:themeColor="accent2" w:themeTint="66"/>
      </w:tblBorders>
      <w:tblCellMar>
        <w:left w:w="0" w:type="dxa"/>
        <w:right w:w="0" w:type="dxa"/>
      </w:tblCellMar>
    </w:tblPr>
    <w:tblStylePr w:type="firstRow">
      <w:rPr>
        <w:b/>
        <w:bCs/>
      </w:rPr>
      <w:tblPr/>
      <w:tcPr>
        <w:tcBorders>
          <w:bottom w:val="single" w:sz="12" w:space="0" w:color="9752D8" w:themeColor="accent2" w:themeTint="99"/>
        </w:tcBorders>
      </w:tcPr>
    </w:tblStylePr>
    <w:tblStylePr w:type="lastRow">
      <w:rPr>
        <w:b/>
        <w:bCs/>
      </w:rPr>
      <w:tblPr/>
      <w:tcPr>
        <w:tcBorders>
          <w:top w:val="double" w:sz="2" w:space="0" w:color="9752D8" w:themeColor="accent2" w:themeTint="99"/>
        </w:tcBorders>
      </w:tcPr>
    </w:tblStylePr>
    <w:tblStylePr w:type="firstCol">
      <w:rPr>
        <w:b/>
        <w:bCs/>
      </w:rPr>
    </w:tblStylePr>
    <w:tblStylePr w:type="lastCol">
      <w:rPr>
        <w:b/>
        <w:bCs/>
      </w:rPr>
    </w:tblStylePr>
  </w:style>
  <w:style w:type="table" w:customStyle="1" w:styleId="CDCGridTable2">
    <w:name w:val="CDC Grid Table 2"/>
    <w:basedOn w:val="TableGrid"/>
    <w:uiPriority w:val="99"/>
    <w:rsid w:val="005648AA"/>
    <w:tblPr>
      <w:tblStyleRowBandSize w:val="0"/>
      <w:tblBorders>
        <w:top w:val="single" w:sz="6" w:space="0" w:color="00DCA1" w:themeColor="accent1"/>
        <w:left w:val="single" w:sz="6" w:space="0" w:color="00DCA1" w:themeColor="accent1"/>
        <w:bottom w:val="single" w:sz="6" w:space="0" w:color="00DCA1" w:themeColor="accent1"/>
        <w:right w:val="single" w:sz="6" w:space="0" w:color="00DCA1" w:themeColor="accent1"/>
        <w:insideH w:val="single" w:sz="6" w:space="0" w:color="00DCA1" w:themeColor="accent1"/>
        <w:insideV w:val="single" w:sz="6" w:space="0" w:color="00DCA1" w:themeColor="accent1"/>
      </w:tblBorders>
    </w:tblPr>
    <w:tblStylePr w:type="firstRow">
      <w:pPr>
        <w:jc w:val="left"/>
      </w:pPr>
      <w:rPr>
        <w:rFonts w:ascii="Segoe UI Semibold" w:hAnsi="Segoe UI Semibold"/>
        <w:b w:val="0"/>
        <w:bCs/>
        <w:color w:val="FFFFFF" w:themeColor="background1"/>
        <w:sz w:val="20"/>
      </w:rPr>
      <w:tblPr/>
      <w:tcPr>
        <w:shd w:val="clear" w:color="auto" w:fill="025F5D"/>
        <w:vAlign w:val="center"/>
      </w:tcPr>
    </w:tblStylePr>
    <w:tblStylePr w:type="lastRow">
      <w:rPr>
        <w:rFonts w:asciiTheme="minorHAnsi" w:hAnsiTheme="minorHAnsi"/>
        <w:b w:val="0"/>
        <w:bCs/>
        <w:i/>
        <w:iCs/>
        <w:sz w:val="20"/>
      </w:rPr>
      <w:tblPr/>
      <w:tcPr>
        <w:tcBorders>
          <w:top w:val="nil"/>
          <w:left w:val="nil"/>
          <w:bottom w:val="single" w:sz="18" w:space="0" w:color="9752D8" w:themeColor="accent2" w:themeTint="99"/>
          <w:right w:val="nil"/>
          <w:insideH w:val="nil"/>
          <w:insideV w:val="nil"/>
          <w:tl2br w:val="nil"/>
          <w:tr2bl w:val="nil"/>
        </w:tcBorders>
      </w:tcPr>
    </w:tblStylePr>
    <w:tblStylePr w:type="firstCol">
      <w:rPr>
        <w:b w:val="0"/>
        <w:bCs/>
      </w:rPr>
    </w:tblStylePr>
    <w:tblStylePr w:type="lastCol">
      <w:rPr>
        <w:b w:val="0"/>
        <w:bCs/>
        <w:i/>
        <w:iCs/>
      </w:rPr>
      <w:tblPr/>
      <w:tcPr>
        <w:tcBorders>
          <w:tl2br w:val="none" w:sz="0" w:space="0" w:color="auto"/>
          <w:tr2bl w:val="none" w:sz="0" w:space="0" w:color="auto"/>
        </w:tcBorders>
      </w:tcPr>
    </w:tblStylePr>
    <w:tblStylePr w:type="band1Horz">
      <w:tblPr/>
      <w:tcPr>
        <w:tcBorders>
          <w:top w:val="single" w:sz="4" w:space="0" w:color="BEFEE9" w:themeColor="background2"/>
          <w:left w:val="nil"/>
          <w:bottom w:val="single" w:sz="4" w:space="0" w:color="BEFEE9" w:themeColor="background2"/>
          <w:right w:val="nil"/>
          <w:insideH w:val="nil"/>
          <w:insideV w:val="nil"/>
          <w:tl2br w:val="nil"/>
          <w:tr2bl w:val="nil"/>
        </w:tcBorders>
      </w:tcPr>
    </w:tblStylePr>
  </w:style>
  <w:style w:type="character" w:customStyle="1" w:styleId="StyleItalic">
    <w:name w:val="Style Italic"/>
    <w:basedOn w:val="DefaultParagraphFont"/>
    <w:rsid w:val="00700342"/>
    <w:rPr>
      <w:i/>
      <w:iCs/>
    </w:rPr>
  </w:style>
  <w:style w:type="character" w:customStyle="1" w:styleId="Semibold">
    <w:name w:val="Semibold"/>
    <w:basedOn w:val="BodyTextChar"/>
    <w:rsid w:val="00700342"/>
    <w:rPr>
      <w:rFonts w:ascii="Segoe UI Semibold" w:hAnsi="Segoe UI Semibold"/>
    </w:rPr>
  </w:style>
  <w:style w:type="table" w:styleId="PlainTable1">
    <w:name w:val="Plain Table 1"/>
    <w:basedOn w:val="TableNormal"/>
    <w:uiPriority w:val="41"/>
    <w:rsid w:val="0099246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0" w:type="dxa"/>
        <w:right w:w="0"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DCTableStyle2">
    <w:name w:val="CDC Table Style 2"/>
    <w:basedOn w:val="TableNormal"/>
    <w:uiPriority w:val="99"/>
    <w:rsid w:val="0036562A"/>
    <w:tblPr>
      <w:tblBorders>
        <w:top w:val="single" w:sz="12" w:space="0" w:color="00DCA1"/>
        <w:left w:val="single" w:sz="12" w:space="0" w:color="00DCA1"/>
        <w:bottom w:val="single" w:sz="12" w:space="0" w:color="00DCA1"/>
        <w:right w:val="single" w:sz="12" w:space="0" w:color="00DCA1"/>
      </w:tblBorders>
      <w:tblCellMar>
        <w:left w:w="0" w:type="dxa"/>
        <w:bottom w:w="57" w:type="dxa"/>
        <w:right w:w="0" w:type="dxa"/>
      </w:tblCellMar>
    </w:tblPr>
    <w:tcPr>
      <w:shd w:val="clear" w:color="auto" w:fill="FFFFFF" w:themeFill="background1"/>
      <w:vAlign w:val="center"/>
    </w:tcPr>
    <w:tblStylePr w:type="firstRow">
      <w:rPr>
        <w:color w:val="000000"/>
      </w:rPr>
      <w:tblPr/>
      <w:tcPr>
        <w:shd w:val="clear" w:color="auto" w:fill="BEFEE9"/>
      </w:tcPr>
    </w:tblStylePr>
    <w:tblStylePr w:type="lastRow">
      <w:tblPr/>
      <w:tcPr>
        <w:tcBorders>
          <w:top w:val="single" w:sz="4" w:space="0" w:color="00DCA1"/>
          <w:left w:val="nil"/>
          <w:bottom w:val="single" w:sz="4" w:space="0" w:color="00DCA1"/>
          <w:right w:val="nil"/>
          <w:insideH w:val="nil"/>
          <w:insideV w:val="nil"/>
          <w:tl2br w:val="nil"/>
          <w:tr2bl w:val="nil"/>
        </w:tcBorders>
        <w:shd w:val="clear" w:color="auto" w:fill="FFFFFF" w:themeFill="background1"/>
      </w:tcPr>
    </w:tblStylePr>
  </w:style>
  <w:style w:type="paragraph" w:styleId="CommentSubject">
    <w:name w:val="annotation subject"/>
    <w:basedOn w:val="CommentText"/>
    <w:next w:val="CommentText"/>
    <w:link w:val="CommentSubjectChar"/>
    <w:uiPriority w:val="99"/>
    <w:unhideWhenUsed/>
    <w:rsid w:val="00992464"/>
    <w:pPr>
      <w:spacing w:after="120"/>
    </w:pPr>
    <w:rPr>
      <w:b/>
      <w:bCs/>
    </w:rPr>
  </w:style>
  <w:style w:type="character" w:customStyle="1" w:styleId="CommentSubjectChar">
    <w:name w:val="Comment Subject Char"/>
    <w:basedOn w:val="CommentTextChar"/>
    <w:link w:val="CommentSubject"/>
    <w:uiPriority w:val="99"/>
    <w:rsid w:val="00992464"/>
    <w:rPr>
      <w:rFonts w:ascii="Segoe UI" w:hAnsi="Segoe UI" w:cs="Times New Roman"/>
      <w:b/>
      <w:bCs/>
      <w:kern w:val="0"/>
      <w:sz w:val="20"/>
      <w:szCs w:val="20"/>
      <w14:ligatures w14:val="none"/>
    </w:rPr>
  </w:style>
  <w:style w:type="paragraph" w:styleId="Date">
    <w:name w:val="Date"/>
    <w:basedOn w:val="Normal"/>
    <w:next w:val="Normal"/>
    <w:link w:val="DateChar"/>
    <w:uiPriority w:val="99"/>
    <w:unhideWhenUsed/>
    <w:rsid w:val="00992464"/>
  </w:style>
  <w:style w:type="character" w:customStyle="1" w:styleId="DateChar">
    <w:name w:val="Date Char"/>
    <w:basedOn w:val="DefaultParagraphFont"/>
    <w:link w:val="Date"/>
    <w:uiPriority w:val="99"/>
    <w:rsid w:val="00992464"/>
    <w:rPr>
      <w:rFonts w:ascii="Segoe UI" w:hAnsi="Segoe UI"/>
    </w:rPr>
  </w:style>
  <w:style w:type="character" w:styleId="EndnoteReference">
    <w:name w:val="endnote reference"/>
    <w:basedOn w:val="DefaultParagraphFont"/>
    <w:uiPriority w:val="99"/>
    <w:unhideWhenUsed/>
    <w:rsid w:val="00992464"/>
    <w:rPr>
      <w:rFonts w:ascii="Segoe UI" w:hAnsi="Segoe UI"/>
      <w:vertAlign w:val="superscript"/>
    </w:rPr>
  </w:style>
  <w:style w:type="paragraph" w:styleId="EndnoteText">
    <w:name w:val="endnote text"/>
    <w:basedOn w:val="Normal"/>
    <w:link w:val="EndnoteTextChar"/>
    <w:uiPriority w:val="99"/>
    <w:semiHidden/>
    <w:unhideWhenUsed/>
    <w:rsid w:val="00992464"/>
    <w:pPr>
      <w:spacing w:line="240" w:lineRule="auto"/>
    </w:pPr>
    <w:rPr>
      <w:szCs w:val="20"/>
    </w:rPr>
  </w:style>
  <w:style w:type="character" w:customStyle="1" w:styleId="EndnoteTextChar">
    <w:name w:val="Endnote Text Char"/>
    <w:basedOn w:val="DefaultParagraphFont"/>
    <w:link w:val="EndnoteText"/>
    <w:uiPriority w:val="99"/>
    <w:semiHidden/>
    <w:rsid w:val="00992464"/>
    <w:rPr>
      <w:rFonts w:ascii="Segoe UI" w:hAnsi="Segoe UI"/>
      <w:szCs w:val="20"/>
    </w:rPr>
  </w:style>
  <w:style w:type="paragraph" w:styleId="EnvelopeAddress">
    <w:name w:val="envelope address"/>
    <w:basedOn w:val="Normal"/>
    <w:uiPriority w:val="99"/>
    <w:unhideWhenUsed/>
    <w:rsid w:val="00992464"/>
    <w:pPr>
      <w:framePr w:w="7920" w:h="1980" w:hRule="exact" w:hSpace="180" w:wrap="auto" w:hAnchor="page" w:xAlign="center" w:yAlign="bottom"/>
      <w:spacing w:line="240" w:lineRule="auto"/>
      <w:ind w:left="2880"/>
    </w:pPr>
    <w:rPr>
      <w:rFonts w:ascii="Segoe UI Semibold" w:eastAsiaTheme="majorEastAsia" w:hAnsi="Segoe UI Semibold" w:cstheme="majorBidi"/>
    </w:rPr>
  </w:style>
  <w:style w:type="paragraph" w:styleId="EnvelopeReturn">
    <w:name w:val="envelope return"/>
    <w:basedOn w:val="Normal"/>
    <w:uiPriority w:val="99"/>
    <w:semiHidden/>
    <w:unhideWhenUsed/>
    <w:rsid w:val="00992464"/>
    <w:pPr>
      <w:spacing w:line="240" w:lineRule="auto"/>
    </w:pPr>
    <w:rPr>
      <w:rFonts w:ascii="Segoe UI Semibold" w:eastAsiaTheme="majorEastAsia" w:hAnsi="Segoe UI Semibold" w:cstheme="majorBidi"/>
      <w:sz w:val="20"/>
      <w:szCs w:val="20"/>
    </w:rPr>
  </w:style>
  <w:style w:type="paragraph" w:customStyle="1" w:styleId="Figuretitle">
    <w:name w:val="Figure title"/>
    <w:basedOn w:val="Normal"/>
    <w:qFormat/>
    <w:rsid w:val="00992464"/>
    <w:pPr>
      <w:numPr>
        <w:numId w:val="11"/>
      </w:numPr>
      <w:spacing w:before="240"/>
    </w:pPr>
    <w:rPr>
      <w:rFonts w:ascii="Segoe UI Semibold" w:hAnsi="Segoe UI Semibold"/>
      <w:noProof/>
      <w:color w:val="025F5D"/>
    </w:rPr>
  </w:style>
  <w:style w:type="character" w:styleId="FollowedHyperlink">
    <w:name w:val="FollowedHyperlink"/>
    <w:basedOn w:val="Hyperlink"/>
    <w:uiPriority w:val="99"/>
    <w:unhideWhenUsed/>
    <w:rsid w:val="00992464"/>
    <w:rPr>
      <w:color w:val="511D81"/>
      <w:u w:val="single"/>
    </w:rPr>
  </w:style>
  <w:style w:type="character" w:styleId="FootnoteReference">
    <w:name w:val="footnote reference"/>
    <w:basedOn w:val="DefaultParagraphFont"/>
    <w:uiPriority w:val="99"/>
    <w:unhideWhenUsed/>
    <w:rsid w:val="00992464"/>
    <w:rPr>
      <w:vertAlign w:val="superscript"/>
    </w:rPr>
  </w:style>
  <w:style w:type="paragraph" w:styleId="FootnoteText">
    <w:name w:val="footnote text"/>
    <w:link w:val="FootnoteTextChar"/>
    <w:uiPriority w:val="99"/>
    <w:semiHidden/>
    <w:unhideWhenUsed/>
    <w:rsid w:val="00992464"/>
    <w:rPr>
      <w:sz w:val="20"/>
      <w:szCs w:val="20"/>
    </w:rPr>
  </w:style>
  <w:style w:type="character" w:customStyle="1" w:styleId="FootnoteTextChar">
    <w:name w:val="Footnote Text Char"/>
    <w:basedOn w:val="DefaultParagraphFont"/>
    <w:link w:val="FootnoteText"/>
    <w:uiPriority w:val="99"/>
    <w:semiHidden/>
    <w:rsid w:val="00992464"/>
    <w:rPr>
      <w:rFonts w:ascii="Segoe UI" w:hAnsi="Segoe UI"/>
      <w:sz w:val="20"/>
      <w:szCs w:val="20"/>
    </w:rPr>
  </w:style>
  <w:style w:type="table" w:styleId="GridTable1Light">
    <w:name w:val="Grid Table 1 Light"/>
    <w:basedOn w:val="TableNormal"/>
    <w:uiPriority w:val="46"/>
    <w:rsid w:val="0099246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left w:w="0" w:type="dxa"/>
        <w:right w:w="0"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4-Accent2">
    <w:name w:val="List Table 4 Accent 2"/>
    <w:basedOn w:val="TableNormal"/>
    <w:uiPriority w:val="49"/>
    <w:rsid w:val="00992464"/>
    <w:tblPr>
      <w:tblStyleRowBandSize w:val="1"/>
      <w:tblStyleColBandSize w:val="1"/>
      <w:tblBorders>
        <w:top w:val="single" w:sz="4" w:space="0" w:color="9752D8" w:themeColor="accent2" w:themeTint="99"/>
        <w:left w:val="single" w:sz="4" w:space="0" w:color="9752D8" w:themeColor="accent2" w:themeTint="99"/>
        <w:bottom w:val="single" w:sz="4" w:space="0" w:color="9752D8" w:themeColor="accent2" w:themeTint="99"/>
        <w:right w:val="single" w:sz="4" w:space="0" w:color="9752D8" w:themeColor="accent2" w:themeTint="99"/>
        <w:insideH w:val="single" w:sz="4" w:space="0" w:color="9752D8" w:themeColor="accent2" w:themeTint="99"/>
      </w:tblBorders>
      <w:tblCellMar>
        <w:left w:w="0" w:type="dxa"/>
        <w:right w:w="0" w:type="dxa"/>
      </w:tblCellMar>
    </w:tblPr>
    <w:tblStylePr w:type="firstRow">
      <w:rPr>
        <w:b/>
        <w:bCs/>
        <w:color w:val="FFFFFF" w:themeColor="background1"/>
      </w:rPr>
      <w:tblPr/>
      <w:tcPr>
        <w:tcBorders>
          <w:top w:val="single" w:sz="4" w:space="0" w:color="511D81" w:themeColor="accent2"/>
          <w:left w:val="single" w:sz="4" w:space="0" w:color="511D81" w:themeColor="accent2"/>
          <w:bottom w:val="single" w:sz="4" w:space="0" w:color="511D81" w:themeColor="accent2"/>
          <w:right w:val="single" w:sz="4" w:space="0" w:color="511D81" w:themeColor="accent2"/>
          <w:insideH w:val="nil"/>
        </w:tcBorders>
        <w:shd w:val="clear" w:color="auto" w:fill="511D81" w:themeFill="accent2"/>
      </w:tcPr>
    </w:tblStylePr>
    <w:tblStylePr w:type="lastRow">
      <w:rPr>
        <w:b/>
        <w:bCs/>
      </w:rPr>
      <w:tblPr/>
      <w:tcPr>
        <w:tcBorders>
          <w:top w:val="double" w:sz="4" w:space="0" w:color="9752D8" w:themeColor="accent2" w:themeTint="99"/>
        </w:tcBorders>
      </w:tcPr>
    </w:tblStylePr>
    <w:tblStylePr w:type="firstCol">
      <w:rPr>
        <w:b/>
        <w:bCs/>
      </w:rPr>
    </w:tblStylePr>
    <w:tblStylePr w:type="lastCol">
      <w:rPr>
        <w:b/>
        <w:bCs/>
      </w:rPr>
    </w:tblStylePr>
    <w:tblStylePr w:type="band1Vert">
      <w:tblPr/>
      <w:tcPr>
        <w:shd w:val="clear" w:color="auto" w:fill="DCC5F2" w:themeFill="accent2" w:themeFillTint="33"/>
      </w:tcPr>
    </w:tblStylePr>
    <w:tblStylePr w:type="band1Horz">
      <w:tblPr/>
      <w:tcPr>
        <w:shd w:val="clear" w:color="auto" w:fill="DCC5F2" w:themeFill="accent2" w:themeFillTint="33"/>
      </w:tcPr>
    </w:tblStylePr>
  </w:style>
  <w:style w:type="table" w:styleId="GridTable4-Accent2">
    <w:name w:val="Grid Table 4 Accent 2"/>
    <w:aliases w:val="List Table 4 - Accent 20"/>
    <w:basedOn w:val="ListTable4-Accent2"/>
    <w:uiPriority w:val="49"/>
    <w:rsid w:val="00992464"/>
    <w:rPr>
      <w:kern w:val="0"/>
      <w:sz w:val="20"/>
      <w:szCs w:val="20"/>
      <w:lang w:eastAsia="en-AU"/>
      <w14:ligatures w14:val="none"/>
    </w:rPr>
    <w:tblPr>
      <w:tblBorders>
        <w:top w:val="none" w:sz="0" w:space="0" w:color="auto"/>
        <w:left w:val="none" w:sz="0" w:space="0" w:color="auto"/>
        <w:bottom w:val="none" w:sz="0" w:space="0" w:color="auto"/>
        <w:right w:val="none" w:sz="0" w:space="0" w:color="auto"/>
        <w:insideH w:val="none" w:sz="0" w:space="0" w:color="auto"/>
        <w:insideV w:val="single" w:sz="4" w:space="0" w:color="9752D8" w:themeColor="accent2" w:themeTint="99"/>
      </w:tblBorders>
    </w:tblPr>
    <w:tblStylePr w:type="firstRow">
      <w:rPr>
        <w:b/>
        <w:bCs/>
        <w:color w:val="FFFFFF" w:themeColor="background1"/>
      </w:rPr>
      <w:tblPr/>
      <w:tcPr>
        <w:tcBorders>
          <w:top w:val="single" w:sz="4" w:space="0" w:color="511D81" w:themeColor="accent2"/>
          <w:left w:val="single" w:sz="4" w:space="0" w:color="511D81" w:themeColor="accent2"/>
          <w:bottom w:val="single" w:sz="4" w:space="0" w:color="511D81" w:themeColor="accent2"/>
          <w:right w:val="single" w:sz="4" w:space="0" w:color="511D81" w:themeColor="accent2"/>
          <w:insideH w:val="nil"/>
          <w:insideV w:val="nil"/>
        </w:tcBorders>
        <w:shd w:val="clear" w:color="auto" w:fill="511D81" w:themeFill="accent2"/>
      </w:tcPr>
    </w:tblStylePr>
    <w:tblStylePr w:type="lastRow">
      <w:rPr>
        <w:b/>
        <w:bCs/>
      </w:rPr>
      <w:tblPr/>
      <w:tcPr>
        <w:tcBorders>
          <w:top w:val="double" w:sz="4" w:space="0" w:color="511D81" w:themeColor="accent2"/>
        </w:tcBorders>
      </w:tcPr>
    </w:tblStylePr>
    <w:tblStylePr w:type="firstCol">
      <w:rPr>
        <w:b/>
        <w:bCs/>
      </w:rPr>
    </w:tblStylePr>
    <w:tblStylePr w:type="lastCol">
      <w:rPr>
        <w:b/>
        <w:bCs/>
      </w:rPr>
    </w:tblStylePr>
    <w:tblStylePr w:type="band1Vert">
      <w:tblPr/>
      <w:tcPr>
        <w:shd w:val="clear" w:color="auto" w:fill="DCC5F2" w:themeFill="accent2" w:themeFillTint="33"/>
      </w:tcPr>
    </w:tblStylePr>
    <w:tblStylePr w:type="band1Horz">
      <w:tblPr/>
      <w:tcPr>
        <w:shd w:val="clear" w:color="auto" w:fill="DCC5F2" w:themeFill="accent2" w:themeFillTint="33"/>
      </w:tcPr>
    </w:tblStylePr>
  </w:style>
  <w:style w:type="table" w:styleId="GridTable5Dark-Accent2">
    <w:name w:val="Grid Table 5 Dark Accent 2"/>
    <w:basedOn w:val="TableNormal"/>
    <w:uiPriority w:val="50"/>
    <w:rsid w:val="0099246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0" w:type="dxa"/>
        <w:right w:w="0" w:type="dxa"/>
      </w:tblCellMar>
    </w:tblPr>
    <w:tcPr>
      <w:shd w:val="clear" w:color="auto" w:fill="DCC5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11D8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11D8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11D8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11D81" w:themeFill="accent2"/>
      </w:tcPr>
    </w:tblStylePr>
    <w:tblStylePr w:type="band1Vert">
      <w:tblPr/>
      <w:tcPr>
        <w:shd w:val="clear" w:color="auto" w:fill="BA8BE5" w:themeFill="accent2" w:themeFillTint="66"/>
      </w:tcPr>
    </w:tblStylePr>
    <w:tblStylePr w:type="band1Horz">
      <w:tblPr/>
      <w:tcPr>
        <w:shd w:val="clear" w:color="auto" w:fill="BA8BE5" w:themeFill="accent2" w:themeFillTint="66"/>
      </w:tcPr>
    </w:tblStylePr>
  </w:style>
  <w:style w:type="character" w:styleId="Hashtag">
    <w:name w:val="Hashtag"/>
    <w:basedOn w:val="DefaultParagraphFont"/>
    <w:uiPriority w:val="99"/>
    <w:semiHidden/>
    <w:unhideWhenUsed/>
    <w:rsid w:val="00992464"/>
    <w:rPr>
      <w:color w:val="025F5D"/>
      <w:shd w:val="clear" w:color="auto" w:fill="E1DFDD"/>
    </w:rPr>
  </w:style>
  <w:style w:type="paragraph" w:styleId="Index1">
    <w:name w:val="index 1"/>
    <w:basedOn w:val="Normal"/>
    <w:next w:val="Normal"/>
    <w:autoRedefine/>
    <w:uiPriority w:val="99"/>
    <w:unhideWhenUsed/>
    <w:rsid w:val="00992464"/>
    <w:pPr>
      <w:spacing w:line="240" w:lineRule="auto"/>
      <w:ind w:left="240" w:hanging="240"/>
    </w:pPr>
  </w:style>
  <w:style w:type="paragraph" w:styleId="Index2">
    <w:name w:val="index 2"/>
    <w:basedOn w:val="Normal"/>
    <w:next w:val="Normal"/>
    <w:autoRedefine/>
    <w:uiPriority w:val="99"/>
    <w:unhideWhenUsed/>
    <w:rsid w:val="00992464"/>
    <w:pPr>
      <w:spacing w:line="240" w:lineRule="auto"/>
      <w:ind w:left="238"/>
    </w:pPr>
  </w:style>
  <w:style w:type="paragraph" w:styleId="Index3">
    <w:name w:val="index 3"/>
    <w:basedOn w:val="Normal"/>
    <w:next w:val="Normal"/>
    <w:autoRedefine/>
    <w:uiPriority w:val="99"/>
    <w:unhideWhenUsed/>
    <w:rsid w:val="00992464"/>
    <w:pPr>
      <w:spacing w:line="240" w:lineRule="auto"/>
      <w:ind w:left="482"/>
    </w:pPr>
  </w:style>
  <w:style w:type="paragraph" w:styleId="Index4">
    <w:name w:val="index 4"/>
    <w:basedOn w:val="Normal"/>
    <w:next w:val="Normal"/>
    <w:autoRedefine/>
    <w:uiPriority w:val="99"/>
    <w:unhideWhenUsed/>
    <w:rsid w:val="00992464"/>
    <w:pPr>
      <w:spacing w:line="240" w:lineRule="auto"/>
      <w:ind w:left="720"/>
    </w:pPr>
  </w:style>
  <w:style w:type="paragraph" w:styleId="Index5">
    <w:name w:val="index 5"/>
    <w:basedOn w:val="Normal"/>
    <w:next w:val="Normal"/>
    <w:autoRedefine/>
    <w:uiPriority w:val="99"/>
    <w:unhideWhenUsed/>
    <w:rsid w:val="00992464"/>
    <w:pPr>
      <w:spacing w:line="240" w:lineRule="auto"/>
      <w:ind w:left="958"/>
    </w:pPr>
  </w:style>
  <w:style w:type="paragraph" w:styleId="Index6">
    <w:name w:val="index 6"/>
    <w:basedOn w:val="Normal"/>
    <w:next w:val="Normal"/>
    <w:autoRedefine/>
    <w:uiPriority w:val="99"/>
    <w:unhideWhenUsed/>
    <w:rsid w:val="00992464"/>
    <w:pPr>
      <w:spacing w:line="240" w:lineRule="auto"/>
      <w:ind w:left="1202"/>
    </w:pPr>
  </w:style>
  <w:style w:type="paragraph" w:styleId="Index7">
    <w:name w:val="index 7"/>
    <w:basedOn w:val="Normal"/>
    <w:next w:val="Normal"/>
    <w:autoRedefine/>
    <w:uiPriority w:val="99"/>
    <w:unhideWhenUsed/>
    <w:rsid w:val="00992464"/>
    <w:pPr>
      <w:spacing w:line="240" w:lineRule="auto"/>
      <w:ind w:left="1440"/>
    </w:pPr>
  </w:style>
  <w:style w:type="paragraph" w:styleId="Index8">
    <w:name w:val="index 8"/>
    <w:basedOn w:val="Normal"/>
    <w:next w:val="Normal"/>
    <w:autoRedefine/>
    <w:uiPriority w:val="99"/>
    <w:unhideWhenUsed/>
    <w:rsid w:val="00992464"/>
    <w:pPr>
      <w:spacing w:line="240" w:lineRule="auto"/>
      <w:ind w:left="1678"/>
    </w:pPr>
  </w:style>
  <w:style w:type="paragraph" w:styleId="Index9">
    <w:name w:val="index 9"/>
    <w:basedOn w:val="Normal"/>
    <w:next w:val="Normal"/>
    <w:autoRedefine/>
    <w:uiPriority w:val="99"/>
    <w:unhideWhenUsed/>
    <w:rsid w:val="00992464"/>
    <w:pPr>
      <w:spacing w:line="240" w:lineRule="auto"/>
      <w:ind w:left="1922"/>
    </w:pPr>
  </w:style>
  <w:style w:type="paragraph" w:styleId="IndexHeading">
    <w:name w:val="index heading"/>
    <w:basedOn w:val="Normal"/>
    <w:next w:val="Index1"/>
    <w:uiPriority w:val="99"/>
    <w:unhideWhenUsed/>
    <w:rsid w:val="00992464"/>
    <w:rPr>
      <w:rFonts w:eastAsiaTheme="majorEastAsia" w:cstheme="majorBidi"/>
      <w:b/>
      <w:bCs/>
      <w:color w:val="025F5D"/>
    </w:rPr>
  </w:style>
  <w:style w:type="character" w:styleId="IntenseReference">
    <w:name w:val="Intense Reference"/>
    <w:basedOn w:val="DefaultParagraphFont"/>
    <w:uiPriority w:val="32"/>
    <w:rsid w:val="00992464"/>
    <w:rPr>
      <w:b/>
      <w:bCs/>
      <w:smallCaps/>
      <w:color w:val="025F5D"/>
      <w:spacing w:val="5"/>
    </w:rPr>
  </w:style>
  <w:style w:type="character" w:styleId="LineNumber">
    <w:name w:val="line number"/>
    <w:basedOn w:val="DefaultParagraphFont"/>
    <w:uiPriority w:val="99"/>
    <w:unhideWhenUsed/>
    <w:rsid w:val="00992464"/>
  </w:style>
  <w:style w:type="paragraph" w:styleId="List">
    <w:name w:val="List"/>
    <w:basedOn w:val="Normal"/>
    <w:uiPriority w:val="99"/>
    <w:unhideWhenUsed/>
    <w:rsid w:val="00992464"/>
    <w:pPr>
      <w:spacing w:before="60" w:after="60"/>
      <w:ind w:left="714" w:hanging="357"/>
      <w:contextualSpacing/>
    </w:pPr>
  </w:style>
  <w:style w:type="paragraph" w:styleId="List2">
    <w:name w:val="List 2"/>
    <w:basedOn w:val="Normal"/>
    <w:uiPriority w:val="99"/>
    <w:unhideWhenUsed/>
    <w:rsid w:val="00992464"/>
    <w:pPr>
      <w:spacing w:before="60" w:after="60"/>
      <w:ind w:left="1071" w:hanging="357"/>
      <w:contextualSpacing/>
    </w:pPr>
  </w:style>
  <w:style w:type="paragraph" w:styleId="List3">
    <w:name w:val="List 3"/>
    <w:basedOn w:val="Normal"/>
    <w:uiPriority w:val="99"/>
    <w:unhideWhenUsed/>
    <w:rsid w:val="00992464"/>
    <w:pPr>
      <w:spacing w:before="60" w:after="60"/>
      <w:ind w:left="1429" w:hanging="357"/>
      <w:contextualSpacing/>
    </w:pPr>
  </w:style>
  <w:style w:type="paragraph" w:styleId="List4">
    <w:name w:val="List 4"/>
    <w:basedOn w:val="Normal"/>
    <w:uiPriority w:val="99"/>
    <w:unhideWhenUsed/>
    <w:rsid w:val="00992464"/>
    <w:pPr>
      <w:spacing w:before="60" w:after="60"/>
      <w:ind w:left="1786" w:hanging="357"/>
      <w:contextualSpacing/>
    </w:pPr>
  </w:style>
  <w:style w:type="paragraph" w:styleId="List5">
    <w:name w:val="List 5"/>
    <w:basedOn w:val="Normal"/>
    <w:uiPriority w:val="99"/>
    <w:unhideWhenUsed/>
    <w:rsid w:val="00992464"/>
    <w:pPr>
      <w:spacing w:before="60" w:after="60"/>
      <w:ind w:left="2143" w:hanging="357"/>
      <w:contextualSpacing/>
    </w:pPr>
  </w:style>
  <w:style w:type="paragraph" w:styleId="ListBullet3">
    <w:name w:val="List Bullet 3"/>
    <w:basedOn w:val="Normal"/>
    <w:uiPriority w:val="99"/>
    <w:unhideWhenUsed/>
    <w:rsid w:val="00992464"/>
    <w:pPr>
      <w:numPr>
        <w:numId w:val="14"/>
      </w:numPr>
      <w:spacing w:before="60" w:after="60"/>
      <w:contextualSpacing/>
    </w:pPr>
  </w:style>
  <w:style w:type="paragraph" w:styleId="ListBullet4">
    <w:name w:val="List Bullet 4"/>
    <w:basedOn w:val="Normal"/>
    <w:uiPriority w:val="99"/>
    <w:unhideWhenUsed/>
    <w:rsid w:val="00992464"/>
    <w:pPr>
      <w:numPr>
        <w:numId w:val="15"/>
      </w:numPr>
      <w:spacing w:before="60" w:after="60"/>
      <w:contextualSpacing/>
    </w:pPr>
  </w:style>
  <w:style w:type="paragraph" w:styleId="ListBullet5">
    <w:name w:val="List Bullet 5"/>
    <w:basedOn w:val="Normal"/>
    <w:uiPriority w:val="99"/>
    <w:unhideWhenUsed/>
    <w:rsid w:val="00992464"/>
    <w:pPr>
      <w:numPr>
        <w:numId w:val="16"/>
      </w:numPr>
      <w:spacing w:before="60" w:after="60"/>
      <w:contextualSpacing/>
    </w:pPr>
  </w:style>
  <w:style w:type="paragraph" w:styleId="ListContinue">
    <w:name w:val="List Continue"/>
    <w:basedOn w:val="Normal"/>
    <w:uiPriority w:val="99"/>
    <w:semiHidden/>
    <w:unhideWhenUsed/>
    <w:rsid w:val="00992464"/>
    <w:pPr>
      <w:spacing w:before="60" w:after="60"/>
      <w:ind w:left="714" w:hanging="357"/>
      <w:contextualSpacing/>
    </w:pPr>
  </w:style>
  <w:style w:type="paragraph" w:styleId="ListContinue2">
    <w:name w:val="List Continue 2"/>
    <w:basedOn w:val="Normal"/>
    <w:uiPriority w:val="99"/>
    <w:semiHidden/>
    <w:unhideWhenUsed/>
    <w:rsid w:val="00992464"/>
    <w:pPr>
      <w:spacing w:before="60" w:after="60"/>
      <w:ind w:left="1071" w:hanging="357"/>
      <w:contextualSpacing/>
    </w:pPr>
  </w:style>
  <w:style w:type="paragraph" w:styleId="ListContinue3">
    <w:name w:val="List Continue 3"/>
    <w:basedOn w:val="Normal"/>
    <w:uiPriority w:val="99"/>
    <w:semiHidden/>
    <w:unhideWhenUsed/>
    <w:rsid w:val="00992464"/>
    <w:pPr>
      <w:spacing w:before="60" w:after="60"/>
      <w:ind w:left="1429" w:hanging="357"/>
      <w:contextualSpacing/>
    </w:pPr>
  </w:style>
  <w:style w:type="paragraph" w:styleId="ListContinue4">
    <w:name w:val="List Continue 4"/>
    <w:basedOn w:val="Normal"/>
    <w:uiPriority w:val="99"/>
    <w:semiHidden/>
    <w:unhideWhenUsed/>
    <w:rsid w:val="00992464"/>
    <w:pPr>
      <w:spacing w:before="60" w:after="60"/>
      <w:ind w:left="1786" w:hanging="357"/>
      <w:contextualSpacing/>
    </w:pPr>
  </w:style>
  <w:style w:type="paragraph" w:styleId="ListContinue5">
    <w:name w:val="List Continue 5"/>
    <w:basedOn w:val="Normal"/>
    <w:uiPriority w:val="99"/>
    <w:semiHidden/>
    <w:unhideWhenUsed/>
    <w:rsid w:val="00992464"/>
    <w:pPr>
      <w:spacing w:before="60" w:after="60"/>
      <w:ind w:left="2143" w:hanging="357"/>
      <w:contextualSpacing/>
    </w:pPr>
  </w:style>
  <w:style w:type="paragraph" w:styleId="ListNumber">
    <w:name w:val="List Number"/>
    <w:basedOn w:val="Normal"/>
    <w:uiPriority w:val="99"/>
    <w:unhideWhenUsed/>
    <w:rsid w:val="00992464"/>
    <w:pPr>
      <w:numPr>
        <w:numId w:val="17"/>
      </w:numPr>
      <w:spacing w:before="60" w:after="60"/>
      <w:contextualSpacing/>
    </w:pPr>
  </w:style>
  <w:style w:type="paragraph" w:styleId="ListNumber3">
    <w:name w:val="List Number 3"/>
    <w:basedOn w:val="Normal"/>
    <w:uiPriority w:val="99"/>
    <w:unhideWhenUsed/>
    <w:rsid w:val="00992464"/>
    <w:pPr>
      <w:numPr>
        <w:numId w:val="18"/>
      </w:numPr>
      <w:tabs>
        <w:tab w:val="clear" w:pos="926"/>
      </w:tabs>
      <w:spacing w:before="60" w:after="60"/>
      <w:contextualSpacing/>
    </w:pPr>
  </w:style>
  <w:style w:type="paragraph" w:styleId="ListNumber4">
    <w:name w:val="List Number 4"/>
    <w:basedOn w:val="Normal"/>
    <w:uiPriority w:val="99"/>
    <w:unhideWhenUsed/>
    <w:rsid w:val="00992464"/>
    <w:pPr>
      <w:numPr>
        <w:numId w:val="19"/>
      </w:numPr>
      <w:tabs>
        <w:tab w:val="clear" w:pos="1209"/>
      </w:tabs>
      <w:spacing w:before="60" w:after="60"/>
      <w:contextualSpacing/>
    </w:pPr>
  </w:style>
  <w:style w:type="paragraph" w:styleId="ListNumber5">
    <w:name w:val="List Number 5"/>
    <w:basedOn w:val="Normal"/>
    <w:uiPriority w:val="99"/>
    <w:unhideWhenUsed/>
    <w:rsid w:val="00992464"/>
    <w:pPr>
      <w:numPr>
        <w:numId w:val="20"/>
      </w:numPr>
      <w:tabs>
        <w:tab w:val="clear" w:pos="1492"/>
      </w:tabs>
      <w:spacing w:before="60" w:after="60"/>
      <w:contextualSpacing/>
    </w:pPr>
  </w:style>
  <w:style w:type="paragraph" w:styleId="NormalWeb">
    <w:name w:val="Normal (Web)"/>
    <w:basedOn w:val="Normal"/>
    <w:uiPriority w:val="99"/>
    <w:semiHidden/>
    <w:unhideWhenUsed/>
    <w:rsid w:val="00992464"/>
    <w:rPr>
      <w:rFonts w:cs="Times New Roman"/>
    </w:rPr>
  </w:style>
  <w:style w:type="character" w:styleId="PlaceholderText">
    <w:name w:val="Placeholder Text"/>
    <w:basedOn w:val="DefaultParagraphFont"/>
    <w:uiPriority w:val="99"/>
    <w:semiHidden/>
    <w:rsid w:val="00992464"/>
    <w:rPr>
      <w:color w:val="666666"/>
    </w:rPr>
  </w:style>
  <w:style w:type="table" w:styleId="PlainTable2">
    <w:name w:val="Plain Table 2"/>
    <w:basedOn w:val="TableNormal"/>
    <w:uiPriority w:val="42"/>
    <w:rsid w:val="00992464"/>
    <w:tblPr>
      <w:tblStyleRowBandSize w:val="1"/>
      <w:tblStyleColBandSize w:val="1"/>
      <w:tblBorders>
        <w:top w:val="single" w:sz="4" w:space="0" w:color="7F7F7F" w:themeColor="text1" w:themeTint="80"/>
        <w:bottom w:val="single" w:sz="4" w:space="0" w:color="7F7F7F" w:themeColor="text1" w:themeTint="80"/>
      </w:tblBorders>
      <w:tblCellMar>
        <w:left w:w="0" w:type="dxa"/>
        <w:right w:w="0"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92464"/>
    <w:tblPr>
      <w:tblStyleRowBandSize w:val="1"/>
      <w:tblStyleColBandSize w:val="1"/>
      <w:tblCellMar>
        <w:left w:w="0" w:type="dxa"/>
        <w:right w:w="0"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992464"/>
    <w:tblPr>
      <w:tblStyleRowBandSize w:val="1"/>
      <w:tblStyleColBandSize w:val="1"/>
      <w:tblCellMar>
        <w:left w:w="0" w:type="dxa"/>
        <w:right w:w="0"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unhideWhenUsed/>
    <w:rsid w:val="00992464"/>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992464"/>
    <w:rPr>
      <w:rFonts w:ascii="Consolas" w:hAnsi="Consolas"/>
      <w:sz w:val="21"/>
      <w:szCs w:val="21"/>
    </w:rPr>
  </w:style>
  <w:style w:type="paragraph" w:styleId="Salutation">
    <w:name w:val="Salutation"/>
    <w:basedOn w:val="Normal"/>
    <w:next w:val="Normal"/>
    <w:link w:val="SalutationChar"/>
    <w:uiPriority w:val="99"/>
    <w:unhideWhenUsed/>
    <w:rsid w:val="00992464"/>
  </w:style>
  <w:style w:type="character" w:customStyle="1" w:styleId="SalutationChar">
    <w:name w:val="Salutation Char"/>
    <w:basedOn w:val="DefaultParagraphFont"/>
    <w:link w:val="Salutation"/>
    <w:uiPriority w:val="99"/>
    <w:rsid w:val="00992464"/>
    <w:rPr>
      <w:rFonts w:ascii="Segoe UI" w:hAnsi="Segoe UI"/>
    </w:rPr>
  </w:style>
  <w:style w:type="paragraph" w:styleId="Signature">
    <w:name w:val="Signature"/>
    <w:basedOn w:val="Normal"/>
    <w:link w:val="SignatureChar"/>
    <w:uiPriority w:val="99"/>
    <w:unhideWhenUsed/>
    <w:rsid w:val="00992464"/>
    <w:pPr>
      <w:spacing w:line="240" w:lineRule="auto"/>
      <w:ind w:left="4252"/>
    </w:pPr>
  </w:style>
  <w:style w:type="character" w:customStyle="1" w:styleId="SignatureChar">
    <w:name w:val="Signature Char"/>
    <w:basedOn w:val="DefaultParagraphFont"/>
    <w:link w:val="Signature"/>
    <w:uiPriority w:val="99"/>
    <w:rsid w:val="00992464"/>
    <w:rPr>
      <w:rFonts w:ascii="Segoe UI" w:hAnsi="Segoe UI"/>
    </w:rPr>
  </w:style>
  <w:style w:type="character" w:styleId="SmartHyperlink">
    <w:name w:val="Smart Hyperlink"/>
    <w:basedOn w:val="DefaultParagraphFont"/>
    <w:uiPriority w:val="99"/>
    <w:unhideWhenUsed/>
    <w:rsid w:val="00992464"/>
    <w:rPr>
      <w:u w:val="dotted"/>
    </w:rPr>
  </w:style>
  <w:style w:type="character" w:styleId="SmartLink">
    <w:name w:val="Smart Link"/>
    <w:basedOn w:val="DefaultParagraphFont"/>
    <w:uiPriority w:val="99"/>
    <w:unhideWhenUsed/>
    <w:rsid w:val="00992464"/>
    <w:rPr>
      <w:color w:val="0000EE"/>
      <w:u w:val="single"/>
      <w:shd w:val="clear" w:color="auto" w:fill="F3F2F1"/>
    </w:rPr>
  </w:style>
  <w:style w:type="character" w:styleId="SubtleReference">
    <w:name w:val="Subtle Reference"/>
    <w:basedOn w:val="DefaultParagraphFont"/>
    <w:uiPriority w:val="31"/>
    <w:rsid w:val="00992464"/>
    <w:rPr>
      <w:rFonts w:ascii="Segoe UI" w:hAnsi="Segoe UI"/>
      <w:smallCaps/>
      <w:color w:val="5A5A5A" w:themeColor="text1" w:themeTint="A5"/>
    </w:rPr>
  </w:style>
  <w:style w:type="table" w:styleId="TableGrid1">
    <w:name w:val="Table Grid 1"/>
    <w:basedOn w:val="TableNormal"/>
    <w:uiPriority w:val="99"/>
    <w:semiHidden/>
    <w:unhideWhenUsed/>
    <w:rsid w:val="00992464"/>
    <w:pPr>
      <w:spacing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Light">
    <w:name w:val="Grid Table Light"/>
    <w:basedOn w:val="TableNormal"/>
    <w:uiPriority w:val="40"/>
    <w:rsid w:val="0099246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0" w:type="dxa"/>
        <w:right w:w="0" w:type="dxa"/>
      </w:tblCellMar>
    </w:tblPr>
  </w:style>
  <w:style w:type="paragraph" w:customStyle="1" w:styleId="Tableheaderrowblack">
    <w:name w:val="Table header row black"/>
    <w:basedOn w:val="Normal"/>
    <w:qFormat/>
    <w:rsid w:val="00992464"/>
    <w:rPr>
      <w:rFonts w:ascii="Segoe UI Semibold" w:eastAsia="Times New Roman" w:hAnsi="Segoe UI Semibold" w:cs="Times New Roman"/>
      <w:kern w:val="0"/>
      <w:sz w:val="20"/>
      <w:szCs w:val="20"/>
      <w:lang w:eastAsia="en-AU"/>
      <w14:ligatures w14:val="none"/>
    </w:rPr>
  </w:style>
  <w:style w:type="paragraph" w:customStyle="1" w:styleId="Tableheaderrowwhite">
    <w:name w:val="Table header row white"/>
    <w:basedOn w:val="Tableheaderrowblack"/>
    <w:qFormat/>
    <w:rsid w:val="00992464"/>
    <w:rPr>
      <w:color w:val="FFFFFF" w:themeColor="background1"/>
    </w:rPr>
  </w:style>
  <w:style w:type="paragraph" w:customStyle="1" w:styleId="Tableheadinglightgreen">
    <w:name w:val="Table heading light green"/>
    <w:basedOn w:val="Tableheaderrowwhite"/>
    <w:qFormat/>
    <w:rsid w:val="00992464"/>
    <w:pPr>
      <w:shd w:val="clear" w:color="auto" w:fill="BEFEE9"/>
      <w:spacing w:before="40" w:after="40"/>
    </w:pPr>
    <w:rPr>
      <w:color w:val="auto"/>
    </w:rPr>
  </w:style>
  <w:style w:type="paragraph" w:customStyle="1" w:styleId="Tabletext">
    <w:name w:val="Table text"/>
    <w:basedOn w:val="Normal"/>
    <w:autoRedefine/>
    <w:qFormat/>
    <w:locked/>
    <w:rsid w:val="005648AA"/>
    <w:pPr>
      <w:tabs>
        <w:tab w:val="left" w:pos="340"/>
      </w:tabs>
      <w:spacing w:before="60" w:after="60"/>
      <w:ind w:left="312" w:hanging="312"/>
    </w:pPr>
    <w:rPr>
      <w:rFonts w:eastAsia="Times New Roman" w:cs="Times New Roman"/>
      <w:kern w:val="0"/>
      <w:sz w:val="20"/>
      <w:szCs w:val="20"/>
      <w:lang w:eastAsia="en-AU"/>
      <w14:ligatures w14:val="none"/>
    </w:rPr>
  </w:style>
  <w:style w:type="paragraph" w:styleId="TableofAuthorities">
    <w:name w:val="table of authorities"/>
    <w:basedOn w:val="Normal"/>
    <w:next w:val="Normal"/>
    <w:uiPriority w:val="99"/>
    <w:unhideWhenUsed/>
    <w:rsid w:val="00992464"/>
    <w:pPr>
      <w:ind w:left="240" w:hanging="240"/>
    </w:pPr>
  </w:style>
  <w:style w:type="paragraph" w:customStyle="1" w:styleId="Tabletitle">
    <w:name w:val="Table title"/>
    <w:basedOn w:val="Normal"/>
    <w:qFormat/>
    <w:rsid w:val="00992464"/>
    <w:pPr>
      <w:numPr>
        <w:numId w:val="23"/>
      </w:numPr>
      <w:spacing w:before="240"/>
    </w:pPr>
    <w:rPr>
      <w:rFonts w:ascii="Segoe UI Semibold" w:hAnsi="Segoe UI Semibold"/>
      <w:bCs/>
      <w:color w:val="025F5D"/>
    </w:rPr>
  </w:style>
  <w:style w:type="paragraph" w:customStyle="1" w:styleId="Positiontitle">
    <w:name w:val="Position title"/>
    <w:basedOn w:val="Normal"/>
    <w:qFormat/>
    <w:rsid w:val="00B147C1"/>
    <w:rPr>
      <w:color w:val="025F5D"/>
      <w:sz w:val="30"/>
    </w:rPr>
  </w:style>
  <w:style w:type="paragraph" w:customStyle="1" w:styleId="Reference">
    <w:name w:val="Reference"/>
    <w:basedOn w:val="Normal"/>
    <w:next w:val="BodyText"/>
    <w:qFormat/>
    <w:rsid w:val="00B147C1"/>
    <w:pPr>
      <w:spacing w:before="600"/>
    </w:pPr>
    <w:rPr>
      <w:bCs/>
      <w:color w:val="025F5D"/>
    </w:rPr>
  </w:style>
  <w:style w:type="character" w:customStyle="1" w:styleId="StyleBold">
    <w:name w:val="Style Bold"/>
    <w:basedOn w:val="DefaultParagraphFont"/>
    <w:rsid w:val="00952A7A"/>
    <w:rPr>
      <w:b/>
      <w:bCs/>
    </w:rPr>
  </w:style>
  <w:style w:type="character" w:customStyle="1" w:styleId="ListParagraphChar">
    <w:name w:val="List Paragraph Char"/>
    <w:aliases w:val="Recommendation Char,Paragraph 2 Char,List Paragraph1 Char,List Paragraph11 Char,L Char,Body Text1 Char,Bullet point Char,Bullet- First level Char,Figure_name Char,List Number1 Char,Listenabsatz1 Char,NAST Quote Char,lp1 Char"/>
    <w:basedOn w:val="DefaultParagraphFont"/>
    <w:link w:val="ListParagraph"/>
    <w:uiPriority w:val="99"/>
    <w:locked/>
    <w:rsid w:val="003D5ACE"/>
    <w:rPr>
      <w:rFonts w:ascii="Segoe UI" w:hAnsi="Segoe UI"/>
    </w:rPr>
  </w:style>
  <w:style w:type="character" w:customStyle="1" w:styleId="normaltextrun">
    <w:name w:val="normaltextrun"/>
    <w:basedOn w:val="DefaultParagraphFont"/>
    <w:rsid w:val="007C5C2B"/>
  </w:style>
  <w:style w:type="character" w:customStyle="1" w:styleId="eop">
    <w:name w:val="eop"/>
    <w:basedOn w:val="DefaultParagraphFont"/>
    <w:rsid w:val="007C5C2B"/>
  </w:style>
  <w:style w:type="paragraph" w:styleId="BalloonText">
    <w:name w:val="Balloon Text"/>
    <w:basedOn w:val="Normal"/>
    <w:link w:val="BalloonTextChar"/>
    <w:uiPriority w:val="99"/>
    <w:semiHidden/>
    <w:unhideWhenUsed/>
    <w:rsid w:val="00C405D0"/>
    <w:pPr>
      <w:spacing w:line="240" w:lineRule="auto"/>
    </w:pPr>
    <w:rPr>
      <w:rFonts w:cs="Segoe UI"/>
      <w:sz w:val="18"/>
      <w:szCs w:val="18"/>
    </w:rPr>
  </w:style>
  <w:style w:type="character" w:customStyle="1" w:styleId="BalloonTextChar">
    <w:name w:val="Balloon Text Char"/>
    <w:basedOn w:val="DefaultParagraphFont"/>
    <w:link w:val="BalloonText"/>
    <w:uiPriority w:val="99"/>
    <w:semiHidden/>
    <w:rsid w:val="00C405D0"/>
    <w:rPr>
      <w:rFonts w:ascii="Segoe UI" w:hAnsi="Segoe UI" w:cs="Segoe UI"/>
      <w:sz w:val="18"/>
      <w:szCs w:val="18"/>
    </w:rPr>
  </w:style>
  <w:style w:type="paragraph" w:styleId="BlockText">
    <w:name w:val="Block Text"/>
    <w:basedOn w:val="Normal"/>
    <w:uiPriority w:val="99"/>
    <w:semiHidden/>
    <w:unhideWhenUsed/>
    <w:rsid w:val="00C405D0"/>
    <w:pPr>
      <w:pBdr>
        <w:top w:val="single" w:sz="2" w:space="10" w:color="00DCA1" w:themeColor="accent1"/>
        <w:left w:val="single" w:sz="2" w:space="10" w:color="00DCA1" w:themeColor="accent1"/>
        <w:bottom w:val="single" w:sz="2" w:space="10" w:color="00DCA1" w:themeColor="accent1"/>
        <w:right w:val="single" w:sz="2" w:space="10" w:color="00DCA1" w:themeColor="accent1"/>
      </w:pBdr>
      <w:ind w:left="1152" w:right="1152"/>
    </w:pPr>
    <w:rPr>
      <w:rFonts w:asciiTheme="minorHAnsi" w:eastAsiaTheme="minorEastAsia" w:hAnsiTheme="minorHAnsi"/>
      <w:i/>
      <w:iCs/>
      <w:color w:val="00DCA1" w:themeColor="accent1"/>
    </w:rPr>
  </w:style>
  <w:style w:type="paragraph" w:styleId="BodyText3">
    <w:name w:val="Body Text 3"/>
    <w:basedOn w:val="Normal"/>
    <w:link w:val="BodyText3Char"/>
    <w:uiPriority w:val="99"/>
    <w:semiHidden/>
    <w:unhideWhenUsed/>
    <w:rsid w:val="00C405D0"/>
    <w:pPr>
      <w:spacing w:after="120"/>
    </w:pPr>
    <w:rPr>
      <w:sz w:val="16"/>
      <w:szCs w:val="16"/>
    </w:rPr>
  </w:style>
  <w:style w:type="character" w:customStyle="1" w:styleId="BodyText3Char">
    <w:name w:val="Body Text 3 Char"/>
    <w:basedOn w:val="DefaultParagraphFont"/>
    <w:link w:val="BodyText3"/>
    <w:uiPriority w:val="99"/>
    <w:semiHidden/>
    <w:rsid w:val="00C405D0"/>
    <w:rPr>
      <w:rFonts w:ascii="Segoe UI" w:hAnsi="Segoe UI"/>
      <w:sz w:val="16"/>
      <w:szCs w:val="16"/>
    </w:rPr>
  </w:style>
  <w:style w:type="paragraph" w:styleId="BodyTextFirstIndent">
    <w:name w:val="Body Text First Indent"/>
    <w:basedOn w:val="BodyText"/>
    <w:link w:val="BodyTextFirstIndentChar"/>
    <w:uiPriority w:val="99"/>
    <w:semiHidden/>
    <w:unhideWhenUsed/>
    <w:rsid w:val="00C405D0"/>
    <w:pPr>
      <w:spacing w:after="0"/>
      <w:ind w:firstLine="360"/>
    </w:pPr>
  </w:style>
  <w:style w:type="character" w:customStyle="1" w:styleId="BodyTextFirstIndentChar">
    <w:name w:val="Body Text First Indent Char"/>
    <w:basedOn w:val="BodyTextChar"/>
    <w:link w:val="BodyTextFirstIndent"/>
    <w:uiPriority w:val="99"/>
    <w:semiHidden/>
    <w:rsid w:val="00C405D0"/>
    <w:rPr>
      <w:rFonts w:ascii="Segoe UI" w:hAnsi="Segoe UI"/>
    </w:rPr>
  </w:style>
  <w:style w:type="paragraph" w:styleId="BodyTextIndent">
    <w:name w:val="Body Text Indent"/>
    <w:basedOn w:val="Normal"/>
    <w:link w:val="BodyTextIndentChar"/>
    <w:uiPriority w:val="99"/>
    <w:semiHidden/>
    <w:unhideWhenUsed/>
    <w:rsid w:val="00C405D0"/>
    <w:pPr>
      <w:spacing w:after="120"/>
      <w:ind w:left="283"/>
    </w:pPr>
  </w:style>
  <w:style w:type="character" w:customStyle="1" w:styleId="BodyTextIndentChar">
    <w:name w:val="Body Text Indent Char"/>
    <w:basedOn w:val="DefaultParagraphFont"/>
    <w:link w:val="BodyTextIndent"/>
    <w:uiPriority w:val="99"/>
    <w:semiHidden/>
    <w:rsid w:val="00C405D0"/>
    <w:rPr>
      <w:rFonts w:ascii="Segoe UI" w:hAnsi="Segoe UI"/>
    </w:rPr>
  </w:style>
  <w:style w:type="paragraph" w:styleId="BodyTextFirstIndent2">
    <w:name w:val="Body Text First Indent 2"/>
    <w:basedOn w:val="BodyTextIndent"/>
    <w:link w:val="BodyTextFirstIndent2Char"/>
    <w:uiPriority w:val="99"/>
    <w:semiHidden/>
    <w:unhideWhenUsed/>
    <w:rsid w:val="00C405D0"/>
    <w:pPr>
      <w:spacing w:after="0"/>
      <w:ind w:left="360" w:firstLine="360"/>
    </w:pPr>
  </w:style>
  <w:style w:type="character" w:customStyle="1" w:styleId="BodyTextFirstIndent2Char">
    <w:name w:val="Body Text First Indent 2 Char"/>
    <w:basedOn w:val="BodyTextIndentChar"/>
    <w:link w:val="BodyTextFirstIndent2"/>
    <w:uiPriority w:val="99"/>
    <w:semiHidden/>
    <w:rsid w:val="00C405D0"/>
    <w:rPr>
      <w:rFonts w:ascii="Segoe UI" w:hAnsi="Segoe UI"/>
    </w:rPr>
  </w:style>
  <w:style w:type="paragraph" w:styleId="BodyTextIndent2">
    <w:name w:val="Body Text Indent 2"/>
    <w:basedOn w:val="Normal"/>
    <w:link w:val="BodyTextIndent2Char"/>
    <w:uiPriority w:val="99"/>
    <w:semiHidden/>
    <w:unhideWhenUsed/>
    <w:rsid w:val="00C405D0"/>
    <w:pPr>
      <w:spacing w:after="120" w:line="480" w:lineRule="auto"/>
      <w:ind w:left="283"/>
    </w:pPr>
  </w:style>
  <w:style w:type="character" w:customStyle="1" w:styleId="BodyTextIndent2Char">
    <w:name w:val="Body Text Indent 2 Char"/>
    <w:basedOn w:val="DefaultParagraphFont"/>
    <w:link w:val="BodyTextIndent2"/>
    <w:uiPriority w:val="99"/>
    <w:semiHidden/>
    <w:rsid w:val="00C405D0"/>
    <w:rPr>
      <w:rFonts w:ascii="Segoe UI" w:hAnsi="Segoe UI"/>
    </w:rPr>
  </w:style>
  <w:style w:type="paragraph" w:styleId="BodyTextIndent3">
    <w:name w:val="Body Text Indent 3"/>
    <w:basedOn w:val="Normal"/>
    <w:link w:val="BodyTextIndent3Char"/>
    <w:uiPriority w:val="99"/>
    <w:semiHidden/>
    <w:unhideWhenUsed/>
    <w:rsid w:val="00C405D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405D0"/>
    <w:rPr>
      <w:rFonts w:ascii="Segoe UI" w:hAnsi="Segoe UI"/>
      <w:sz w:val="16"/>
      <w:szCs w:val="16"/>
    </w:rPr>
  </w:style>
  <w:style w:type="paragraph" w:styleId="Closing">
    <w:name w:val="Closing"/>
    <w:basedOn w:val="Normal"/>
    <w:link w:val="ClosingChar"/>
    <w:uiPriority w:val="99"/>
    <w:semiHidden/>
    <w:unhideWhenUsed/>
    <w:rsid w:val="00C405D0"/>
    <w:pPr>
      <w:spacing w:line="240" w:lineRule="auto"/>
      <w:ind w:left="4252"/>
    </w:pPr>
  </w:style>
  <w:style w:type="character" w:customStyle="1" w:styleId="ClosingChar">
    <w:name w:val="Closing Char"/>
    <w:basedOn w:val="DefaultParagraphFont"/>
    <w:link w:val="Closing"/>
    <w:uiPriority w:val="99"/>
    <w:semiHidden/>
    <w:rsid w:val="00C405D0"/>
    <w:rPr>
      <w:rFonts w:ascii="Segoe UI" w:hAnsi="Segoe UI"/>
    </w:rPr>
  </w:style>
  <w:style w:type="paragraph" w:styleId="DocumentMap">
    <w:name w:val="Document Map"/>
    <w:basedOn w:val="Normal"/>
    <w:link w:val="DocumentMapChar"/>
    <w:uiPriority w:val="99"/>
    <w:semiHidden/>
    <w:unhideWhenUsed/>
    <w:rsid w:val="00C405D0"/>
    <w:pPr>
      <w:spacing w:line="240" w:lineRule="auto"/>
    </w:pPr>
    <w:rPr>
      <w:rFonts w:cs="Segoe UI"/>
      <w:sz w:val="16"/>
      <w:szCs w:val="16"/>
    </w:rPr>
  </w:style>
  <w:style w:type="character" w:customStyle="1" w:styleId="DocumentMapChar">
    <w:name w:val="Document Map Char"/>
    <w:basedOn w:val="DefaultParagraphFont"/>
    <w:link w:val="DocumentMap"/>
    <w:uiPriority w:val="99"/>
    <w:semiHidden/>
    <w:rsid w:val="00C405D0"/>
    <w:rPr>
      <w:rFonts w:ascii="Segoe UI" w:hAnsi="Segoe UI" w:cs="Segoe UI"/>
      <w:sz w:val="16"/>
      <w:szCs w:val="16"/>
    </w:rPr>
  </w:style>
  <w:style w:type="paragraph" w:styleId="EmailSignature">
    <w:name w:val="E-mail Signature"/>
    <w:basedOn w:val="Normal"/>
    <w:link w:val="EmailSignatureChar"/>
    <w:uiPriority w:val="99"/>
    <w:semiHidden/>
    <w:unhideWhenUsed/>
    <w:rsid w:val="00C405D0"/>
    <w:pPr>
      <w:spacing w:line="240" w:lineRule="auto"/>
    </w:pPr>
  </w:style>
  <w:style w:type="character" w:customStyle="1" w:styleId="EmailSignatureChar">
    <w:name w:val="Email Signature Char"/>
    <w:basedOn w:val="DefaultParagraphFont"/>
    <w:link w:val="EmailSignature"/>
    <w:uiPriority w:val="99"/>
    <w:semiHidden/>
    <w:rsid w:val="00C405D0"/>
    <w:rPr>
      <w:rFonts w:ascii="Segoe UI" w:hAnsi="Segoe UI"/>
    </w:rPr>
  </w:style>
  <w:style w:type="paragraph" w:styleId="HTMLAddress">
    <w:name w:val="HTML Address"/>
    <w:basedOn w:val="Normal"/>
    <w:link w:val="HTMLAddressChar"/>
    <w:uiPriority w:val="99"/>
    <w:semiHidden/>
    <w:unhideWhenUsed/>
    <w:rsid w:val="00C405D0"/>
    <w:pPr>
      <w:spacing w:line="240" w:lineRule="auto"/>
    </w:pPr>
    <w:rPr>
      <w:i/>
      <w:iCs/>
    </w:rPr>
  </w:style>
  <w:style w:type="character" w:customStyle="1" w:styleId="HTMLAddressChar">
    <w:name w:val="HTML Address Char"/>
    <w:basedOn w:val="DefaultParagraphFont"/>
    <w:link w:val="HTMLAddress"/>
    <w:uiPriority w:val="99"/>
    <w:semiHidden/>
    <w:rsid w:val="00C405D0"/>
    <w:rPr>
      <w:rFonts w:ascii="Segoe UI" w:hAnsi="Segoe UI"/>
      <w:i/>
      <w:iCs/>
    </w:rPr>
  </w:style>
  <w:style w:type="paragraph" w:styleId="HTMLPreformatted">
    <w:name w:val="HTML Preformatted"/>
    <w:basedOn w:val="Normal"/>
    <w:link w:val="HTMLPreformattedChar"/>
    <w:uiPriority w:val="99"/>
    <w:semiHidden/>
    <w:unhideWhenUsed/>
    <w:rsid w:val="00C405D0"/>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405D0"/>
    <w:rPr>
      <w:rFonts w:ascii="Consolas" w:hAnsi="Consolas"/>
      <w:sz w:val="20"/>
      <w:szCs w:val="20"/>
    </w:rPr>
  </w:style>
  <w:style w:type="paragraph" w:styleId="MacroText">
    <w:name w:val="macro"/>
    <w:link w:val="MacroTextChar"/>
    <w:uiPriority w:val="99"/>
    <w:semiHidden/>
    <w:unhideWhenUsed/>
    <w:rsid w:val="00C405D0"/>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C405D0"/>
    <w:rPr>
      <w:rFonts w:ascii="Consolas" w:hAnsi="Consolas"/>
      <w:sz w:val="20"/>
      <w:szCs w:val="20"/>
    </w:rPr>
  </w:style>
  <w:style w:type="paragraph" w:styleId="MessageHeader">
    <w:name w:val="Message Header"/>
    <w:basedOn w:val="Normal"/>
    <w:link w:val="MessageHeaderChar"/>
    <w:uiPriority w:val="99"/>
    <w:semiHidden/>
    <w:unhideWhenUsed/>
    <w:rsid w:val="00C405D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405D0"/>
    <w:rPr>
      <w:rFonts w:asciiTheme="majorHAnsi" w:eastAsiaTheme="majorEastAsia" w:hAnsiTheme="majorHAnsi" w:cstheme="majorBidi"/>
      <w:shd w:val="pct20" w:color="auto" w:fill="auto"/>
    </w:rPr>
  </w:style>
  <w:style w:type="paragraph" w:styleId="NormalIndent">
    <w:name w:val="Normal Indent"/>
    <w:basedOn w:val="Normal"/>
    <w:uiPriority w:val="99"/>
    <w:semiHidden/>
    <w:unhideWhenUsed/>
    <w:rsid w:val="00C405D0"/>
    <w:pPr>
      <w:ind w:left="720"/>
    </w:pPr>
  </w:style>
  <w:style w:type="paragraph" w:styleId="NoteHeading">
    <w:name w:val="Note Heading"/>
    <w:basedOn w:val="Normal"/>
    <w:next w:val="Normal"/>
    <w:link w:val="NoteHeadingChar"/>
    <w:uiPriority w:val="99"/>
    <w:semiHidden/>
    <w:unhideWhenUsed/>
    <w:rsid w:val="00C405D0"/>
    <w:pPr>
      <w:spacing w:line="240" w:lineRule="auto"/>
    </w:pPr>
  </w:style>
  <w:style w:type="character" w:customStyle="1" w:styleId="NoteHeadingChar">
    <w:name w:val="Note Heading Char"/>
    <w:basedOn w:val="DefaultParagraphFont"/>
    <w:link w:val="NoteHeading"/>
    <w:uiPriority w:val="99"/>
    <w:semiHidden/>
    <w:rsid w:val="00C405D0"/>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373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psc.gov.au/working-aps/diversity-and-inclusion/disability/recruitability/recruitability-scheme-guide-applicants" TargetMode="External"/><Relationship Id="rId18" Type="http://schemas.openxmlformats.org/officeDocument/2006/relationships/hyperlink" Target="mailto:jobs@cdc.gov.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cdc.gov.au/" TargetMode="External"/><Relationship Id="rId17" Type="http://schemas.openxmlformats.org/officeDocument/2006/relationships/hyperlink" Target="https://www.cdc.gov.au/resources/publications/job-application-form" TargetMode="External"/><Relationship Id="rId2" Type="http://schemas.openxmlformats.org/officeDocument/2006/relationships/customXml" Target="../customXml/item2.xml"/><Relationship Id="rId16" Type="http://schemas.openxmlformats.org/officeDocument/2006/relationships/hyperlink" Target="https://www.cdc.gov.au/resources/publications/job-application-form" TargetMode="External"/><Relationship Id="rId20" Type="http://schemas.openxmlformats.org/officeDocument/2006/relationships/hyperlink" Target="https://www.legislation.gov.au/C2011A00137/latest/tex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apsc.gov.au/working-aps/aps-employees-and-managers/work-level-standards-aps-level-and-executive-level-classification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jobs@cd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psc.gov.au/publications-and-media/current-publications/worklevel-standards"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SKB\AppData\Local\Microsoft\Windows\INetCache\Content.Outlook\69SNB8TM\CDC-job-application-kit_new.dotx" TargetMode="External"/></Relationships>
</file>

<file path=word/theme/theme1.xml><?xml version="1.0" encoding="utf-8"?>
<a:theme xmlns:a="http://schemas.openxmlformats.org/drawingml/2006/main" name="CDC">
  <a:themeElements>
    <a:clrScheme name="Australian CDC">
      <a:dk1>
        <a:srgbClr val="000000"/>
      </a:dk1>
      <a:lt1>
        <a:sysClr val="window" lastClr="FFFFFF"/>
      </a:lt1>
      <a:dk2>
        <a:srgbClr val="025F5D"/>
      </a:dk2>
      <a:lt2>
        <a:srgbClr val="BEFEE9"/>
      </a:lt2>
      <a:accent1>
        <a:srgbClr val="00DCA1"/>
      </a:accent1>
      <a:accent2>
        <a:srgbClr val="511D81"/>
      </a:accent2>
      <a:accent3>
        <a:srgbClr val="8C68AC"/>
      </a:accent3>
      <a:accent4>
        <a:srgbClr val="B91E47"/>
      </a:accent4>
      <a:accent5>
        <a:srgbClr val="FF75AB"/>
      </a:accent5>
      <a:accent6>
        <a:srgbClr val="165CA6"/>
      </a:accent6>
      <a:hlink>
        <a:srgbClr val="0000EE"/>
      </a:hlink>
      <a:folHlink>
        <a:srgbClr val="551A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DC" id="{03A27568-D0A4-4B67-95AA-CA1E9E833DA3}" vid="{27FB942B-FA4F-4756-9360-D91B8DD8CE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09DF7BD9B47646AA3B4B691988F2E1" ma:contentTypeVersion="11" ma:contentTypeDescription="Create a new document." ma:contentTypeScope="" ma:versionID="dd3381f9b680e69ba74a307dd1b131fc">
  <xsd:schema xmlns:xsd="http://www.w3.org/2001/XMLSchema" xmlns:xs="http://www.w3.org/2001/XMLSchema" xmlns:p="http://schemas.microsoft.com/office/2006/metadata/properties" xmlns:ns2="4e93eac4-5f8e-4655-8fec-672a0c5597af" xmlns:ns3="8c0ec9ec-6ab6-407c-b227-0c74b397042c" targetNamespace="http://schemas.microsoft.com/office/2006/metadata/properties" ma:root="true" ma:fieldsID="4771ebf16d2cbd5c5f780ee80df70f7a" ns2:_="" ns3:_="">
    <xsd:import namespace="4e93eac4-5f8e-4655-8fec-672a0c5597af"/>
    <xsd:import namespace="8c0ec9ec-6ab6-407c-b227-0c74b39704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3eac4-5f8e-4655-8fec-672a0c559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0ec9ec-6ab6-407c-b227-0c74b397042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8fe4e1-fe63-43e4-954d-5b810d25738c}" ma:internalName="TaxCatchAll" ma:showField="CatchAllData" ma:web="8c0ec9ec-6ab6-407c-b227-0c74b39704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93eac4-5f8e-4655-8fec-672a0c5597af">
      <Terms xmlns="http://schemas.microsoft.com/office/infopath/2007/PartnerControls"/>
    </lcf76f155ced4ddcb4097134ff3c332f>
    <TaxCatchAll xmlns="8c0ec9ec-6ab6-407c-b227-0c74b397042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4CC00-9915-4819-81DE-630361744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3eac4-5f8e-4655-8fec-672a0c5597af"/>
    <ds:schemaRef ds:uri="8c0ec9ec-6ab6-407c-b227-0c74b39704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053AE1-5AD4-4293-9DA6-04D90C89F262}">
  <ds:schemaRefs>
    <ds:schemaRef ds:uri="http://schemas.microsoft.com/sharepoint/v3/contenttype/forms"/>
  </ds:schemaRefs>
</ds:datastoreItem>
</file>

<file path=customXml/itemProps3.xml><?xml version="1.0" encoding="utf-8"?>
<ds:datastoreItem xmlns:ds="http://schemas.openxmlformats.org/officeDocument/2006/customXml" ds:itemID="{DF90E79B-1C50-4727-B084-A15038D96B68}">
  <ds:schemaRefs>
    <ds:schemaRef ds:uri="http://schemas.microsoft.com/office/2006/metadata/properties"/>
    <ds:schemaRef ds:uri="http://schemas.microsoft.com/office/infopath/2007/PartnerControls"/>
    <ds:schemaRef ds:uri="4e93eac4-5f8e-4655-8fec-672a0c5597af"/>
    <ds:schemaRef ds:uri="8c0ec9ec-6ab6-407c-b227-0c74b397042c"/>
  </ds:schemaRefs>
</ds:datastoreItem>
</file>

<file path=customXml/itemProps4.xml><?xml version="1.0" encoding="utf-8"?>
<ds:datastoreItem xmlns:ds="http://schemas.openxmlformats.org/officeDocument/2006/customXml" ds:itemID="{567ABA88-CBE0-FC4A-8C00-4C64D752A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CDC-job-application-kit_new.dotx</Template>
  <TotalTime>19</TotalTime>
  <Pages>10</Pages>
  <Words>2031</Words>
  <Characters>11847</Characters>
  <Application>Microsoft Office Word</Application>
  <DocSecurity>0</DocSecurity>
  <Lines>382</Lines>
  <Paragraphs>243</Paragraphs>
  <ScaleCrop>false</ScaleCrop>
  <HeadingPairs>
    <vt:vector size="2" baseType="variant">
      <vt:variant>
        <vt:lpstr>Title</vt:lpstr>
      </vt:variant>
      <vt:variant>
        <vt:i4>1</vt:i4>
      </vt:variant>
    </vt:vector>
  </HeadingPairs>
  <TitlesOfParts>
    <vt:vector size="1" baseType="lpstr">
      <vt:lpstr>Job application kit – EL2 – General Counsel Job Ref (26CDC-GC-10137)</vt:lpstr>
    </vt:vector>
  </TitlesOfParts>
  <Company/>
  <LinksUpToDate>false</LinksUpToDate>
  <CharactersWithSpaces>13635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kit – EL2 – General Counsel Job Ref (26CDC-GC-10137)</dc:title>
  <dc:subject>About us</dc:subject>
  <dc:creator>Australian Centre for Disease Control</dc:creator>
  <cp:keywords/>
  <dc:description/>
  <cp:lastModifiedBy>MCCAY, Meryl</cp:lastModifiedBy>
  <cp:revision>10</cp:revision>
  <cp:lastPrinted>2026-07-21T07:13:00Z</cp:lastPrinted>
  <dcterms:created xsi:type="dcterms:W3CDTF">2026-07-15T02:09:00Z</dcterms:created>
  <dcterms:modified xsi:type="dcterms:W3CDTF">2026-07-21T07:15:00Z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41e6b154,64f28504,74fbe715,16c3ae81</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29a2859d,718db224,5ddd0ba9,5ef9aa43,646581cc</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2026-04-14T05:12:17Z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9dc9cf46-0427-408a-ada2-ceb12cc3dd8a</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