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0817735" w:displacedByCustomXml="next"/>
    <w:sdt>
      <w:sdtPr>
        <w:id w:val="-1859646906"/>
        <w:docPartObj>
          <w:docPartGallery w:val="Cover Pages"/>
          <w:docPartUnique/>
        </w:docPartObj>
      </w:sdtPr>
      <w:sdtContent>
        <w:p w14:paraId="3E55B813" w14:textId="2D285731" w:rsidR="0047616C" w:rsidRPr="007278EC" w:rsidRDefault="00A02AF3" w:rsidP="00F55CFE">
          <w:pPr>
            <w:pStyle w:val="Title"/>
          </w:pPr>
          <w:r w:rsidRPr="00A4239B">
            <w:rPr>
              <w:noProof/>
            </w:rPr>
            <w:drawing>
              <wp:anchor distT="0" distB="0" distL="114300" distR="114300" simplePos="0" relativeHeight="251658240" behindDoc="0" locked="0" layoutInCell="1" allowOverlap="1" wp14:anchorId="28E9A7F0" wp14:editId="6C0A4C5D">
                <wp:simplePos x="0" y="0"/>
                <wp:positionH relativeFrom="column">
                  <wp:posOffset>5340350</wp:posOffset>
                </wp:positionH>
                <wp:positionV relativeFrom="paragraph">
                  <wp:posOffset>-819785</wp:posOffset>
                </wp:positionV>
                <wp:extent cx="1039495" cy="1255395"/>
                <wp:effectExtent l="0" t="0" r="8255"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9495" cy="1255395"/>
                        </a:xfrm>
                        <a:prstGeom prst="rect">
                          <a:avLst/>
                        </a:prstGeom>
                      </pic:spPr>
                    </pic:pic>
                  </a:graphicData>
                </a:graphic>
                <wp14:sizeRelH relativeFrom="page">
                  <wp14:pctWidth>0</wp14:pctWidth>
                </wp14:sizeRelH>
                <wp14:sizeRelV relativeFrom="page">
                  <wp14:pctHeight>0</wp14:pctHeight>
                </wp14:sizeRelV>
              </wp:anchor>
            </w:drawing>
          </w:r>
          <w:r w:rsidR="007C054F" w:rsidRPr="001F6302">
            <w:t xml:space="preserve">Avian </w:t>
          </w:r>
          <w:r w:rsidR="00DA6FD0" w:rsidRPr="001F6302">
            <w:t xml:space="preserve">Influenza in </w:t>
          </w:r>
          <w:r w:rsidR="00DA6FD0" w:rsidRPr="00A4239B">
            <w:t>Humans</w:t>
          </w:r>
        </w:p>
      </w:sdtContent>
    </w:sdt>
    <w:p w14:paraId="7D25504D" w14:textId="5F4D7298" w:rsidR="0065210F" w:rsidRPr="00A4239B" w:rsidRDefault="00BF30D7" w:rsidP="00F55CFE">
      <w:pPr>
        <w:pStyle w:val="Subtitle"/>
      </w:pPr>
      <w:r w:rsidRPr="00A4239B">
        <w:t>CDNA National Guidelines for Public Health Units</w:t>
      </w:r>
    </w:p>
    <w:bookmarkEnd w:id="0"/>
    <w:p w14:paraId="19CF7D10" w14:textId="7B17D1C0" w:rsidR="0065210F" w:rsidRPr="000B6923" w:rsidRDefault="0065210F" w:rsidP="000B6923">
      <w:pPr>
        <w:pStyle w:val="Subtitle"/>
      </w:pPr>
      <w:r w:rsidRPr="000B6923">
        <w:t xml:space="preserve">Version </w:t>
      </w:r>
      <w:r w:rsidR="00154505" w:rsidRPr="000B6923">
        <w:t>2.0</w:t>
      </w:r>
    </w:p>
    <w:p w14:paraId="47546259" w14:textId="6BEC5D78" w:rsidR="00BD640A" w:rsidRPr="00F55CFE" w:rsidRDefault="00C669A5" w:rsidP="00F55CFE">
      <w:pPr>
        <w:pStyle w:val="Date"/>
      </w:pPr>
      <w:r w:rsidRPr="00F55CFE">
        <w:t>August</w:t>
      </w:r>
      <w:r w:rsidR="007701F2" w:rsidRPr="00F55CFE">
        <w:t xml:space="preserve"> </w:t>
      </w:r>
      <w:r w:rsidR="000E4679" w:rsidRPr="00F55CFE">
        <w:t>2024</w:t>
      </w:r>
      <w:r w:rsidR="0065210F" w:rsidRPr="00F55CFE">
        <w:t xml:space="preserve"> </w:t>
      </w:r>
      <w:r w:rsidR="0047616C" w:rsidRPr="00F55CFE">
        <w:br w:type="page"/>
      </w:r>
    </w:p>
    <w:p w14:paraId="0B4DD976" w14:textId="7AED39E2" w:rsidR="00C14BF9" w:rsidRPr="007278EC" w:rsidRDefault="00C14BF9" w:rsidP="007278EC">
      <w:pPr>
        <w:pStyle w:val="Copyrighttext"/>
      </w:pPr>
      <w:r w:rsidRPr="007278EC">
        <w:lastRenderedPageBreak/>
        <w:t xml:space="preserve">© Commonwealth of Australia as represented by the </w:t>
      </w:r>
      <w:r w:rsidR="5D13F493" w:rsidRPr="007278EC">
        <w:t>interim</w:t>
      </w:r>
      <w:r w:rsidRPr="007278EC">
        <w:t xml:space="preserve"> Australian Centre for Disease Control</w:t>
      </w:r>
    </w:p>
    <w:p w14:paraId="449C3146" w14:textId="78C5B04F" w:rsidR="00C14BF9" w:rsidRPr="007278EC" w:rsidRDefault="00C14BF9" w:rsidP="007278EC">
      <w:pPr>
        <w:pStyle w:val="Copyrighttext"/>
      </w:pPr>
      <w:r w:rsidRPr="007278EC">
        <w:t xml:space="preserve">Title: </w:t>
      </w:r>
      <w:r w:rsidR="00DA6FD0" w:rsidRPr="007278EC">
        <w:t>Avian Influenza in Humans</w:t>
      </w:r>
      <w:r w:rsidR="000E4679" w:rsidRPr="007278EC">
        <w:t xml:space="preserve"> CDNA National Guidelines for Public Health Units</w:t>
      </w:r>
    </w:p>
    <w:p w14:paraId="27B877D3" w14:textId="77777777" w:rsidR="00C14BF9" w:rsidRPr="007278EC" w:rsidRDefault="00C14BF9" w:rsidP="007278EC">
      <w:pPr>
        <w:pStyle w:val="Copyrighttext"/>
        <w:rPr>
          <w:rStyle w:val="Strong"/>
        </w:rPr>
      </w:pPr>
      <w:r w:rsidRPr="007278EC">
        <w:rPr>
          <w:rStyle w:val="Strong"/>
        </w:rPr>
        <w:t>Creative Commons Licence</w:t>
      </w:r>
    </w:p>
    <w:p w14:paraId="6AD9AFE4" w14:textId="77777777" w:rsidR="00C14BF9" w:rsidRPr="007278EC" w:rsidRDefault="00C14BF9" w:rsidP="007278EC">
      <w:pPr>
        <w:pStyle w:val="Copyrighttext"/>
      </w:pPr>
      <w:r w:rsidRPr="007278EC">
        <w:t>This publication is licensed under the Creative Commons Attribution 4.0 International Public License available from https://creativecommons.org/licenses/by/4.0/legalcode (“Licence”). You must read and understand the Licence before using any material from this publication.</w:t>
      </w:r>
    </w:p>
    <w:p w14:paraId="3C3DC0A7" w14:textId="77777777" w:rsidR="00C14BF9" w:rsidRPr="007278EC" w:rsidRDefault="00C14BF9" w:rsidP="007278EC">
      <w:pPr>
        <w:pStyle w:val="Copyrighttext"/>
        <w:rPr>
          <w:rStyle w:val="Strong"/>
        </w:rPr>
      </w:pPr>
      <w:r w:rsidRPr="007278EC">
        <w:rPr>
          <w:rStyle w:val="Strong"/>
        </w:rPr>
        <w:t>Restrictions</w:t>
      </w:r>
    </w:p>
    <w:p w14:paraId="2814A634" w14:textId="77777777" w:rsidR="00C14BF9" w:rsidRPr="007278EC" w:rsidRDefault="00C14BF9" w:rsidP="007278EC">
      <w:pPr>
        <w:pStyle w:val="Copyrighttext"/>
      </w:pPr>
      <w:r w:rsidRPr="007278EC">
        <w:t>The Licence may not give you all the permissions necessary for your intended use. For example, other rights (such as publicity, privacy and moral rights) may limit how you use the material found in this publication.</w:t>
      </w:r>
    </w:p>
    <w:p w14:paraId="3B38E312" w14:textId="77777777" w:rsidR="00C14BF9" w:rsidRPr="007278EC" w:rsidRDefault="00C14BF9" w:rsidP="007278EC">
      <w:pPr>
        <w:pStyle w:val="Copyrighttext"/>
      </w:pPr>
      <w:r w:rsidRPr="007278EC">
        <w:t>The Licence does not cover, and there is no permission given for, use of any of the following material found in this publication:</w:t>
      </w:r>
    </w:p>
    <w:p w14:paraId="106BFCA3" w14:textId="77777777" w:rsidR="00C14BF9" w:rsidRPr="00C14BF9" w:rsidRDefault="00C14BF9" w:rsidP="007278EC">
      <w:pPr>
        <w:pStyle w:val="Copyrightversotext"/>
      </w:pPr>
      <w:r w:rsidRPr="00C14BF9">
        <w:t>the Commonwealth Coat of Arms. (</w:t>
      </w:r>
      <w:proofErr w:type="gramStart"/>
      <w:r w:rsidRPr="00C14BF9">
        <w:t>by</w:t>
      </w:r>
      <w:proofErr w:type="gramEnd"/>
      <w:r w:rsidRPr="00C14BF9">
        <w:t xml:space="preserve"> way of information, the terms under which the Coat of Arms may be used can be found on the Department of Prime Minister and Cabinet website</w:t>
      </w:r>
    </w:p>
    <w:p w14:paraId="19C7BD8D" w14:textId="77777777" w:rsidR="00C14BF9" w:rsidRPr="00C14BF9" w:rsidRDefault="00C14BF9" w:rsidP="007278EC">
      <w:pPr>
        <w:pStyle w:val="Copyrightversotext"/>
      </w:pPr>
      <w:r w:rsidRPr="00C14BF9">
        <w:t>any logos and trademarks;</w:t>
      </w:r>
    </w:p>
    <w:p w14:paraId="1EBF96E0" w14:textId="77777777" w:rsidR="00C14BF9" w:rsidRPr="00C14BF9" w:rsidRDefault="00C14BF9" w:rsidP="007278EC">
      <w:pPr>
        <w:pStyle w:val="Copyrightversotext"/>
      </w:pPr>
      <w:r w:rsidRPr="00C14BF9">
        <w:t>any photographs and images;</w:t>
      </w:r>
    </w:p>
    <w:p w14:paraId="370BE23F" w14:textId="77777777" w:rsidR="00C14BF9" w:rsidRPr="00C14BF9" w:rsidRDefault="00C14BF9" w:rsidP="007278EC">
      <w:pPr>
        <w:pStyle w:val="Copyrightversotext"/>
      </w:pPr>
      <w:r w:rsidRPr="00C14BF9">
        <w:t>any signatures; and</w:t>
      </w:r>
    </w:p>
    <w:p w14:paraId="3630FDF8" w14:textId="5A478067" w:rsidR="43047041" w:rsidRPr="00664FE8" w:rsidRDefault="00C14BF9" w:rsidP="00664FE8">
      <w:pPr>
        <w:pStyle w:val="Copyrightversotext"/>
      </w:pPr>
      <w:r w:rsidRPr="00664FE8">
        <w:t xml:space="preserve">any material belonging to third parties. The </w:t>
      </w:r>
      <w:proofErr w:type="gramStart"/>
      <w:r w:rsidRPr="00664FE8">
        <w:t>third party</w:t>
      </w:r>
      <w:proofErr w:type="gramEnd"/>
      <w:r w:rsidRPr="00664FE8">
        <w:t xml:space="preserve"> elements must be included here or have a footnote reference throughout the document showing where they are</w:t>
      </w:r>
    </w:p>
    <w:p w14:paraId="5CD0CC39" w14:textId="77777777" w:rsidR="00C14BF9" w:rsidRPr="007278EC" w:rsidRDefault="00C14BF9" w:rsidP="007278EC">
      <w:pPr>
        <w:pStyle w:val="Copyrighttext"/>
        <w:rPr>
          <w:rStyle w:val="Strong"/>
        </w:rPr>
      </w:pPr>
      <w:r w:rsidRPr="007278EC">
        <w:rPr>
          <w:rStyle w:val="Strong"/>
        </w:rPr>
        <w:t>Attribution</w:t>
      </w:r>
    </w:p>
    <w:p w14:paraId="51379ED1" w14:textId="77777777" w:rsidR="00C14BF9" w:rsidRPr="007278EC" w:rsidRDefault="00C14BF9" w:rsidP="007278EC">
      <w:pPr>
        <w:pStyle w:val="Copyrighttext"/>
      </w:pPr>
      <w:r w:rsidRPr="007278EC">
        <w:t xml:space="preserve">Without limiting your obligations under the Licence, the Department of Health and Aged Care requests that you attribute this publication in your work. Any reasonable form of words may be used </w:t>
      </w:r>
      <w:proofErr w:type="gramStart"/>
      <w:r w:rsidRPr="007278EC">
        <w:t>provided that</w:t>
      </w:r>
      <w:proofErr w:type="gramEnd"/>
      <w:r w:rsidRPr="007278EC">
        <w:t xml:space="preserve"> you:</w:t>
      </w:r>
    </w:p>
    <w:p w14:paraId="5DD49848" w14:textId="77777777" w:rsidR="00C14BF9" w:rsidRPr="007278EC" w:rsidRDefault="00C14BF9" w:rsidP="007278EC">
      <w:pPr>
        <w:pStyle w:val="Copyrightversotext"/>
      </w:pPr>
      <w:r w:rsidRPr="007278EC">
        <w:t xml:space="preserve">include a reference to this publication and </w:t>
      </w:r>
      <w:proofErr w:type="gramStart"/>
      <w:r w:rsidRPr="007278EC">
        <w:t>where</w:t>
      </w:r>
      <w:proofErr w:type="gramEnd"/>
      <w:r w:rsidRPr="007278EC">
        <w:t>, practicable, the relevant page numbers;</w:t>
      </w:r>
    </w:p>
    <w:p w14:paraId="3FE2F2A0" w14:textId="77777777" w:rsidR="00C14BF9" w:rsidRPr="007278EC" w:rsidRDefault="00C14BF9" w:rsidP="007278EC">
      <w:pPr>
        <w:pStyle w:val="Copyrightversotext"/>
      </w:pPr>
      <w:r w:rsidRPr="007278EC">
        <w:t>make it clear that you have permission to use the material under the Creative Commons Attribution 4.0 International Public License;</w:t>
      </w:r>
    </w:p>
    <w:p w14:paraId="0082B042" w14:textId="77777777" w:rsidR="00C14BF9" w:rsidRPr="007278EC" w:rsidRDefault="00C14BF9" w:rsidP="007278EC">
      <w:pPr>
        <w:pStyle w:val="Copyrightversotext"/>
      </w:pPr>
      <w:r w:rsidRPr="007278EC">
        <w:t xml:space="preserve">make it clear </w:t>
      </w:r>
      <w:proofErr w:type="gramStart"/>
      <w:r w:rsidRPr="007278EC">
        <w:t>whether or not</w:t>
      </w:r>
      <w:proofErr w:type="gramEnd"/>
      <w:r w:rsidRPr="007278EC">
        <w:t xml:space="preserve"> you have changed the material used from this publication;</w:t>
      </w:r>
    </w:p>
    <w:p w14:paraId="30B07612" w14:textId="38D3FBB7" w:rsidR="00C14BF9" w:rsidRPr="007278EC" w:rsidRDefault="00C14BF9" w:rsidP="007278EC">
      <w:pPr>
        <w:pStyle w:val="Copyrightversotext"/>
      </w:pPr>
      <w:r w:rsidRPr="007278EC">
        <w:t>include a copyright notice in relation to the material used. In the case of no change to the material, the words “© Commonwealth of Australia (</w:t>
      </w:r>
      <w:r w:rsidR="253C5647" w:rsidRPr="007278EC">
        <w:t xml:space="preserve">interim </w:t>
      </w:r>
      <w:r w:rsidRPr="007278EC">
        <w:t>Australian Centre for Disease Control) 20XX” may be used. In the case where the material has been changed or adapted, the words: “Based on Commonwealth of Australia (</w:t>
      </w:r>
      <w:r w:rsidR="46CAE5B6" w:rsidRPr="007278EC">
        <w:t xml:space="preserve">interim </w:t>
      </w:r>
      <w:r w:rsidRPr="007278EC">
        <w:t>Australian Centre for Disease Control) material” may be used; and</w:t>
      </w:r>
    </w:p>
    <w:p w14:paraId="7CAE5CD0" w14:textId="5D710468" w:rsidR="00C14BF9" w:rsidRPr="007278EC" w:rsidRDefault="00C14BF9" w:rsidP="007278EC">
      <w:pPr>
        <w:pStyle w:val="Copyrightversotext"/>
      </w:pPr>
      <w:r w:rsidRPr="007278EC">
        <w:t xml:space="preserve">do not suggest that the </w:t>
      </w:r>
      <w:r w:rsidR="4DD551C7" w:rsidRPr="007278EC">
        <w:t>interim</w:t>
      </w:r>
      <w:r w:rsidRPr="007278EC">
        <w:t xml:space="preserve"> Australian Centre for Disease Control endorses you or your use of the material.</w:t>
      </w:r>
    </w:p>
    <w:p w14:paraId="482B9FD2" w14:textId="77777777" w:rsidR="00C14BF9" w:rsidRPr="007278EC" w:rsidRDefault="00C14BF9" w:rsidP="007278EC">
      <w:pPr>
        <w:pStyle w:val="Copyrighttext"/>
        <w:rPr>
          <w:rStyle w:val="Strong"/>
        </w:rPr>
      </w:pPr>
      <w:r w:rsidRPr="007278EC">
        <w:rPr>
          <w:rStyle w:val="Strong"/>
        </w:rPr>
        <w:t>Enquiries</w:t>
      </w:r>
    </w:p>
    <w:p w14:paraId="4C9F0E16" w14:textId="29E87AAF" w:rsidR="00C14BF9" w:rsidRPr="007278EC" w:rsidRDefault="00C14BF9" w:rsidP="007278EC">
      <w:pPr>
        <w:pStyle w:val="Copyrighttext"/>
      </w:pPr>
      <w:r w:rsidRPr="00C14BF9">
        <w:t xml:space="preserve">Enquiries regarding any other use of this publication should be addressed to the Branch Manager, Communication Branch, </w:t>
      </w:r>
      <w:r w:rsidR="02559507">
        <w:t>interim</w:t>
      </w:r>
      <w:r>
        <w:t xml:space="preserve"> </w:t>
      </w:r>
      <w:r w:rsidRPr="00C14BF9">
        <w:t xml:space="preserve">Australian Centre for Disease Control, GPO Box 9848, Canberra ACT 2601, or via e-mail to </w:t>
      </w:r>
      <w:hyperlink r:id="rId12">
        <w:r w:rsidRPr="43047041">
          <w:rPr>
            <w:rStyle w:val="Hyperlink"/>
          </w:rPr>
          <w:t>copyright@health.gov.au</w:t>
        </w:r>
      </w:hyperlink>
    </w:p>
    <w:p w14:paraId="0CEC30D2" w14:textId="77777777" w:rsidR="00C14BF9" w:rsidRDefault="00C14BF9" w:rsidP="000D78AF">
      <w:r>
        <w:br w:type="page"/>
      </w:r>
    </w:p>
    <w:p w14:paraId="0432DFFC" w14:textId="417A97F8" w:rsidR="00CB760F" w:rsidRPr="000B6923" w:rsidRDefault="00CB760F" w:rsidP="00CA348C">
      <w:pPr>
        <w:rPr>
          <w:rStyle w:val="Strong"/>
        </w:rPr>
      </w:pPr>
      <w:r w:rsidRPr="000B6923">
        <w:rPr>
          <w:rStyle w:val="Strong"/>
        </w:rPr>
        <w:lastRenderedPageBreak/>
        <w:t>Disclaimer</w:t>
      </w:r>
    </w:p>
    <w:p w14:paraId="198322DD" w14:textId="747E86D3" w:rsidR="00F76F20" w:rsidRPr="00CD098C" w:rsidRDefault="00F76F20" w:rsidP="00CD098C">
      <w:r w:rsidRPr="00CD098C">
        <w:t xml:space="preserve">The Series of National Guidelines have been developed in consultation with the Communicable Disease Network Australia (CDNA) and endorsed by the Australian Health </w:t>
      </w:r>
      <w:r w:rsidR="00130C6A" w:rsidRPr="00CD098C">
        <w:t>Protection</w:t>
      </w:r>
      <w:r w:rsidRPr="00CD098C">
        <w:t xml:space="preserve"> Committee (AHPC). Their purpose is to provide nationally consistent advice and guidance to public health units (PHUs) in responding to a notifiable disease event. These guidelines capture the knowledge of experienced professionals, built on past research efforts, and provide advice on best practice based upon the best available evidence at the time of completion.</w:t>
      </w:r>
    </w:p>
    <w:p w14:paraId="0148C276" w14:textId="2318E71E" w:rsidR="00F76F20" w:rsidRPr="00CD098C" w:rsidRDefault="00F76F20" w:rsidP="00CD098C">
      <w:r w:rsidRPr="00CD098C">
        <w:t xml:space="preserve">The guidelines are necessarily </w:t>
      </w:r>
      <w:proofErr w:type="gramStart"/>
      <w:r w:rsidRPr="00CD098C">
        <w:t>general</w:t>
      </w:r>
      <w:proofErr w:type="gramEnd"/>
      <w:r w:rsidRPr="00CD098C">
        <w:t xml:space="preserve"> and readers should not rely solely on the information contained within these guidelines. The information contained within these guidelines is not intended to be a substitute for advice from other relevant sources including, but not limited to, the advice from a health professional. These guidelines are intended for information purposes only. The membership of the CDNA and the Commonwealth of Australia, as represented by the </w:t>
      </w:r>
      <w:r w:rsidR="00064A32" w:rsidRPr="00CD098C">
        <w:t>interim Australian Centre for Disease Control</w:t>
      </w:r>
      <w:r w:rsidR="005C1027" w:rsidRPr="00CD098C">
        <w:t xml:space="preserve"> (CDC</w:t>
      </w:r>
      <w:r w:rsidR="005C1027" w:rsidRPr="00C77258">
        <w:t>)</w:t>
      </w:r>
      <w:r w:rsidRPr="00C77258">
        <w:t>,</w:t>
      </w:r>
      <w:r w:rsidRPr="00CD098C">
        <w:t xml:space="preserve"> does not warrant or assume any legal liability or responsibility for the accuracy, completeness, or usefulness of any information, or process disclosed at the time of viewing by interested parties.</w:t>
      </w:r>
    </w:p>
    <w:p w14:paraId="7B1E9ACB" w14:textId="712D9920" w:rsidR="00F76F20" w:rsidRPr="00CD098C" w:rsidRDefault="00F76F20" w:rsidP="00CD098C">
      <w:r w:rsidRPr="00CD098C">
        <w:t xml:space="preserve">The CDNA and </w:t>
      </w:r>
      <w:r w:rsidR="005E0A3B" w:rsidRPr="00CD098C">
        <w:t>the interim Australian CDC</w:t>
      </w:r>
      <w:r w:rsidRPr="00CD098C">
        <w:t xml:space="preserve"> expressly disclaim all and any liability to any person, in respect of anything and of the consequences of anything done or omitted to be done by any person in reliance, whether in whole or in part, upon the whole or any part of the contents of this publication.</w:t>
      </w:r>
    </w:p>
    <w:p w14:paraId="602566A3" w14:textId="3D76576A" w:rsidR="00F76F20" w:rsidRPr="00CD098C" w:rsidRDefault="00F76F20" w:rsidP="00CD098C">
      <w:r w:rsidRPr="00CD098C">
        <w:t xml:space="preserve">Endorsed by CDNA: </w:t>
      </w:r>
      <w:r w:rsidR="005F3C7E" w:rsidRPr="00CD098C">
        <w:t xml:space="preserve">14 August </w:t>
      </w:r>
      <w:r w:rsidR="4A3638D5" w:rsidRPr="00CD098C">
        <w:t>2024</w:t>
      </w:r>
    </w:p>
    <w:p w14:paraId="15DF7606" w14:textId="3DF2ED2F" w:rsidR="00F76F20" w:rsidRPr="00CD098C" w:rsidRDefault="00BF1502" w:rsidP="00CD098C">
      <w:r w:rsidRPr="00CD098C">
        <w:t>Endors</w:t>
      </w:r>
      <w:r w:rsidR="00F76F20" w:rsidRPr="00CD098C">
        <w:t xml:space="preserve">ed by AHPC: </w:t>
      </w:r>
      <w:r w:rsidR="00331B3C" w:rsidRPr="00CA348C">
        <w:t xml:space="preserve">26 August </w:t>
      </w:r>
      <w:r w:rsidR="5A44ED54" w:rsidRPr="00CA348C">
        <w:t>2024</w:t>
      </w:r>
    </w:p>
    <w:p w14:paraId="2871AAC2" w14:textId="71AB6970" w:rsidR="00F76F20" w:rsidRPr="00CD098C" w:rsidRDefault="00F76F20" w:rsidP="000A5DC3">
      <w:r w:rsidRPr="00CD098C">
        <w:t xml:space="preserve">Released by Health: </w:t>
      </w:r>
      <w:r w:rsidR="00D55E2B" w:rsidRPr="00CA348C">
        <w:t xml:space="preserve">29 August </w:t>
      </w:r>
      <w:r w:rsidR="6788D6BF" w:rsidRPr="00CA348C">
        <w:t>2024</w:t>
      </w:r>
    </w:p>
    <w:p w14:paraId="2BB0AE18" w14:textId="77777777" w:rsidR="00F76F20" w:rsidRPr="00CD098C" w:rsidRDefault="00F76F20" w:rsidP="00CD098C">
      <w:r w:rsidRPr="00CD098C">
        <w:t>Revision history</w:t>
      </w:r>
    </w:p>
    <w:p w14:paraId="34138B7D" w14:textId="514E684E" w:rsidR="00F76F20" w:rsidRPr="00CD098C" w:rsidRDefault="00F76F20" w:rsidP="00CD098C">
      <w:r w:rsidRPr="00CD098C">
        <w:t xml:space="preserve">Version </w:t>
      </w:r>
      <w:r w:rsidR="00154505" w:rsidRPr="00CD098C">
        <w:t>2.0</w:t>
      </w:r>
    </w:p>
    <w:p w14:paraId="6CDAF9CC" w14:textId="50863022" w:rsidR="00F76F20" w:rsidRPr="00CD098C" w:rsidRDefault="00F76F20" w:rsidP="00CD098C">
      <w:r w:rsidRPr="00CD098C">
        <w:t xml:space="preserve">Date: </w:t>
      </w:r>
      <w:r w:rsidR="005F3C7E" w:rsidRPr="00CA348C">
        <w:t xml:space="preserve">14 August </w:t>
      </w:r>
      <w:r w:rsidR="57DB9574" w:rsidRPr="00CA348C">
        <w:t>2024</w:t>
      </w:r>
    </w:p>
    <w:p w14:paraId="69D13280" w14:textId="48D97736" w:rsidR="00CB760F" w:rsidRPr="00CA348C" w:rsidRDefault="00F76F20" w:rsidP="00CD098C">
      <w:r w:rsidRPr="00CD098C">
        <w:t xml:space="preserve">Revised by: </w:t>
      </w:r>
      <w:r w:rsidR="009121FB" w:rsidRPr="00CD098C">
        <w:t>CDNA</w:t>
      </w:r>
    </w:p>
    <w:p w14:paraId="0B7374FA" w14:textId="6EFF4EBF" w:rsidR="00CA348C" w:rsidRPr="006F795E" w:rsidRDefault="00CA348C" w:rsidP="006F795E">
      <w:bookmarkStart w:id="1" w:name="_Toc77586435"/>
      <w:r w:rsidRPr="006F795E">
        <w:br w:type="page"/>
      </w:r>
    </w:p>
    <w:p w14:paraId="7EDD7BF4" w14:textId="675B4321" w:rsidR="00777DF6" w:rsidRPr="00CA348C" w:rsidRDefault="00777DF6" w:rsidP="00CA348C">
      <w:pPr>
        <w:rPr>
          <w:rStyle w:val="Strong"/>
        </w:rPr>
      </w:pPr>
      <w:r w:rsidRPr="00CA348C">
        <w:rPr>
          <w:rStyle w:val="Strong"/>
        </w:rPr>
        <w:lastRenderedPageBreak/>
        <w:t>Revision history</w:t>
      </w:r>
      <w:bookmarkEnd w:id="1"/>
    </w:p>
    <w:tbl>
      <w:tblPr>
        <w:tblStyle w:val="TableGrid"/>
        <w:tblW w:w="9120" w:type="dxa"/>
        <w:tblLayout w:type="fixed"/>
        <w:tblLook w:val="01A0" w:firstRow="1" w:lastRow="0" w:firstColumn="1" w:lastColumn="1" w:noHBand="0" w:noVBand="0"/>
        <w:tblDescription w:val="This table is a list of the revisions against this document"/>
      </w:tblPr>
      <w:tblGrid>
        <w:gridCol w:w="1278"/>
        <w:gridCol w:w="1995"/>
        <w:gridCol w:w="1424"/>
        <w:gridCol w:w="4423"/>
      </w:tblGrid>
      <w:tr w:rsidR="00777DF6" w:rsidRPr="00CB760F" w14:paraId="1FFA38E4" w14:textId="77777777" w:rsidTr="007278EC">
        <w:trPr>
          <w:cnfStyle w:val="100000000000" w:firstRow="1" w:lastRow="0" w:firstColumn="0" w:lastColumn="0" w:oddVBand="0" w:evenVBand="0" w:oddHBand="0" w:evenHBand="0" w:firstRowFirstColumn="0" w:firstRowLastColumn="0" w:lastRowFirstColumn="0" w:lastRowLastColumn="0"/>
          <w:trHeight w:val="261"/>
          <w:tblHeader/>
        </w:trPr>
        <w:tc>
          <w:tcPr>
            <w:tcW w:w="1278" w:type="dxa"/>
          </w:tcPr>
          <w:p w14:paraId="11E9453E" w14:textId="77777777" w:rsidR="00777DF6" w:rsidRPr="00CB760F" w:rsidRDefault="00777DF6" w:rsidP="00586750">
            <w:r w:rsidRPr="00CB760F">
              <w:t>Version</w:t>
            </w:r>
          </w:p>
        </w:tc>
        <w:tc>
          <w:tcPr>
            <w:tcW w:w="1995" w:type="dxa"/>
          </w:tcPr>
          <w:p w14:paraId="3D1209E8" w14:textId="77777777" w:rsidR="00777DF6" w:rsidRPr="00CB760F" w:rsidRDefault="00777DF6" w:rsidP="00586750">
            <w:r w:rsidRPr="00CB760F">
              <w:t>Date</w:t>
            </w:r>
          </w:p>
        </w:tc>
        <w:tc>
          <w:tcPr>
            <w:tcW w:w="1424" w:type="dxa"/>
          </w:tcPr>
          <w:p w14:paraId="7812CD77" w14:textId="77777777" w:rsidR="00777DF6" w:rsidRPr="00CB760F" w:rsidRDefault="00777DF6" w:rsidP="00586750">
            <w:r w:rsidRPr="00CB760F">
              <w:t>Revised by</w:t>
            </w:r>
          </w:p>
        </w:tc>
        <w:tc>
          <w:tcPr>
            <w:tcW w:w="4423" w:type="dxa"/>
          </w:tcPr>
          <w:p w14:paraId="04613350" w14:textId="77777777" w:rsidR="00777DF6" w:rsidRPr="00CB760F" w:rsidRDefault="00777DF6" w:rsidP="00586750">
            <w:r w:rsidRPr="00CB760F">
              <w:t>Changes</w:t>
            </w:r>
          </w:p>
        </w:tc>
      </w:tr>
      <w:tr w:rsidR="00777DF6" w:rsidRPr="00CB760F" w14:paraId="19C76C28" w14:textId="77777777" w:rsidTr="007278EC">
        <w:trPr>
          <w:cnfStyle w:val="000000100000" w:firstRow="0" w:lastRow="0" w:firstColumn="0" w:lastColumn="0" w:oddVBand="0" w:evenVBand="0" w:oddHBand="1" w:evenHBand="0" w:firstRowFirstColumn="0" w:firstRowLastColumn="0" w:lastRowFirstColumn="0" w:lastRowLastColumn="0"/>
          <w:trHeight w:val="261"/>
        </w:trPr>
        <w:tc>
          <w:tcPr>
            <w:tcW w:w="1278" w:type="dxa"/>
          </w:tcPr>
          <w:p w14:paraId="5D65387A" w14:textId="1A33F051" w:rsidR="00777DF6" w:rsidRPr="002B1BF0" w:rsidRDefault="4B6627DD" w:rsidP="00586750">
            <w:r w:rsidRPr="002B1BF0">
              <w:t>2.0</w:t>
            </w:r>
          </w:p>
        </w:tc>
        <w:tc>
          <w:tcPr>
            <w:tcW w:w="1995" w:type="dxa"/>
          </w:tcPr>
          <w:p w14:paraId="0F347C43" w14:textId="13A769C2" w:rsidR="00777DF6" w:rsidRPr="002B1BF0" w:rsidRDefault="00BB7E51" w:rsidP="00586750">
            <w:r w:rsidRPr="002B1BF0">
              <w:t>August</w:t>
            </w:r>
            <w:r w:rsidR="007260B7" w:rsidRPr="002B1BF0">
              <w:t xml:space="preserve"> 2024</w:t>
            </w:r>
          </w:p>
        </w:tc>
        <w:tc>
          <w:tcPr>
            <w:tcW w:w="1424" w:type="dxa"/>
          </w:tcPr>
          <w:p w14:paraId="6B8FC4F1" w14:textId="77777777" w:rsidR="00777DF6" w:rsidRPr="002B1BF0" w:rsidRDefault="00777DF6" w:rsidP="00586750">
            <w:r w:rsidRPr="002B1BF0">
              <w:t>CDNA</w:t>
            </w:r>
          </w:p>
        </w:tc>
        <w:tc>
          <w:tcPr>
            <w:tcW w:w="4423" w:type="dxa"/>
          </w:tcPr>
          <w:p w14:paraId="05835102" w14:textId="7C279B7A" w:rsidR="006C0A2F" w:rsidRPr="007278EC" w:rsidRDefault="00B80545" w:rsidP="007278EC">
            <w:r w:rsidRPr="007278EC">
              <w:t xml:space="preserve">Full revision. Revised: Summary, </w:t>
            </w:r>
            <w:r w:rsidR="00B92257" w:rsidRPr="007278EC">
              <w:t>Infectious Agents</w:t>
            </w:r>
            <w:r w:rsidRPr="007278EC">
              <w:t xml:space="preserve">, Routine Prevention Activities, Surveillance, </w:t>
            </w:r>
            <w:r w:rsidR="00B92257" w:rsidRPr="007278EC">
              <w:t xml:space="preserve">Communications, Laboratory </w:t>
            </w:r>
            <w:r w:rsidRPr="007278EC">
              <w:t xml:space="preserve">Testing, </w:t>
            </w:r>
            <w:r w:rsidR="00B92257" w:rsidRPr="007278EC">
              <w:t xml:space="preserve">Environmental Evaluation, </w:t>
            </w:r>
            <w:r w:rsidRPr="007278EC">
              <w:t>Cases and Contacts sections</w:t>
            </w:r>
            <w:r w:rsidR="00B92257" w:rsidRPr="007278EC">
              <w:t xml:space="preserve">, </w:t>
            </w:r>
            <w:r w:rsidR="00235D34" w:rsidRPr="007278EC">
              <w:t xml:space="preserve">Special situations and Appendices. </w:t>
            </w:r>
            <w:r w:rsidRPr="007278EC">
              <w:t xml:space="preserve">New: </w:t>
            </w:r>
            <w:r w:rsidR="00B92257" w:rsidRPr="007278EC">
              <w:t>One Health</w:t>
            </w:r>
            <w:r w:rsidR="00CF3BC6" w:rsidRPr="007278EC">
              <w:t>, Appendix E</w:t>
            </w:r>
            <w:r w:rsidR="002B1BF0" w:rsidRPr="007278EC">
              <w:t>.</w:t>
            </w:r>
          </w:p>
        </w:tc>
      </w:tr>
      <w:tr w:rsidR="00777DF6" w:rsidRPr="00CB760F" w14:paraId="26EE9575" w14:textId="77777777" w:rsidTr="007278EC">
        <w:trPr>
          <w:trHeight w:val="261"/>
        </w:trPr>
        <w:tc>
          <w:tcPr>
            <w:tcW w:w="1278" w:type="dxa"/>
            <w:vAlign w:val="top"/>
          </w:tcPr>
          <w:p w14:paraId="128CF760" w14:textId="77777777" w:rsidR="00777DF6" w:rsidRPr="00CB760F" w:rsidRDefault="00777DF6" w:rsidP="00586750">
            <w:r w:rsidRPr="000814E8">
              <w:t xml:space="preserve">1.3 </w:t>
            </w:r>
          </w:p>
        </w:tc>
        <w:tc>
          <w:tcPr>
            <w:tcW w:w="1995" w:type="dxa"/>
            <w:vAlign w:val="top"/>
          </w:tcPr>
          <w:p w14:paraId="44FAE43C" w14:textId="77777777" w:rsidR="00777DF6" w:rsidRPr="00CB760F" w:rsidRDefault="00777DF6" w:rsidP="00586750">
            <w:r w:rsidRPr="000814E8">
              <w:t>April 2015</w:t>
            </w:r>
          </w:p>
        </w:tc>
        <w:tc>
          <w:tcPr>
            <w:tcW w:w="1424" w:type="dxa"/>
            <w:vAlign w:val="top"/>
          </w:tcPr>
          <w:p w14:paraId="68129AC6" w14:textId="77777777" w:rsidR="00777DF6" w:rsidRPr="00CB760F" w:rsidRDefault="00777DF6" w:rsidP="00586750">
            <w:r w:rsidRPr="000814E8">
              <w:t>NSW</w:t>
            </w:r>
          </w:p>
        </w:tc>
        <w:tc>
          <w:tcPr>
            <w:tcW w:w="4423" w:type="dxa"/>
            <w:vAlign w:val="top"/>
          </w:tcPr>
          <w:p w14:paraId="2CC89AFD" w14:textId="77777777" w:rsidR="00777DF6" w:rsidRPr="00CB760F" w:rsidRDefault="00777DF6" w:rsidP="00586750">
            <w:r w:rsidRPr="000814E8">
              <w:t>Update information including case definition to make current</w:t>
            </w:r>
          </w:p>
        </w:tc>
      </w:tr>
      <w:tr w:rsidR="00777DF6" w:rsidRPr="00CB760F" w14:paraId="1A289315" w14:textId="77777777" w:rsidTr="007278EC">
        <w:trPr>
          <w:cnfStyle w:val="000000100000" w:firstRow="0" w:lastRow="0" w:firstColumn="0" w:lastColumn="0" w:oddVBand="0" w:evenVBand="0" w:oddHBand="1" w:evenHBand="0" w:firstRowFirstColumn="0" w:firstRowLastColumn="0" w:lastRowFirstColumn="0" w:lastRowLastColumn="0"/>
          <w:trHeight w:val="261"/>
        </w:trPr>
        <w:tc>
          <w:tcPr>
            <w:tcW w:w="1278" w:type="dxa"/>
            <w:vAlign w:val="top"/>
          </w:tcPr>
          <w:p w14:paraId="29E8702A" w14:textId="77777777" w:rsidR="00777DF6" w:rsidRPr="00CB760F" w:rsidRDefault="00777DF6" w:rsidP="00586750">
            <w:r w:rsidRPr="00FA4965">
              <w:t>1.2</w:t>
            </w:r>
          </w:p>
        </w:tc>
        <w:tc>
          <w:tcPr>
            <w:tcW w:w="1995" w:type="dxa"/>
            <w:vAlign w:val="top"/>
          </w:tcPr>
          <w:p w14:paraId="5523B9BF" w14:textId="77777777" w:rsidR="00777DF6" w:rsidRPr="00CB760F" w:rsidRDefault="00777DF6" w:rsidP="00586750">
            <w:r w:rsidRPr="00FA4965">
              <w:t>Nov 2013</w:t>
            </w:r>
          </w:p>
        </w:tc>
        <w:tc>
          <w:tcPr>
            <w:tcW w:w="1424" w:type="dxa"/>
            <w:vAlign w:val="top"/>
          </w:tcPr>
          <w:p w14:paraId="5699C0F5" w14:textId="77777777" w:rsidR="00777DF6" w:rsidRPr="00CB760F" w:rsidRDefault="00777DF6" w:rsidP="00586750">
            <w:r w:rsidRPr="00FA4965">
              <w:t>NSW</w:t>
            </w:r>
          </w:p>
        </w:tc>
        <w:tc>
          <w:tcPr>
            <w:tcW w:w="4423" w:type="dxa"/>
            <w:vAlign w:val="top"/>
          </w:tcPr>
          <w:p w14:paraId="638C5869" w14:textId="77777777" w:rsidR="00777DF6" w:rsidRPr="00CB760F" w:rsidRDefault="00777DF6" w:rsidP="00586750">
            <w:r w:rsidRPr="00FA4965">
              <w:t>Redraft to make generic to all AI</w:t>
            </w:r>
          </w:p>
        </w:tc>
      </w:tr>
      <w:tr w:rsidR="00777DF6" w:rsidRPr="00CB760F" w14:paraId="159E3CF1" w14:textId="77777777" w:rsidTr="007278EC">
        <w:trPr>
          <w:trHeight w:val="261"/>
        </w:trPr>
        <w:tc>
          <w:tcPr>
            <w:tcW w:w="1278" w:type="dxa"/>
            <w:vAlign w:val="top"/>
          </w:tcPr>
          <w:p w14:paraId="219F456D" w14:textId="77777777" w:rsidR="00777DF6" w:rsidRPr="00CB760F" w:rsidRDefault="00777DF6" w:rsidP="00586750">
            <w:r w:rsidRPr="005005C1">
              <w:t>1.1</w:t>
            </w:r>
          </w:p>
        </w:tc>
        <w:tc>
          <w:tcPr>
            <w:tcW w:w="1995" w:type="dxa"/>
            <w:vAlign w:val="top"/>
          </w:tcPr>
          <w:p w14:paraId="7637344C" w14:textId="77777777" w:rsidR="00777DF6" w:rsidRPr="00CB760F" w:rsidRDefault="00777DF6" w:rsidP="00586750">
            <w:r w:rsidRPr="005005C1">
              <w:t>Jan 2013</w:t>
            </w:r>
          </w:p>
        </w:tc>
        <w:tc>
          <w:tcPr>
            <w:tcW w:w="1424" w:type="dxa"/>
            <w:vAlign w:val="top"/>
          </w:tcPr>
          <w:p w14:paraId="3EDE2F4F" w14:textId="77777777" w:rsidR="00777DF6" w:rsidRPr="00CB760F" w:rsidRDefault="00777DF6" w:rsidP="00586750"/>
        </w:tc>
        <w:tc>
          <w:tcPr>
            <w:tcW w:w="4423" w:type="dxa"/>
            <w:vAlign w:val="top"/>
          </w:tcPr>
          <w:p w14:paraId="6CC9D286" w14:textId="77777777" w:rsidR="00777DF6" w:rsidRPr="00CB760F" w:rsidRDefault="00777DF6" w:rsidP="00586750">
            <w:r w:rsidRPr="005005C1">
              <w:t xml:space="preserve">Redraft </w:t>
            </w:r>
          </w:p>
        </w:tc>
      </w:tr>
      <w:tr w:rsidR="00777DF6" w:rsidRPr="00CB760F" w14:paraId="5B1DE222" w14:textId="77777777" w:rsidTr="007278EC">
        <w:trPr>
          <w:cnfStyle w:val="000000100000" w:firstRow="0" w:lastRow="0" w:firstColumn="0" w:lastColumn="0" w:oddVBand="0" w:evenVBand="0" w:oddHBand="1" w:evenHBand="0" w:firstRowFirstColumn="0" w:firstRowLastColumn="0" w:lastRowFirstColumn="0" w:lastRowLastColumn="0"/>
          <w:trHeight w:val="261"/>
        </w:trPr>
        <w:tc>
          <w:tcPr>
            <w:tcW w:w="1278" w:type="dxa"/>
            <w:vAlign w:val="top"/>
          </w:tcPr>
          <w:p w14:paraId="7294B081" w14:textId="77777777" w:rsidR="00777DF6" w:rsidRPr="007278EC" w:rsidRDefault="00777DF6" w:rsidP="007278EC">
            <w:r w:rsidRPr="007278EC">
              <w:t>1.0</w:t>
            </w:r>
          </w:p>
        </w:tc>
        <w:tc>
          <w:tcPr>
            <w:tcW w:w="1995" w:type="dxa"/>
            <w:vAlign w:val="top"/>
          </w:tcPr>
          <w:p w14:paraId="4D444597" w14:textId="77777777" w:rsidR="00777DF6" w:rsidRPr="007278EC" w:rsidRDefault="00777DF6" w:rsidP="007278EC">
            <w:r w:rsidRPr="007278EC">
              <w:t>19 February 2009</w:t>
            </w:r>
          </w:p>
        </w:tc>
        <w:tc>
          <w:tcPr>
            <w:tcW w:w="1424" w:type="dxa"/>
            <w:vAlign w:val="top"/>
          </w:tcPr>
          <w:p w14:paraId="4F2E8E17" w14:textId="77777777" w:rsidR="00777DF6" w:rsidRPr="007278EC" w:rsidRDefault="00777DF6" w:rsidP="007278EC">
            <w:r w:rsidRPr="007278EC">
              <w:t>VPDS, OHP</w:t>
            </w:r>
          </w:p>
        </w:tc>
        <w:tc>
          <w:tcPr>
            <w:tcW w:w="4423" w:type="dxa"/>
            <w:vAlign w:val="top"/>
          </w:tcPr>
          <w:p w14:paraId="480DF933" w14:textId="77777777" w:rsidR="00777DF6" w:rsidRPr="007278EC" w:rsidRDefault="00777DF6" w:rsidP="007278EC">
            <w:r w:rsidRPr="007278EC">
              <w:t>Updated URL and link to State and Territory legislation</w:t>
            </w:r>
          </w:p>
        </w:tc>
      </w:tr>
    </w:tbl>
    <w:p w14:paraId="68346EE5" w14:textId="3CAD0DDB" w:rsidR="00887A67" w:rsidRPr="00B622B5" w:rsidRDefault="00887A67" w:rsidP="00B622B5">
      <w:r w:rsidRPr="00B622B5">
        <w:br w:type="page"/>
      </w:r>
    </w:p>
    <w:p w14:paraId="705A6C59" w14:textId="755DB3D1" w:rsidR="00CB760F" w:rsidRPr="00597D0D" w:rsidRDefault="00887A67" w:rsidP="00C77258">
      <w:pPr>
        <w:pStyle w:val="TOAHeading"/>
        <w:rPr>
          <w:lang w:eastAsia="en-GB"/>
        </w:rPr>
      </w:pPr>
      <w:r w:rsidRPr="00597D0D">
        <w:rPr>
          <w:lang w:eastAsia="en-GB"/>
        </w:rPr>
        <w:lastRenderedPageBreak/>
        <w:t>Table of Contents</w:t>
      </w:r>
    </w:p>
    <w:sdt>
      <w:sdtPr>
        <w:id w:val="-294442415"/>
        <w:docPartObj>
          <w:docPartGallery w:val="Table of Contents"/>
          <w:docPartUnique/>
        </w:docPartObj>
      </w:sdtPr>
      <w:sdtEndPr>
        <w:rPr>
          <w:rFonts w:eastAsiaTheme="minorEastAsia"/>
        </w:rPr>
      </w:sdtEndPr>
      <w:sdtContent>
        <w:p w14:paraId="6540C013" w14:textId="0153A568" w:rsidR="00D603C9" w:rsidRDefault="00D603C9">
          <w:pPr>
            <w:pStyle w:val="TOC1"/>
            <w:rPr>
              <w:rFonts w:eastAsiaTheme="minorEastAsia" w:cstheme="minorBidi"/>
              <w:b w:val="0"/>
              <w:bCs w:val="0"/>
              <w:iCs w:val="0"/>
              <w:noProof/>
              <w:sz w:val="22"/>
              <w:szCs w:val="22"/>
              <w:lang w:eastAsia="en-AU"/>
            </w:rPr>
          </w:pPr>
          <w:r>
            <w:fldChar w:fldCharType="begin"/>
          </w:r>
          <w:r>
            <w:instrText xml:space="preserve"> TOC \o "1-2" \h \z \u </w:instrText>
          </w:r>
          <w:r>
            <w:fldChar w:fldCharType="separate"/>
          </w:r>
          <w:hyperlink w:anchor="_Toc180510827" w:history="1">
            <w:r w:rsidRPr="00D80C8B">
              <w:rPr>
                <w:rStyle w:val="Hyperlink"/>
                <w:noProof/>
              </w:rPr>
              <w:t>1. Summary</w:t>
            </w:r>
            <w:r>
              <w:rPr>
                <w:noProof/>
                <w:webHidden/>
              </w:rPr>
              <w:tab/>
            </w:r>
            <w:r>
              <w:rPr>
                <w:noProof/>
                <w:webHidden/>
              </w:rPr>
              <w:fldChar w:fldCharType="begin"/>
            </w:r>
            <w:r>
              <w:rPr>
                <w:noProof/>
                <w:webHidden/>
              </w:rPr>
              <w:instrText xml:space="preserve"> PAGEREF _Toc180510827 \h </w:instrText>
            </w:r>
            <w:r>
              <w:rPr>
                <w:noProof/>
                <w:webHidden/>
              </w:rPr>
            </w:r>
            <w:r>
              <w:rPr>
                <w:noProof/>
                <w:webHidden/>
              </w:rPr>
              <w:fldChar w:fldCharType="separate"/>
            </w:r>
            <w:r>
              <w:rPr>
                <w:noProof/>
                <w:webHidden/>
              </w:rPr>
              <w:t>7</w:t>
            </w:r>
            <w:r>
              <w:rPr>
                <w:noProof/>
                <w:webHidden/>
              </w:rPr>
              <w:fldChar w:fldCharType="end"/>
            </w:r>
          </w:hyperlink>
        </w:p>
        <w:p w14:paraId="00157FB5" w14:textId="79290489" w:rsidR="00D603C9" w:rsidRDefault="00D603C9">
          <w:pPr>
            <w:pStyle w:val="TOC2"/>
            <w:rPr>
              <w:rFonts w:eastAsiaTheme="minorEastAsia" w:cstheme="minorBidi"/>
              <w:bCs w:val="0"/>
              <w:noProof/>
              <w:lang w:eastAsia="en-AU"/>
            </w:rPr>
          </w:pPr>
          <w:hyperlink w:anchor="_Toc180510828" w:history="1">
            <w:r w:rsidRPr="00D80C8B">
              <w:rPr>
                <w:rStyle w:val="Hyperlink"/>
                <w:noProof/>
              </w:rPr>
              <w:t>Public health priority</w:t>
            </w:r>
            <w:r>
              <w:rPr>
                <w:noProof/>
                <w:webHidden/>
              </w:rPr>
              <w:tab/>
            </w:r>
            <w:r>
              <w:rPr>
                <w:noProof/>
                <w:webHidden/>
              </w:rPr>
              <w:fldChar w:fldCharType="begin"/>
            </w:r>
            <w:r>
              <w:rPr>
                <w:noProof/>
                <w:webHidden/>
              </w:rPr>
              <w:instrText xml:space="preserve"> PAGEREF _Toc180510828 \h </w:instrText>
            </w:r>
            <w:r>
              <w:rPr>
                <w:noProof/>
                <w:webHidden/>
              </w:rPr>
            </w:r>
            <w:r>
              <w:rPr>
                <w:noProof/>
                <w:webHidden/>
              </w:rPr>
              <w:fldChar w:fldCharType="separate"/>
            </w:r>
            <w:r>
              <w:rPr>
                <w:noProof/>
                <w:webHidden/>
              </w:rPr>
              <w:t>7</w:t>
            </w:r>
            <w:r>
              <w:rPr>
                <w:noProof/>
                <w:webHidden/>
              </w:rPr>
              <w:fldChar w:fldCharType="end"/>
            </w:r>
          </w:hyperlink>
        </w:p>
        <w:p w14:paraId="53D0FE52" w14:textId="613B120D" w:rsidR="00D603C9" w:rsidRDefault="00D603C9">
          <w:pPr>
            <w:pStyle w:val="TOC2"/>
            <w:rPr>
              <w:rFonts w:eastAsiaTheme="minorEastAsia" w:cstheme="minorBidi"/>
              <w:bCs w:val="0"/>
              <w:noProof/>
              <w:lang w:eastAsia="en-AU"/>
            </w:rPr>
          </w:pPr>
          <w:hyperlink w:anchor="_Toc180510829" w:history="1">
            <w:r w:rsidRPr="00D80C8B">
              <w:rPr>
                <w:rStyle w:val="Hyperlink"/>
                <w:noProof/>
              </w:rPr>
              <w:t>Case management</w:t>
            </w:r>
            <w:r>
              <w:rPr>
                <w:noProof/>
                <w:webHidden/>
              </w:rPr>
              <w:tab/>
            </w:r>
            <w:r>
              <w:rPr>
                <w:noProof/>
                <w:webHidden/>
              </w:rPr>
              <w:fldChar w:fldCharType="begin"/>
            </w:r>
            <w:r>
              <w:rPr>
                <w:noProof/>
                <w:webHidden/>
              </w:rPr>
              <w:instrText xml:space="preserve"> PAGEREF _Toc180510829 \h </w:instrText>
            </w:r>
            <w:r>
              <w:rPr>
                <w:noProof/>
                <w:webHidden/>
              </w:rPr>
            </w:r>
            <w:r>
              <w:rPr>
                <w:noProof/>
                <w:webHidden/>
              </w:rPr>
              <w:fldChar w:fldCharType="separate"/>
            </w:r>
            <w:r>
              <w:rPr>
                <w:noProof/>
                <w:webHidden/>
              </w:rPr>
              <w:t>7</w:t>
            </w:r>
            <w:r>
              <w:rPr>
                <w:noProof/>
                <w:webHidden/>
              </w:rPr>
              <w:fldChar w:fldCharType="end"/>
            </w:r>
          </w:hyperlink>
        </w:p>
        <w:p w14:paraId="13B97925" w14:textId="230D2C44" w:rsidR="00D603C9" w:rsidRDefault="00D603C9">
          <w:pPr>
            <w:pStyle w:val="TOC2"/>
            <w:rPr>
              <w:rFonts w:eastAsiaTheme="minorEastAsia" w:cstheme="minorBidi"/>
              <w:bCs w:val="0"/>
              <w:noProof/>
              <w:lang w:eastAsia="en-AU"/>
            </w:rPr>
          </w:pPr>
          <w:hyperlink w:anchor="_Toc180510830" w:history="1">
            <w:r w:rsidRPr="00D80C8B">
              <w:rPr>
                <w:rStyle w:val="Hyperlink"/>
                <w:noProof/>
              </w:rPr>
              <w:t>Contact and exposed persons management</w:t>
            </w:r>
            <w:r>
              <w:rPr>
                <w:noProof/>
                <w:webHidden/>
              </w:rPr>
              <w:tab/>
            </w:r>
            <w:r>
              <w:rPr>
                <w:noProof/>
                <w:webHidden/>
              </w:rPr>
              <w:fldChar w:fldCharType="begin"/>
            </w:r>
            <w:r>
              <w:rPr>
                <w:noProof/>
                <w:webHidden/>
              </w:rPr>
              <w:instrText xml:space="preserve"> PAGEREF _Toc180510830 \h </w:instrText>
            </w:r>
            <w:r>
              <w:rPr>
                <w:noProof/>
                <w:webHidden/>
              </w:rPr>
            </w:r>
            <w:r>
              <w:rPr>
                <w:noProof/>
                <w:webHidden/>
              </w:rPr>
              <w:fldChar w:fldCharType="separate"/>
            </w:r>
            <w:r>
              <w:rPr>
                <w:noProof/>
                <w:webHidden/>
              </w:rPr>
              <w:t>8</w:t>
            </w:r>
            <w:r>
              <w:rPr>
                <w:noProof/>
                <w:webHidden/>
              </w:rPr>
              <w:fldChar w:fldCharType="end"/>
            </w:r>
          </w:hyperlink>
        </w:p>
        <w:p w14:paraId="4D692A07" w14:textId="07B7CB87" w:rsidR="00D603C9" w:rsidRDefault="00D603C9">
          <w:pPr>
            <w:pStyle w:val="TOC1"/>
            <w:rPr>
              <w:rFonts w:eastAsiaTheme="minorEastAsia" w:cstheme="minorBidi"/>
              <w:b w:val="0"/>
              <w:bCs w:val="0"/>
              <w:iCs w:val="0"/>
              <w:noProof/>
              <w:sz w:val="22"/>
              <w:szCs w:val="22"/>
              <w:lang w:eastAsia="en-AU"/>
            </w:rPr>
          </w:pPr>
          <w:hyperlink w:anchor="_Toc180510831" w:history="1">
            <w:r w:rsidRPr="00D80C8B">
              <w:rPr>
                <w:rStyle w:val="Hyperlink"/>
                <w:noProof/>
              </w:rPr>
              <w:t>2. The disease</w:t>
            </w:r>
            <w:r>
              <w:rPr>
                <w:noProof/>
                <w:webHidden/>
              </w:rPr>
              <w:tab/>
            </w:r>
            <w:r>
              <w:rPr>
                <w:noProof/>
                <w:webHidden/>
              </w:rPr>
              <w:fldChar w:fldCharType="begin"/>
            </w:r>
            <w:r>
              <w:rPr>
                <w:noProof/>
                <w:webHidden/>
              </w:rPr>
              <w:instrText xml:space="preserve"> PAGEREF _Toc180510831 \h </w:instrText>
            </w:r>
            <w:r>
              <w:rPr>
                <w:noProof/>
                <w:webHidden/>
              </w:rPr>
            </w:r>
            <w:r>
              <w:rPr>
                <w:noProof/>
                <w:webHidden/>
              </w:rPr>
              <w:fldChar w:fldCharType="separate"/>
            </w:r>
            <w:r>
              <w:rPr>
                <w:noProof/>
                <w:webHidden/>
              </w:rPr>
              <w:t>9</w:t>
            </w:r>
            <w:r>
              <w:rPr>
                <w:noProof/>
                <w:webHidden/>
              </w:rPr>
              <w:fldChar w:fldCharType="end"/>
            </w:r>
          </w:hyperlink>
        </w:p>
        <w:p w14:paraId="567E211D" w14:textId="2A4EE8A0" w:rsidR="00D603C9" w:rsidRDefault="00D603C9">
          <w:pPr>
            <w:pStyle w:val="TOC2"/>
            <w:rPr>
              <w:rFonts w:eastAsiaTheme="minorEastAsia" w:cstheme="minorBidi"/>
              <w:bCs w:val="0"/>
              <w:noProof/>
              <w:lang w:eastAsia="en-AU"/>
            </w:rPr>
          </w:pPr>
          <w:hyperlink w:anchor="_Toc180510832" w:history="1">
            <w:r w:rsidRPr="00D80C8B">
              <w:rPr>
                <w:rStyle w:val="Hyperlink"/>
                <w:noProof/>
              </w:rPr>
              <w:t>Infectious agent</w:t>
            </w:r>
            <w:r>
              <w:rPr>
                <w:noProof/>
                <w:webHidden/>
              </w:rPr>
              <w:tab/>
            </w:r>
            <w:r>
              <w:rPr>
                <w:noProof/>
                <w:webHidden/>
              </w:rPr>
              <w:fldChar w:fldCharType="begin"/>
            </w:r>
            <w:r>
              <w:rPr>
                <w:noProof/>
                <w:webHidden/>
              </w:rPr>
              <w:instrText xml:space="preserve"> PAGEREF _Toc180510832 \h </w:instrText>
            </w:r>
            <w:r>
              <w:rPr>
                <w:noProof/>
                <w:webHidden/>
              </w:rPr>
            </w:r>
            <w:r>
              <w:rPr>
                <w:noProof/>
                <w:webHidden/>
              </w:rPr>
              <w:fldChar w:fldCharType="separate"/>
            </w:r>
            <w:r>
              <w:rPr>
                <w:noProof/>
                <w:webHidden/>
              </w:rPr>
              <w:t>9</w:t>
            </w:r>
            <w:r>
              <w:rPr>
                <w:noProof/>
                <w:webHidden/>
              </w:rPr>
              <w:fldChar w:fldCharType="end"/>
            </w:r>
          </w:hyperlink>
        </w:p>
        <w:p w14:paraId="3FC935D1" w14:textId="1BC30A4F" w:rsidR="00D603C9" w:rsidRDefault="00D603C9">
          <w:pPr>
            <w:pStyle w:val="TOC2"/>
            <w:rPr>
              <w:rFonts w:eastAsiaTheme="minorEastAsia" w:cstheme="minorBidi"/>
              <w:bCs w:val="0"/>
              <w:noProof/>
              <w:lang w:eastAsia="en-AU"/>
            </w:rPr>
          </w:pPr>
          <w:hyperlink w:anchor="_Toc180510833" w:history="1">
            <w:r w:rsidRPr="00D80C8B">
              <w:rPr>
                <w:rStyle w:val="Hyperlink"/>
                <w:noProof/>
              </w:rPr>
              <w:t>Reservoir</w:t>
            </w:r>
            <w:r>
              <w:rPr>
                <w:noProof/>
                <w:webHidden/>
              </w:rPr>
              <w:tab/>
            </w:r>
            <w:r>
              <w:rPr>
                <w:noProof/>
                <w:webHidden/>
              </w:rPr>
              <w:fldChar w:fldCharType="begin"/>
            </w:r>
            <w:r>
              <w:rPr>
                <w:noProof/>
                <w:webHidden/>
              </w:rPr>
              <w:instrText xml:space="preserve"> PAGEREF _Toc180510833 \h </w:instrText>
            </w:r>
            <w:r>
              <w:rPr>
                <w:noProof/>
                <w:webHidden/>
              </w:rPr>
            </w:r>
            <w:r>
              <w:rPr>
                <w:noProof/>
                <w:webHidden/>
              </w:rPr>
              <w:fldChar w:fldCharType="separate"/>
            </w:r>
            <w:r>
              <w:rPr>
                <w:noProof/>
                <w:webHidden/>
              </w:rPr>
              <w:t>9</w:t>
            </w:r>
            <w:r>
              <w:rPr>
                <w:noProof/>
                <w:webHidden/>
              </w:rPr>
              <w:fldChar w:fldCharType="end"/>
            </w:r>
          </w:hyperlink>
        </w:p>
        <w:p w14:paraId="25227C6D" w14:textId="419BF785" w:rsidR="00D603C9" w:rsidRDefault="00D603C9">
          <w:pPr>
            <w:pStyle w:val="TOC2"/>
            <w:rPr>
              <w:rFonts w:eastAsiaTheme="minorEastAsia" w:cstheme="minorBidi"/>
              <w:bCs w:val="0"/>
              <w:noProof/>
              <w:lang w:eastAsia="en-AU"/>
            </w:rPr>
          </w:pPr>
          <w:hyperlink w:anchor="_Toc180510834" w:history="1">
            <w:r w:rsidRPr="00D80C8B">
              <w:rPr>
                <w:rStyle w:val="Hyperlink"/>
                <w:noProof/>
              </w:rPr>
              <w:t>Mode of transmission</w:t>
            </w:r>
            <w:r>
              <w:rPr>
                <w:noProof/>
                <w:webHidden/>
              </w:rPr>
              <w:tab/>
            </w:r>
            <w:r>
              <w:rPr>
                <w:noProof/>
                <w:webHidden/>
              </w:rPr>
              <w:fldChar w:fldCharType="begin"/>
            </w:r>
            <w:r>
              <w:rPr>
                <w:noProof/>
                <w:webHidden/>
              </w:rPr>
              <w:instrText xml:space="preserve"> PAGEREF _Toc180510834 \h </w:instrText>
            </w:r>
            <w:r>
              <w:rPr>
                <w:noProof/>
                <w:webHidden/>
              </w:rPr>
            </w:r>
            <w:r>
              <w:rPr>
                <w:noProof/>
                <w:webHidden/>
              </w:rPr>
              <w:fldChar w:fldCharType="separate"/>
            </w:r>
            <w:r>
              <w:rPr>
                <w:noProof/>
                <w:webHidden/>
              </w:rPr>
              <w:t>9</w:t>
            </w:r>
            <w:r>
              <w:rPr>
                <w:noProof/>
                <w:webHidden/>
              </w:rPr>
              <w:fldChar w:fldCharType="end"/>
            </w:r>
          </w:hyperlink>
        </w:p>
        <w:p w14:paraId="370C31D9" w14:textId="65147DCC" w:rsidR="00D603C9" w:rsidRDefault="00D603C9">
          <w:pPr>
            <w:pStyle w:val="TOC2"/>
            <w:rPr>
              <w:rFonts w:eastAsiaTheme="minorEastAsia" w:cstheme="minorBidi"/>
              <w:bCs w:val="0"/>
              <w:noProof/>
              <w:lang w:eastAsia="en-AU"/>
            </w:rPr>
          </w:pPr>
          <w:hyperlink w:anchor="_Toc180510835" w:history="1">
            <w:r w:rsidRPr="00D80C8B">
              <w:rPr>
                <w:rStyle w:val="Hyperlink"/>
                <w:noProof/>
              </w:rPr>
              <w:t>Incubation period</w:t>
            </w:r>
            <w:r>
              <w:rPr>
                <w:noProof/>
                <w:webHidden/>
              </w:rPr>
              <w:tab/>
            </w:r>
            <w:r>
              <w:rPr>
                <w:noProof/>
                <w:webHidden/>
              </w:rPr>
              <w:fldChar w:fldCharType="begin"/>
            </w:r>
            <w:r>
              <w:rPr>
                <w:noProof/>
                <w:webHidden/>
              </w:rPr>
              <w:instrText xml:space="preserve"> PAGEREF _Toc180510835 \h </w:instrText>
            </w:r>
            <w:r>
              <w:rPr>
                <w:noProof/>
                <w:webHidden/>
              </w:rPr>
            </w:r>
            <w:r>
              <w:rPr>
                <w:noProof/>
                <w:webHidden/>
              </w:rPr>
              <w:fldChar w:fldCharType="separate"/>
            </w:r>
            <w:r>
              <w:rPr>
                <w:noProof/>
                <w:webHidden/>
              </w:rPr>
              <w:t>11</w:t>
            </w:r>
            <w:r>
              <w:rPr>
                <w:noProof/>
                <w:webHidden/>
              </w:rPr>
              <w:fldChar w:fldCharType="end"/>
            </w:r>
          </w:hyperlink>
        </w:p>
        <w:p w14:paraId="69E119E9" w14:textId="66BF3236" w:rsidR="00D603C9" w:rsidRDefault="00D603C9">
          <w:pPr>
            <w:pStyle w:val="TOC2"/>
            <w:rPr>
              <w:rFonts w:eastAsiaTheme="minorEastAsia" w:cstheme="minorBidi"/>
              <w:bCs w:val="0"/>
              <w:noProof/>
              <w:lang w:eastAsia="en-AU"/>
            </w:rPr>
          </w:pPr>
          <w:hyperlink w:anchor="_Toc180510836" w:history="1">
            <w:r w:rsidRPr="00D80C8B">
              <w:rPr>
                <w:rStyle w:val="Hyperlink"/>
                <w:noProof/>
              </w:rPr>
              <w:t>Infectious period</w:t>
            </w:r>
            <w:r>
              <w:rPr>
                <w:noProof/>
                <w:webHidden/>
              </w:rPr>
              <w:tab/>
            </w:r>
            <w:r>
              <w:rPr>
                <w:noProof/>
                <w:webHidden/>
              </w:rPr>
              <w:fldChar w:fldCharType="begin"/>
            </w:r>
            <w:r>
              <w:rPr>
                <w:noProof/>
                <w:webHidden/>
              </w:rPr>
              <w:instrText xml:space="preserve"> PAGEREF _Toc180510836 \h </w:instrText>
            </w:r>
            <w:r>
              <w:rPr>
                <w:noProof/>
                <w:webHidden/>
              </w:rPr>
            </w:r>
            <w:r>
              <w:rPr>
                <w:noProof/>
                <w:webHidden/>
              </w:rPr>
              <w:fldChar w:fldCharType="separate"/>
            </w:r>
            <w:r>
              <w:rPr>
                <w:noProof/>
                <w:webHidden/>
              </w:rPr>
              <w:t>11</w:t>
            </w:r>
            <w:r>
              <w:rPr>
                <w:noProof/>
                <w:webHidden/>
              </w:rPr>
              <w:fldChar w:fldCharType="end"/>
            </w:r>
          </w:hyperlink>
        </w:p>
        <w:p w14:paraId="7BABF5CE" w14:textId="135C415B" w:rsidR="00D603C9" w:rsidRDefault="00D603C9">
          <w:pPr>
            <w:pStyle w:val="TOC2"/>
            <w:rPr>
              <w:rFonts w:eastAsiaTheme="minorEastAsia" w:cstheme="minorBidi"/>
              <w:bCs w:val="0"/>
              <w:noProof/>
              <w:lang w:eastAsia="en-AU"/>
            </w:rPr>
          </w:pPr>
          <w:hyperlink w:anchor="_Toc180510837" w:history="1">
            <w:r w:rsidRPr="00D80C8B">
              <w:rPr>
                <w:rStyle w:val="Hyperlink"/>
                <w:noProof/>
              </w:rPr>
              <w:t>Clinical presentation and outcome</w:t>
            </w:r>
            <w:r>
              <w:rPr>
                <w:noProof/>
                <w:webHidden/>
              </w:rPr>
              <w:tab/>
            </w:r>
            <w:r>
              <w:rPr>
                <w:noProof/>
                <w:webHidden/>
              </w:rPr>
              <w:fldChar w:fldCharType="begin"/>
            </w:r>
            <w:r>
              <w:rPr>
                <w:noProof/>
                <w:webHidden/>
              </w:rPr>
              <w:instrText xml:space="preserve"> PAGEREF _Toc180510837 \h </w:instrText>
            </w:r>
            <w:r>
              <w:rPr>
                <w:noProof/>
                <w:webHidden/>
              </w:rPr>
            </w:r>
            <w:r>
              <w:rPr>
                <w:noProof/>
                <w:webHidden/>
              </w:rPr>
              <w:fldChar w:fldCharType="separate"/>
            </w:r>
            <w:r>
              <w:rPr>
                <w:noProof/>
                <w:webHidden/>
              </w:rPr>
              <w:t>12</w:t>
            </w:r>
            <w:r>
              <w:rPr>
                <w:noProof/>
                <w:webHidden/>
              </w:rPr>
              <w:fldChar w:fldCharType="end"/>
            </w:r>
          </w:hyperlink>
        </w:p>
        <w:p w14:paraId="0F01CAD6" w14:textId="7666DA71" w:rsidR="00D603C9" w:rsidRDefault="00D603C9">
          <w:pPr>
            <w:pStyle w:val="TOC2"/>
            <w:rPr>
              <w:rFonts w:eastAsiaTheme="minorEastAsia" w:cstheme="minorBidi"/>
              <w:bCs w:val="0"/>
              <w:noProof/>
              <w:lang w:eastAsia="en-AU"/>
            </w:rPr>
          </w:pPr>
          <w:hyperlink w:anchor="_Toc180510838" w:history="1">
            <w:r w:rsidRPr="00D80C8B">
              <w:rPr>
                <w:rStyle w:val="Hyperlink"/>
                <w:noProof/>
                <w:lang w:val="en-US"/>
              </w:rPr>
              <w:t>Persons at increased risk of infection</w:t>
            </w:r>
            <w:r>
              <w:rPr>
                <w:noProof/>
                <w:webHidden/>
              </w:rPr>
              <w:tab/>
            </w:r>
            <w:r>
              <w:rPr>
                <w:noProof/>
                <w:webHidden/>
              </w:rPr>
              <w:fldChar w:fldCharType="begin"/>
            </w:r>
            <w:r>
              <w:rPr>
                <w:noProof/>
                <w:webHidden/>
              </w:rPr>
              <w:instrText xml:space="preserve"> PAGEREF _Toc180510838 \h </w:instrText>
            </w:r>
            <w:r>
              <w:rPr>
                <w:noProof/>
                <w:webHidden/>
              </w:rPr>
            </w:r>
            <w:r>
              <w:rPr>
                <w:noProof/>
                <w:webHidden/>
              </w:rPr>
              <w:fldChar w:fldCharType="separate"/>
            </w:r>
            <w:r>
              <w:rPr>
                <w:noProof/>
                <w:webHidden/>
              </w:rPr>
              <w:t>12</w:t>
            </w:r>
            <w:r>
              <w:rPr>
                <w:noProof/>
                <w:webHidden/>
              </w:rPr>
              <w:fldChar w:fldCharType="end"/>
            </w:r>
          </w:hyperlink>
        </w:p>
        <w:p w14:paraId="52CF35E7" w14:textId="375C7ADD" w:rsidR="00D603C9" w:rsidRDefault="00D603C9">
          <w:pPr>
            <w:pStyle w:val="TOC2"/>
            <w:rPr>
              <w:rFonts w:eastAsiaTheme="minorEastAsia" w:cstheme="minorBidi"/>
              <w:bCs w:val="0"/>
              <w:noProof/>
              <w:lang w:eastAsia="en-AU"/>
            </w:rPr>
          </w:pPr>
          <w:hyperlink w:anchor="_Toc180510839" w:history="1">
            <w:r w:rsidRPr="00D80C8B">
              <w:rPr>
                <w:rStyle w:val="Hyperlink"/>
                <w:noProof/>
                <w:lang w:val="en-US"/>
              </w:rPr>
              <w:t>Persons at increased risk of severe disease</w:t>
            </w:r>
            <w:r>
              <w:rPr>
                <w:noProof/>
                <w:webHidden/>
              </w:rPr>
              <w:tab/>
            </w:r>
            <w:r>
              <w:rPr>
                <w:noProof/>
                <w:webHidden/>
              </w:rPr>
              <w:fldChar w:fldCharType="begin"/>
            </w:r>
            <w:r>
              <w:rPr>
                <w:noProof/>
                <w:webHidden/>
              </w:rPr>
              <w:instrText xml:space="preserve"> PAGEREF _Toc180510839 \h </w:instrText>
            </w:r>
            <w:r>
              <w:rPr>
                <w:noProof/>
                <w:webHidden/>
              </w:rPr>
            </w:r>
            <w:r>
              <w:rPr>
                <w:noProof/>
                <w:webHidden/>
              </w:rPr>
              <w:fldChar w:fldCharType="separate"/>
            </w:r>
            <w:r>
              <w:rPr>
                <w:noProof/>
                <w:webHidden/>
              </w:rPr>
              <w:t>13</w:t>
            </w:r>
            <w:r>
              <w:rPr>
                <w:noProof/>
                <w:webHidden/>
              </w:rPr>
              <w:fldChar w:fldCharType="end"/>
            </w:r>
          </w:hyperlink>
        </w:p>
        <w:p w14:paraId="7253C7AA" w14:textId="2FE33FA4" w:rsidR="00D603C9" w:rsidRDefault="00D603C9">
          <w:pPr>
            <w:pStyle w:val="TOC2"/>
            <w:rPr>
              <w:rFonts w:eastAsiaTheme="minorEastAsia" w:cstheme="minorBidi"/>
              <w:bCs w:val="0"/>
              <w:noProof/>
              <w:lang w:eastAsia="en-AU"/>
            </w:rPr>
          </w:pPr>
          <w:hyperlink w:anchor="_Toc180510840" w:history="1">
            <w:r w:rsidRPr="00D80C8B">
              <w:rPr>
                <w:rStyle w:val="Hyperlink"/>
                <w:noProof/>
                <w:lang w:val="en-US"/>
              </w:rPr>
              <w:t>Disease occurrence in humans and public health significance</w:t>
            </w:r>
            <w:r>
              <w:rPr>
                <w:noProof/>
                <w:webHidden/>
              </w:rPr>
              <w:tab/>
            </w:r>
            <w:r>
              <w:rPr>
                <w:noProof/>
                <w:webHidden/>
              </w:rPr>
              <w:fldChar w:fldCharType="begin"/>
            </w:r>
            <w:r>
              <w:rPr>
                <w:noProof/>
                <w:webHidden/>
              </w:rPr>
              <w:instrText xml:space="preserve"> PAGEREF _Toc180510840 \h </w:instrText>
            </w:r>
            <w:r>
              <w:rPr>
                <w:noProof/>
                <w:webHidden/>
              </w:rPr>
            </w:r>
            <w:r>
              <w:rPr>
                <w:noProof/>
                <w:webHidden/>
              </w:rPr>
              <w:fldChar w:fldCharType="separate"/>
            </w:r>
            <w:r>
              <w:rPr>
                <w:noProof/>
                <w:webHidden/>
              </w:rPr>
              <w:t>13</w:t>
            </w:r>
            <w:r>
              <w:rPr>
                <w:noProof/>
                <w:webHidden/>
              </w:rPr>
              <w:fldChar w:fldCharType="end"/>
            </w:r>
          </w:hyperlink>
        </w:p>
        <w:p w14:paraId="131FC26A" w14:textId="0F976FFC" w:rsidR="00D603C9" w:rsidRDefault="00D603C9">
          <w:pPr>
            <w:pStyle w:val="TOC2"/>
            <w:rPr>
              <w:rFonts w:eastAsiaTheme="minorEastAsia" w:cstheme="minorBidi"/>
              <w:bCs w:val="0"/>
              <w:noProof/>
              <w:lang w:eastAsia="en-AU"/>
            </w:rPr>
          </w:pPr>
          <w:hyperlink w:anchor="_Toc180510841" w:history="1">
            <w:r w:rsidRPr="00D80C8B">
              <w:rPr>
                <w:rStyle w:val="Hyperlink"/>
                <w:noProof/>
              </w:rPr>
              <w:t>Aboriginal and Torres Strait Islander populations</w:t>
            </w:r>
            <w:r>
              <w:rPr>
                <w:noProof/>
                <w:webHidden/>
              </w:rPr>
              <w:tab/>
            </w:r>
            <w:r>
              <w:rPr>
                <w:noProof/>
                <w:webHidden/>
              </w:rPr>
              <w:fldChar w:fldCharType="begin"/>
            </w:r>
            <w:r>
              <w:rPr>
                <w:noProof/>
                <w:webHidden/>
              </w:rPr>
              <w:instrText xml:space="preserve"> PAGEREF _Toc180510841 \h </w:instrText>
            </w:r>
            <w:r>
              <w:rPr>
                <w:noProof/>
                <w:webHidden/>
              </w:rPr>
            </w:r>
            <w:r>
              <w:rPr>
                <w:noProof/>
                <w:webHidden/>
              </w:rPr>
              <w:fldChar w:fldCharType="separate"/>
            </w:r>
            <w:r>
              <w:rPr>
                <w:noProof/>
                <w:webHidden/>
              </w:rPr>
              <w:t>13</w:t>
            </w:r>
            <w:r>
              <w:rPr>
                <w:noProof/>
                <w:webHidden/>
              </w:rPr>
              <w:fldChar w:fldCharType="end"/>
            </w:r>
          </w:hyperlink>
        </w:p>
        <w:p w14:paraId="44722783" w14:textId="2EAD5D16" w:rsidR="00D603C9" w:rsidRDefault="00D603C9">
          <w:pPr>
            <w:pStyle w:val="TOC1"/>
            <w:rPr>
              <w:rFonts w:eastAsiaTheme="minorEastAsia" w:cstheme="minorBidi"/>
              <w:b w:val="0"/>
              <w:bCs w:val="0"/>
              <w:iCs w:val="0"/>
              <w:noProof/>
              <w:sz w:val="22"/>
              <w:szCs w:val="22"/>
              <w:lang w:eastAsia="en-AU"/>
            </w:rPr>
          </w:pPr>
          <w:hyperlink w:anchor="_Toc180510842" w:history="1">
            <w:r w:rsidRPr="00D80C8B">
              <w:rPr>
                <w:rStyle w:val="Hyperlink"/>
                <w:noProof/>
              </w:rPr>
              <w:t>3. One Health</w:t>
            </w:r>
            <w:r>
              <w:rPr>
                <w:noProof/>
                <w:webHidden/>
              </w:rPr>
              <w:tab/>
            </w:r>
            <w:r>
              <w:rPr>
                <w:noProof/>
                <w:webHidden/>
              </w:rPr>
              <w:fldChar w:fldCharType="begin"/>
            </w:r>
            <w:r>
              <w:rPr>
                <w:noProof/>
                <w:webHidden/>
              </w:rPr>
              <w:instrText xml:space="preserve"> PAGEREF _Toc180510842 \h </w:instrText>
            </w:r>
            <w:r>
              <w:rPr>
                <w:noProof/>
                <w:webHidden/>
              </w:rPr>
            </w:r>
            <w:r>
              <w:rPr>
                <w:noProof/>
                <w:webHidden/>
              </w:rPr>
              <w:fldChar w:fldCharType="separate"/>
            </w:r>
            <w:r>
              <w:rPr>
                <w:noProof/>
                <w:webHidden/>
              </w:rPr>
              <w:t>16</w:t>
            </w:r>
            <w:r>
              <w:rPr>
                <w:noProof/>
                <w:webHidden/>
              </w:rPr>
              <w:fldChar w:fldCharType="end"/>
            </w:r>
          </w:hyperlink>
        </w:p>
        <w:p w14:paraId="6A629F9C" w14:textId="34C2078E" w:rsidR="00D603C9" w:rsidRDefault="00D603C9">
          <w:pPr>
            <w:pStyle w:val="TOC2"/>
            <w:rPr>
              <w:rFonts w:eastAsiaTheme="minorEastAsia" w:cstheme="minorBidi"/>
              <w:bCs w:val="0"/>
              <w:noProof/>
              <w:lang w:eastAsia="en-AU"/>
            </w:rPr>
          </w:pPr>
          <w:hyperlink w:anchor="_Toc180510843" w:history="1">
            <w:r w:rsidRPr="00D80C8B">
              <w:rPr>
                <w:rStyle w:val="Hyperlink"/>
                <w:noProof/>
              </w:rPr>
              <w:t>Avian influenza in animals</w:t>
            </w:r>
            <w:r>
              <w:rPr>
                <w:noProof/>
                <w:webHidden/>
              </w:rPr>
              <w:tab/>
            </w:r>
            <w:r>
              <w:rPr>
                <w:noProof/>
                <w:webHidden/>
              </w:rPr>
              <w:fldChar w:fldCharType="begin"/>
            </w:r>
            <w:r>
              <w:rPr>
                <w:noProof/>
                <w:webHidden/>
              </w:rPr>
              <w:instrText xml:space="preserve"> PAGEREF _Toc180510843 \h </w:instrText>
            </w:r>
            <w:r>
              <w:rPr>
                <w:noProof/>
                <w:webHidden/>
              </w:rPr>
            </w:r>
            <w:r>
              <w:rPr>
                <w:noProof/>
                <w:webHidden/>
              </w:rPr>
              <w:fldChar w:fldCharType="separate"/>
            </w:r>
            <w:r>
              <w:rPr>
                <w:noProof/>
                <w:webHidden/>
              </w:rPr>
              <w:t>16</w:t>
            </w:r>
            <w:r>
              <w:rPr>
                <w:noProof/>
                <w:webHidden/>
              </w:rPr>
              <w:fldChar w:fldCharType="end"/>
            </w:r>
          </w:hyperlink>
        </w:p>
        <w:p w14:paraId="64920766" w14:textId="388728AB" w:rsidR="00D603C9" w:rsidRDefault="00D603C9">
          <w:pPr>
            <w:pStyle w:val="TOC2"/>
            <w:rPr>
              <w:rFonts w:eastAsiaTheme="minorEastAsia" w:cstheme="minorBidi"/>
              <w:bCs w:val="0"/>
              <w:noProof/>
              <w:lang w:eastAsia="en-AU"/>
            </w:rPr>
          </w:pPr>
          <w:hyperlink w:anchor="_Toc180510844" w:history="1">
            <w:r w:rsidRPr="00D80C8B">
              <w:rPr>
                <w:rStyle w:val="Hyperlink"/>
                <w:noProof/>
              </w:rPr>
              <w:t>Threat and vulnerability</w:t>
            </w:r>
            <w:r>
              <w:rPr>
                <w:noProof/>
                <w:webHidden/>
              </w:rPr>
              <w:tab/>
            </w:r>
            <w:r>
              <w:rPr>
                <w:noProof/>
                <w:webHidden/>
              </w:rPr>
              <w:fldChar w:fldCharType="begin"/>
            </w:r>
            <w:r>
              <w:rPr>
                <w:noProof/>
                <w:webHidden/>
              </w:rPr>
              <w:instrText xml:space="preserve"> PAGEREF _Toc180510844 \h </w:instrText>
            </w:r>
            <w:r>
              <w:rPr>
                <w:noProof/>
                <w:webHidden/>
              </w:rPr>
            </w:r>
            <w:r>
              <w:rPr>
                <w:noProof/>
                <w:webHidden/>
              </w:rPr>
              <w:fldChar w:fldCharType="separate"/>
            </w:r>
            <w:r>
              <w:rPr>
                <w:noProof/>
                <w:webHidden/>
              </w:rPr>
              <w:t>18</w:t>
            </w:r>
            <w:r>
              <w:rPr>
                <w:noProof/>
                <w:webHidden/>
              </w:rPr>
              <w:fldChar w:fldCharType="end"/>
            </w:r>
          </w:hyperlink>
        </w:p>
        <w:p w14:paraId="5132CB31" w14:textId="03BAEE12" w:rsidR="00D603C9" w:rsidRDefault="00D603C9">
          <w:pPr>
            <w:pStyle w:val="TOC2"/>
            <w:rPr>
              <w:rFonts w:eastAsiaTheme="minorEastAsia" w:cstheme="minorBidi"/>
              <w:bCs w:val="0"/>
              <w:noProof/>
              <w:lang w:eastAsia="en-AU"/>
            </w:rPr>
          </w:pPr>
          <w:hyperlink w:anchor="_Toc180510845" w:history="1">
            <w:r w:rsidRPr="00D80C8B">
              <w:rPr>
                <w:rStyle w:val="Hyperlink"/>
                <w:noProof/>
              </w:rPr>
              <w:t>Risk mitigation</w:t>
            </w:r>
            <w:r>
              <w:rPr>
                <w:noProof/>
                <w:webHidden/>
              </w:rPr>
              <w:tab/>
            </w:r>
            <w:r>
              <w:rPr>
                <w:noProof/>
                <w:webHidden/>
              </w:rPr>
              <w:fldChar w:fldCharType="begin"/>
            </w:r>
            <w:r>
              <w:rPr>
                <w:noProof/>
                <w:webHidden/>
              </w:rPr>
              <w:instrText xml:space="preserve"> PAGEREF _Toc180510845 \h </w:instrText>
            </w:r>
            <w:r>
              <w:rPr>
                <w:noProof/>
                <w:webHidden/>
              </w:rPr>
            </w:r>
            <w:r>
              <w:rPr>
                <w:noProof/>
                <w:webHidden/>
              </w:rPr>
              <w:fldChar w:fldCharType="separate"/>
            </w:r>
            <w:r>
              <w:rPr>
                <w:noProof/>
                <w:webHidden/>
              </w:rPr>
              <w:t>19</w:t>
            </w:r>
            <w:r>
              <w:rPr>
                <w:noProof/>
                <w:webHidden/>
              </w:rPr>
              <w:fldChar w:fldCharType="end"/>
            </w:r>
          </w:hyperlink>
        </w:p>
        <w:p w14:paraId="24A9E94C" w14:textId="2A1A0833" w:rsidR="00D603C9" w:rsidRDefault="00D603C9">
          <w:pPr>
            <w:pStyle w:val="TOC1"/>
            <w:rPr>
              <w:rFonts w:eastAsiaTheme="minorEastAsia" w:cstheme="minorBidi"/>
              <w:b w:val="0"/>
              <w:bCs w:val="0"/>
              <w:iCs w:val="0"/>
              <w:noProof/>
              <w:sz w:val="22"/>
              <w:szCs w:val="22"/>
              <w:lang w:eastAsia="en-AU"/>
            </w:rPr>
          </w:pPr>
          <w:hyperlink w:anchor="_Toc180510846" w:history="1">
            <w:r w:rsidRPr="00D80C8B">
              <w:rPr>
                <w:rStyle w:val="Hyperlink"/>
                <w:noProof/>
              </w:rPr>
              <w:t>4. Routine prevention activities</w:t>
            </w:r>
            <w:r>
              <w:rPr>
                <w:noProof/>
                <w:webHidden/>
              </w:rPr>
              <w:tab/>
            </w:r>
            <w:r>
              <w:rPr>
                <w:noProof/>
                <w:webHidden/>
              </w:rPr>
              <w:fldChar w:fldCharType="begin"/>
            </w:r>
            <w:r>
              <w:rPr>
                <w:noProof/>
                <w:webHidden/>
              </w:rPr>
              <w:instrText xml:space="preserve"> PAGEREF _Toc180510846 \h </w:instrText>
            </w:r>
            <w:r>
              <w:rPr>
                <w:noProof/>
                <w:webHidden/>
              </w:rPr>
            </w:r>
            <w:r>
              <w:rPr>
                <w:noProof/>
                <w:webHidden/>
              </w:rPr>
              <w:fldChar w:fldCharType="separate"/>
            </w:r>
            <w:r>
              <w:rPr>
                <w:noProof/>
                <w:webHidden/>
              </w:rPr>
              <w:t>20</w:t>
            </w:r>
            <w:r>
              <w:rPr>
                <w:noProof/>
                <w:webHidden/>
              </w:rPr>
              <w:fldChar w:fldCharType="end"/>
            </w:r>
          </w:hyperlink>
        </w:p>
        <w:p w14:paraId="2567E1ED" w14:textId="1DC2E68F" w:rsidR="00D603C9" w:rsidRDefault="00D603C9">
          <w:pPr>
            <w:pStyle w:val="TOC1"/>
            <w:rPr>
              <w:rFonts w:eastAsiaTheme="minorEastAsia" w:cstheme="minorBidi"/>
              <w:b w:val="0"/>
              <w:bCs w:val="0"/>
              <w:iCs w:val="0"/>
              <w:noProof/>
              <w:sz w:val="22"/>
              <w:szCs w:val="22"/>
              <w:lang w:eastAsia="en-AU"/>
            </w:rPr>
          </w:pPr>
          <w:hyperlink w:anchor="_Toc180510847" w:history="1">
            <w:r w:rsidRPr="00D80C8B">
              <w:rPr>
                <w:rStyle w:val="Hyperlink"/>
                <w:noProof/>
              </w:rPr>
              <w:t>5. Surveillance objectives</w:t>
            </w:r>
            <w:r>
              <w:rPr>
                <w:noProof/>
                <w:webHidden/>
              </w:rPr>
              <w:tab/>
            </w:r>
            <w:r>
              <w:rPr>
                <w:noProof/>
                <w:webHidden/>
              </w:rPr>
              <w:fldChar w:fldCharType="begin"/>
            </w:r>
            <w:r>
              <w:rPr>
                <w:noProof/>
                <w:webHidden/>
              </w:rPr>
              <w:instrText xml:space="preserve"> PAGEREF _Toc180510847 \h </w:instrText>
            </w:r>
            <w:r>
              <w:rPr>
                <w:noProof/>
                <w:webHidden/>
              </w:rPr>
            </w:r>
            <w:r>
              <w:rPr>
                <w:noProof/>
                <w:webHidden/>
              </w:rPr>
              <w:fldChar w:fldCharType="separate"/>
            </w:r>
            <w:r>
              <w:rPr>
                <w:noProof/>
                <w:webHidden/>
              </w:rPr>
              <w:t>21</w:t>
            </w:r>
            <w:r>
              <w:rPr>
                <w:noProof/>
                <w:webHidden/>
              </w:rPr>
              <w:fldChar w:fldCharType="end"/>
            </w:r>
          </w:hyperlink>
        </w:p>
        <w:p w14:paraId="1D53085B" w14:textId="5812A8DC" w:rsidR="00D603C9" w:rsidRDefault="00D603C9">
          <w:pPr>
            <w:pStyle w:val="TOC1"/>
            <w:rPr>
              <w:rFonts w:eastAsiaTheme="minorEastAsia" w:cstheme="minorBidi"/>
              <w:b w:val="0"/>
              <w:bCs w:val="0"/>
              <w:iCs w:val="0"/>
              <w:noProof/>
              <w:sz w:val="22"/>
              <w:szCs w:val="22"/>
              <w:lang w:eastAsia="en-AU"/>
            </w:rPr>
          </w:pPr>
          <w:hyperlink w:anchor="_Toc180510848" w:history="1">
            <w:r w:rsidRPr="00D80C8B">
              <w:rPr>
                <w:rStyle w:val="Hyperlink"/>
                <w:noProof/>
              </w:rPr>
              <w:t>6. Data management</w:t>
            </w:r>
            <w:r>
              <w:rPr>
                <w:noProof/>
                <w:webHidden/>
              </w:rPr>
              <w:tab/>
            </w:r>
            <w:r>
              <w:rPr>
                <w:noProof/>
                <w:webHidden/>
              </w:rPr>
              <w:fldChar w:fldCharType="begin"/>
            </w:r>
            <w:r>
              <w:rPr>
                <w:noProof/>
                <w:webHidden/>
              </w:rPr>
              <w:instrText xml:space="preserve"> PAGEREF _Toc180510848 \h </w:instrText>
            </w:r>
            <w:r>
              <w:rPr>
                <w:noProof/>
                <w:webHidden/>
              </w:rPr>
            </w:r>
            <w:r>
              <w:rPr>
                <w:noProof/>
                <w:webHidden/>
              </w:rPr>
              <w:fldChar w:fldCharType="separate"/>
            </w:r>
            <w:r>
              <w:rPr>
                <w:noProof/>
                <w:webHidden/>
              </w:rPr>
              <w:t>22</w:t>
            </w:r>
            <w:r>
              <w:rPr>
                <w:noProof/>
                <w:webHidden/>
              </w:rPr>
              <w:fldChar w:fldCharType="end"/>
            </w:r>
          </w:hyperlink>
        </w:p>
        <w:p w14:paraId="15745AEF" w14:textId="79B5A8F8" w:rsidR="00D603C9" w:rsidRDefault="00D603C9">
          <w:pPr>
            <w:pStyle w:val="TOC1"/>
            <w:rPr>
              <w:rFonts w:eastAsiaTheme="minorEastAsia" w:cstheme="minorBidi"/>
              <w:b w:val="0"/>
              <w:bCs w:val="0"/>
              <w:iCs w:val="0"/>
              <w:noProof/>
              <w:sz w:val="22"/>
              <w:szCs w:val="22"/>
              <w:lang w:eastAsia="en-AU"/>
            </w:rPr>
          </w:pPr>
          <w:hyperlink w:anchor="_Toc180510849" w:history="1">
            <w:r w:rsidRPr="00D80C8B">
              <w:rPr>
                <w:rStyle w:val="Hyperlink"/>
                <w:noProof/>
              </w:rPr>
              <w:t>7. Communications</w:t>
            </w:r>
            <w:r>
              <w:rPr>
                <w:noProof/>
                <w:webHidden/>
              </w:rPr>
              <w:tab/>
            </w:r>
            <w:r>
              <w:rPr>
                <w:noProof/>
                <w:webHidden/>
              </w:rPr>
              <w:fldChar w:fldCharType="begin"/>
            </w:r>
            <w:r>
              <w:rPr>
                <w:noProof/>
                <w:webHidden/>
              </w:rPr>
              <w:instrText xml:space="preserve"> PAGEREF _Toc180510849 \h </w:instrText>
            </w:r>
            <w:r>
              <w:rPr>
                <w:noProof/>
                <w:webHidden/>
              </w:rPr>
            </w:r>
            <w:r>
              <w:rPr>
                <w:noProof/>
                <w:webHidden/>
              </w:rPr>
              <w:fldChar w:fldCharType="separate"/>
            </w:r>
            <w:r>
              <w:rPr>
                <w:noProof/>
                <w:webHidden/>
              </w:rPr>
              <w:t>23</w:t>
            </w:r>
            <w:r>
              <w:rPr>
                <w:noProof/>
                <w:webHidden/>
              </w:rPr>
              <w:fldChar w:fldCharType="end"/>
            </w:r>
          </w:hyperlink>
        </w:p>
        <w:p w14:paraId="2BD14E6E" w14:textId="275C304C" w:rsidR="00D603C9" w:rsidRDefault="00D603C9">
          <w:pPr>
            <w:pStyle w:val="TOC1"/>
            <w:rPr>
              <w:rFonts w:eastAsiaTheme="minorEastAsia" w:cstheme="minorBidi"/>
              <w:b w:val="0"/>
              <w:bCs w:val="0"/>
              <w:iCs w:val="0"/>
              <w:noProof/>
              <w:sz w:val="22"/>
              <w:szCs w:val="22"/>
              <w:lang w:eastAsia="en-AU"/>
            </w:rPr>
          </w:pPr>
          <w:hyperlink w:anchor="_Toc180510850" w:history="1">
            <w:r w:rsidRPr="00D80C8B">
              <w:rPr>
                <w:rStyle w:val="Hyperlink"/>
                <w:noProof/>
              </w:rPr>
              <w:t>8. Case definition</w:t>
            </w:r>
            <w:r>
              <w:rPr>
                <w:noProof/>
                <w:webHidden/>
              </w:rPr>
              <w:tab/>
            </w:r>
            <w:r>
              <w:rPr>
                <w:noProof/>
                <w:webHidden/>
              </w:rPr>
              <w:fldChar w:fldCharType="begin"/>
            </w:r>
            <w:r>
              <w:rPr>
                <w:noProof/>
                <w:webHidden/>
              </w:rPr>
              <w:instrText xml:space="preserve"> PAGEREF _Toc180510850 \h </w:instrText>
            </w:r>
            <w:r>
              <w:rPr>
                <w:noProof/>
                <w:webHidden/>
              </w:rPr>
            </w:r>
            <w:r>
              <w:rPr>
                <w:noProof/>
                <w:webHidden/>
              </w:rPr>
              <w:fldChar w:fldCharType="separate"/>
            </w:r>
            <w:r>
              <w:rPr>
                <w:noProof/>
                <w:webHidden/>
              </w:rPr>
              <w:t>24</w:t>
            </w:r>
            <w:r>
              <w:rPr>
                <w:noProof/>
                <w:webHidden/>
              </w:rPr>
              <w:fldChar w:fldCharType="end"/>
            </w:r>
          </w:hyperlink>
        </w:p>
        <w:p w14:paraId="17BA9001" w14:textId="6A4EA346" w:rsidR="00D603C9" w:rsidRDefault="00D603C9">
          <w:pPr>
            <w:pStyle w:val="TOC2"/>
            <w:rPr>
              <w:rFonts w:eastAsiaTheme="minorEastAsia" w:cstheme="minorBidi"/>
              <w:bCs w:val="0"/>
              <w:noProof/>
              <w:lang w:eastAsia="en-AU"/>
            </w:rPr>
          </w:pPr>
          <w:hyperlink w:anchor="_Toc180510851" w:history="1">
            <w:r w:rsidRPr="00D80C8B">
              <w:rPr>
                <w:rStyle w:val="Hyperlink"/>
                <w:noProof/>
              </w:rPr>
              <w:t>Avian Influenza in Humans (AIH) Case Definition</w:t>
            </w:r>
            <w:r>
              <w:rPr>
                <w:noProof/>
                <w:webHidden/>
              </w:rPr>
              <w:tab/>
            </w:r>
            <w:r>
              <w:rPr>
                <w:noProof/>
                <w:webHidden/>
              </w:rPr>
              <w:fldChar w:fldCharType="begin"/>
            </w:r>
            <w:r>
              <w:rPr>
                <w:noProof/>
                <w:webHidden/>
              </w:rPr>
              <w:instrText xml:space="preserve"> PAGEREF _Toc180510851 \h </w:instrText>
            </w:r>
            <w:r>
              <w:rPr>
                <w:noProof/>
                <w:webHidden/>
              </w:rPr>
            </w:r>
            <w:r>
              <w:rPr>
                <w:noProof/>
                <w:webHidden/>
              </w:rPr>
              <w:fldChar w:fldCharType="separate"/>
            </w:r>
            <w:r>
              <w:rPr>
                <w:noProof/>
                <w:webHidden/>
              </w:rPr>
              <w:t>24</w:t>
            </w:r>
            <w:r>
              <w:rPr>
                <w:noProof/>
                <w:webHidden/>
              </w:rPr>
              <w:fldChar w:fldCharType="end"/>
            </w:r>
          </w:hyperlink>
        </w:p>
        <w:p w14:paraId="6B33391F" w14:textId="7654FDA2" w:rsidR="00D603C9" w:rsidRDefault="00D603C9">
          <w:pPr>
            <w:pStyle w:val="TOC1"/>
            <w:rPr>
              <w:rFonts w:eastAsiaTheme="minorEastAsia" w:cstheme="minorBidi"/>
              <w:b w:val="0"/>
              <w:bCs w:val="0"/>
              <w:iCs w:val="0"/>
              <w:noProof/>
              <w:sz w:val="22"/>
              <w:szCs w:val="22"/>
              <w:lang w:eastAsia="en-AU"/>
            </w:rPr>
          </w:pPr>
          <w:hyperlink w:anchor="_Toc180510852" w:history="1">
            <w:r w:rsidRPr="00D80C8B">
              <w:rPr>
                <w:rStyle w:val="Hyperlink"/>
                <w:noProof/>
              </w:rPr>
              <w:t>9. Laboratory testing</w:t>
            </w:r>
            <w:r>
              <w:rPr>
                <w:noProof/>
                <w:webHidden/>
              </w:rPr>
              <w:tab/>
            </w:r>
            <w:r>
              <w:rPr>
                <w:noProof/>
                <w:webHidden/>
              </w:rPr>
              <w:fldChar w:fldCharType="begin"/>
            </w:r>
            <w:r>
              <w:rPr>
                <w:noProof/>
                <w:webHidden/>
              </w:rPr>
              <w:instrText xml:space="preserve"> PAGEREF _Toc180510852 \h </w:instrText>
            </w:r>
            <w:r>
              <w:rPr>
                <w:noProof/>
                <w:webHidden/>
              </w:rPr>
            </w:r>
            <w:r>
              <w:rPr>
                <w:noProof/>
                <w:webHidden/>
              </w:rPr>
              <w:fldChar w:fldCharType="separate"/>
            </w:r>
            <w:r>
              <w:rPr>
                <w:noProof/>
                <w:webHidden/>
              </w:rPr>
              <w:t>25</w:t>
            </w:r>
            <w:r>
              <w:rPr>
                <w:noProof/>
                <w:webHidden/>
              </w:rPr>
              <w:fldChar w:fldCharType="end"/>
            </w:r>
          </w:hyperlink>
        </w:p>
        <w:p w14:paraId="27235466" w14:textId="5AF8CA93" w:rsidR="00D603C9" w:rsidRDefault="00D603C9">
          <w:pPr>
            <w:pStyle w:val="TOC2"/>
            <w:rPr>
              <w:rFonts w:eastAsiaTheme="minorEastAsia" w:cstheme="minorBidi"/>
              <w:bCs w:val="0"/>
              <w:noProof/>
              <w:lang w:eastAsia="en-AU"/>
            </w:rPr>
          </w:pPr>
          <w:hyperlink w:anchor="_Toc180510853" w:history="1">
            <w:r w:rsidRPr="00D80C8B">
              <w:rPr>
                <w:rStyle w:val="Hyperlink"/>
                <w:noProof/>
              </w:rPr>
              <w:t>Specimens used for testing</w:t>
            </w:r>
            <w:r>
              <w:rPr>
                <w:noProof/>
                <w:webHidden/>
              </w:rPr>
              <w:tab/>
            </w:r>
            <w:r>
              <w:rPr>
                <w:noProof/>
                <w:webHidden/>
              </w:rPr>
              <w:fldChar w:fldCharType="begin"/>
            </w:r>
            <w:r>
              <w:rPr>
                <w:noProof/>
                <w:webHidden/>
              </w:rPr>
              <w:instrText xml:space="preserve"> PAGEREF _Toc180510853 \h </w:instrText>
            </w:r>
            <w:r>
              <w:rPr>
                <w:noProof/>
                <w:webHidden/>
              </w:rPr>
            </w:r>
            <w:r>
              <w:rPr>
                <w:noProof/>
                <w:webHidden/>
              </w:rPr>
              <w:fldChar w:fldCharType="separate"/>
            </w:r>
            <w:r>
              <w:rPr>
                <w:noProof/>
                <w:webHidden/>
              </w:rPr>
              <w:t>25</w:t>
            </w:r>
            <w:r>
              <w:rPr>
                <w:noProof/>
                <w:webHidden/>
              </w:rPr>
              <w:fldChar w:fldCharType="end"/>
            </w:r>
          </w:hyperlink>
        </w:p>
        <w:p w14:paraId="11698388" w14:textId="3E8A51BE" w:rsidR="00D603C9" w:rsidRDefault="00D603C9">
          <w:pPr>
            <w:pStyle w:val="TOC2"/>
            <w:rPr>
              <w:rFonts w:eastAsiaTheme="minorEastAsia" w:cstheme="minorBidi"/>
              <w:bCs w:val="0"/>
              <w:noProof/>
              <w:lang w:eastAsia="en-AU"/>
            </w:rPr>
          </w:pPr>
          <w:hyperlink w:anchor="_Toc180510854" w:history="1">
            <w:r w:rsidRPr="00D80C8B">
              <w:rPr>
                <w:rStyle w:val="Hyperlink"/>
                <w:noProof/>
              </w:rPr>
              <w:t>Specimen handling</w:t>
            </w:r>
            <w:r>
              <w:rPr>
                <w:noProof/>
                <w:webHidden/>
              </w:rPr>
              <w:tab/>
            </w:r>
            <w:r>
              <w:rPr>
                <w:noProof/>
                <w:webHidden/>
              </w:rPr>
              <w:fldChar w:fldCharType="begin"/>
            </w:r>
            <w:r>
              <w:rPr>
                <w:noProof/>
                <w:webHidden/>
              </w:rPr>
              <w:instrText xml:space="preserve"> PAGEREF _Toc180510854 \h </w:instrText>
            </w:r>
            <w:r>
              <w:rPr>
                <w:noProof/>
                <w:webHidden/>
              </w:rPr>
            </w:r>
            <w:r>
              <w:rPr>
                <w:noProof/>
                <w:webHidden/>
              </w:rPr>
              <w:fldChar w:fldCharType="separate"/>
            </w:r>
            <w:r>
              <w:rPr>
                <w:noProof/>
                <w:webHidden/>
              </w:rPr>
              <w:t>26</w:t>
            </w:r>
            <w:r>
              <w:rPr>
                <w:noProof/>
                <w:webHidden/>
              </w:rPr>
              <w:fldChar w:fldCharType="end"/>
            </w:r>
          </w:hyperlink>
        </w:p>
        <w:p w14:paraId="17E7ADE8" w14:textId="4879A72D" w:rsidR="00D603C9" w:rsidRDefault="00D603C9">
          <w:pPr>
            <w:pStyle w:val="TOC2"/>
            <w:rPr>
              <w:rFonts w:eastAsiaTheme="minorEastAsia" w:cstheme="minorBidi"/>
              <w:bCs w:val="0"/>
              <w:noProof/>
              <w:lang w:eastAsia="en-AU"/>
            </w:rPr>
          </w:pPr>
          <w:hyperlink w:anchor="_Toc180510855" w:history="1">
            <w:r w:rsidRPr="00D80C8B">
              <w:rPr>
                <w:rStyle w:val="Hyperlink"/>
                <w:noProof/>
              </w:rPr>
              <w:t>Testing and genetic analysis</w:t>
            </w:r>
            <w:r>
              <w:rPr>
                <w:noProof/>
                <w:webHidden/>
              </w:rPr>
              <w:tab/>
            </w:r>
            <w:r>
              <w:rPr>
                <w:noProof/>
                <w:webHidden/>
              </w:rPr>
              <w:fldChar w:fldCharType="begin"/>
            </w:r>
            <w:r>
              <w:rPr>
                <w:noProof/>
                <w:webHidden/>
              </w:rPr>
              <w:instrText xml:space="preserve"> PAGEREF _Toc180510855 \h </w:instrText>
            </w:r>
            <w:r>
              <w:rPr>
                <w:noProof/>
                <w:webHidden/>
              </w:rPr>
            </w:r>
            <w:r>
              <w:rPr>
                <w:noProof/>
                <w:webHidden/>
              </w:rPr>
              <w:fldChar w:fldCharType="separate"/>
            </w:r>
            <w:r>
              <w:rPr>
                <w:noProof/>
                <w:webHidden/>
              </w:rPr>
              <w:t>27</w:t>
            </w:r>
            <w:r>
              <w:rPr>
                <w:noProof/>
                <w:webHidden/>
              </w:rPr>
              <w:fldChar w:fldCharType="end"/>
            </w:r>
          </w:hyperlink>
        </w:p>
        <w:p w14:paraId="2E076B48" w14:textId="075D2082" w:rsidR="00D603C9" w:rsidRDefault="00D603C9">
          <w:pPr>
            <w:pStyle w:val="TOC1"/>
            <w:rPr>
              <w:rFonts w:eastAsiaTheme="minorEastAsia" w:cstheme="minorBidi"/>
              <w:b w:val="0"/>
              <w:bCs w:val="0"/>
              <w:iCs w:val="0"/>
              <w:noProof/>
              <w:sz w:val="22"/>
              <w:szCs w:val="22"/>
              <w:lang w:eastAsia="en-AU"/>
            </w:rPr>
          </w:pPr>
          <w:hyperlink w:anchor="_Toc180510856" w:history="1">
            <w:r w:rsidRPr="00D80C8B">
              <w:rPr>
                <w:rStyle w:val="Hyperlink"/>
                <w:noProof/>
              </w:rPr>
              <w:t>10. Case management</w:t>
            </w:r>
            <w:r>
              <w:rPr>
                <w:noProof/>
                <w:webHidden/>
              </w:rPr>
              <w:tab/>
            </w:r>
            <w:r>
              <w:rPr>
                <w:noProof/>
                <w:webHidden/>
              </w:rPr>
              <w:fldChar w:fldCharType="begin"/>
            </w:r>
            <w:r>
              <w:rPr>
                <w:noProof/>
                <w:webHidden/>
              </w:rPr>
              <w:instrText xml:space="preserve"> PAGEREF _Toc180510856 \h </w:instrText>
            </w:r>
            <w:r>
              <w:rPr>
                <w:noProof/>
                <w:webHidden/>
              </w:rPr>
            </w:r>
            <w:r>
              <w:rPr>
                <w:noProof/>
                <w:webHidden/>
              </w:rPr>
              <w:fldChar w:fldCharType="separate"/>
            </w:r>
            <w:r>
              <w:rPr>
                <w:noProof/>
                <w:webHidden/>
              </w:rPr>
              <w:t>28</w:t>
            </w:r>
            <w:r>
              <w:rPr>
                <w:noProof/>
                <w:webHidden/>
              </w:rPr>
              <w:fldChar w:fldCharType="end"/>
            </w:r>
          </w:hyperlink>
        </w:p>
        <w:p w14:paraId="6DAB865D" w14:textId="22A87546" w:rsidR="00D603C9" w:rsidRDefault="00D603C9">
          <w:pPr>
            <w:pStyle w:val="TOC2"/>
            <w:rPr>
              <w:rFonts w:eastAsiaTheme="minorEastAsia" w:cstheme="minorBidi"/>
              <w:bCs w:val="0"/>
              <w:noProof/>
              <w:lang w:eastAsia="en-AU"/>
            </w:rPr>
          </w:pPr>
          <w:hyperlink w:anchor="_Toc180510857" w:history="1">
            <w:r w:rsidRPr="00D80C8B">
              <w:rPr>
                <w:rStyle w:val="Hyperlink"/>
                <w:noProof/>
              </w:rPr>
              <w:t>Response times</w:t>
            </w:r>
            <w:r>
              <w:rPr>
                <w:noProof/>
                <w:webHidden/>
              </w:rPr>
              <w:tab/>
            </w:r>
            <w:r>
              <w:rPr>
                <w:noProof/>
                <w:webHidden/>
              </w:rPr>
              <w:fldChar w:fldCharType="begin"/>
            </w:r>
            <w:r>
              <w:rPr>
                <w:noProof/>
                <w:webHidden/>
              </w:rPr>
              <w:instrText xml:space="preserve"> PAGEREF _Toc180510857 \h </w:instrText>
            </w:r>
            <w:r>
              <w:rPr>
                <w:noProof/>
                <w:webHidden/>
              </w:rPr>
            </w:r>
            <w:r>
              <w:rPr>
                <w:noProof/>
                <w:webHidden/>
              </w:rPr>
              <w:fldChar w:fldCharType="separate"/>
            </w:r>
            <w:r>
              <w:rPr>
                <w:noProof/>
                <w:webHidden/>
              </w:rPr>
              <w:t>28</w:t>
            </w:r>
            <w:r>
              <w:rPr>
                <w:noProof/>
                <w:webHidden/>
              </w:rPr>
              <w:fldChar w:fldCharType="end"/>
            </w:r>
          </w:hyperlink>
        </w:p>
        <w:p w14:paraId="684E9C7D" w14:textId="649A5C62" w:rsidR="00D603C9" w:rsidRDefault="00D603C9">
          <w:pPr>
            <w:pStyle w:val="TOC2"/>
            <w:rPr>
              <w:rFonts w:eastAsiaTheme="minorEastAsia" w:cstheme="minorBidi"/>
              <w:bCs w:val="0"/>
              <w:noProof/>
              <w:lang w:eastAsia="en-AU"/>
            </w:rPr>
          </w:pPr>
          <w:hyperlink w:anchor="_Toc180510858" w:history="1">
            <w:r w:rsidRPr="00D80C8B">
              <w:rPr>
                <w:rStyle w:val="Hyperlink"/>
                <w:noProof/>
              </w:rPr>
              <w:t>Response procedure</w:t>
            </w:r>
            <w:r>
              <w:rPr>
                <w:noProof/>
                <w:webHidden/>
              </w:rPr>
              <w:tab/>
            </w:r>
            <w:r>
              <w:rPr>
                <w:noProof/>
                <w:webHidden/>
              </w:rPr>
              <w:fldChar w:fldCharType="begin"/>
            </w:r>
            <w:r>
              <w:rPr>
                <w:noProof/>
                <w:webHidden/>
              </w:rPr>
              <w:instrText xml:space="preserve"> PAGEREF _Toc180510858 \h </w:instrText>
            </w:r>
            <w:r>
              <w:rPr>
                <w:noProof/>
                <w:webHidden/>
              </w:rPr>
            </w:r>
            <w:r>
              <w:rPr>
                <w:noProof/>
                <w:webHidden/>
              </w:rPr>
              <w:fldChar w:fldCharType="separate"/>
            </w:r>
            <w:r>
              <w:rPr>
                <w:noProof/>
                <w:webHidden/>
              </w:rPr>
              <w:t>28</w:t>
            </w:r>
            <w:r>
              <w:rPr>
                <w:noProof/>
                <w:webHidden/>
              </w:rPr>
              <w:fldChar w:fldCharType="end"/>
            </w:r>
          </w:hyperlink>
        </w:p>
        <w:p w14:paraId="2AD6473F" w14:textId="5C2B3C49" w:rsidR="00D603C9" w:rsidRDefault="00D603C9">
          <w:pPr>
            <w:pStyle w:val="TOC1"/>
            <w:rPr>
              <w:rFonts w:eastAsiaTheme="minorEastAsia" w:cstheme="minorBidi"/>
              <w:b w:val="0"/>
              <w:bCs w:val="0"/>
              <w:iCs w:val="0"/>
              <w:noProof/>
              <w:sz w:val="22"/>
              <w:szCs w:val="22"/>
              <w:lang w:eastAsia="en-AU"/>
            </w:rPr>
          </w:pPr>
          <w:hyperlink w:anchor="_Toc180510859" w:history="1">
            <w:r w:rsidRPr="00D80C8B">
              <w:rPr>
                <w:rStyle w:val="Hyperlink"/>
                <w:noProof/>
              </w:rPr>
              <w:t>11. Environmental evaluation</w:t>
            </w:r>
            <w:r>
              <w:rPr>
                <w:noProof/>
                <w:webHidden/>
              </w:rPr>
              <w:tab/>
            </w:r>
            <w:r>
              <w:rPr>
                <w:noProof/>
                <w:webHidden/>
              </w:rPr>
              <w:fldChar w:fldCharType="begin"/>
            </w:r>
            <w:r>
              <w:rPr>
                <w:noProof/>
                <w:webHidden/>
              </w:rPr>
              <w:instrText xml:space="preserve"> PAGEREF _Toc180510859 \h </w:instrText>
            </w:r>
            <w:r>
              <w:rPr>
                <w:noProof/>
                <w:webHidden/>
              </w:rPr>
            </w:r>
            <w:r>
              <w:rPr>
                <w:noProof/>
                <w:webHidden/>
              </w:rPr>
              <w:fldChar w:fldCharType="separate"/>
            </w:r>
            <w:r>
              <w:rPr>
                <w:noProof/>
                <w:webHidden/>
              </w:rPr>
              <w:t>31</w:t>
            </w:r>
            <w:r>
              <w:rPr>
                <w:noProof/>
                <w:webHidden/>
              </w:rPr>
              <w:fldChar w:fldCharType="end"/>
            </w:r>
          </w:hyperlink>
        </w:p>
        <w:p w14:paraId="7977FB93" w14:textId="6092096C" w:rsidR="00D603C9" w:rsidRDefault="00D603C9">
          <w:pPr>
            <w:pStyle w:val="TOC1"/>
            <w:rPr>
              <w:rFonts w:eastAsiaTheme="minorEastAsia" w:cstheme="minorBidi"/>
              <w:b w:val="0"/>
              <w:bCs w:val="0"/>
              <w:iCs w:val="0"/>
              <w:noProof/>
              <w:sz w:val="22"/>
              <w:szCs w:val="22"/>
              <w:lang w:eastAsia="en-AU"/>
            </w:rPr>
          </w:pPr>
          <w:hyperlink w:anchor="_Toc180510860" w:history="1">
            <w:r w:rsidRPr="00D80C8B">
              <w:rPr>
                <w:rStyle w:val="Hyperlink"/>
                <w:rFonts w:eastAsia="Arial"/>
                <w:noProof/>
              </w:rPr>
              <w:t>12. Contact definitions</w:t>
            </w:r>
            <w:r>
              <w:rPr>
                <w:noProof/>
                <w:webHidden/>
              </w:rPr>
              <w:tab/>
            </w:r>
            <w:r>
              <w:rPr>
                <w:noProof/>
                <w:webHidden/>
              </w:rPr>
              <w:fldChar w:fldCharType="begin"/>
            </w:r>
            <w:r>
              <w:rPr>
                <w:noProof/>
                <w:webHidden/>
              </w:rPr>
              <w:instrText xml:space="preserve"> PAGEREF _Toc180510860 \h </w:instrText>
            </w:r>
            <w:r>
              <w:rPr>
                <w:noProof/>
                <w:webHidden/>
              </w:rPr>
            </w:r>
            <w:r>
              <w:rPr>
                <w:noProof/>
                <w:webHidden/>
              </w:rPr>
              <w:fldChar w:fldCharType="separate"/>
            </w:r>
            <w:r>
              <w:rPr>
                <w:noProof/>
                <w:webHidden/>
              </w:rPr>
              <w:t>32</w:t>
            </w:r>
            <w:r>
              <w:rPr>
                <w:noProof/>
                <w:webHidden/>
              </w:rPr>
              <w:fldChar w:fldCharType="end"/>
            </w:r>
          </w:hyperlink>
        </w:p>
        <w:p w14:paraId="0AFB1F61" w14:textId="03EB6A90" w:rsidR="00D603C9" w:rsidRDefault="00D603C9">
          <w:pPr>
            <w:pStyle w:val="TOC2"/>
            <w:rPr>
              <w:rFonts w:eastAsiaTheme="minorEastAsia" w:cstheme="minorBidi"/>
              <w:bCs w:val="0"/>
              <w:noProof/>
              <w:lang w:eastAsia="en-AU"/>
            </w:rPr>
          </w:pPr>
          <w:hyperlink w:anchor="_Toc180510861" w:history="1">
            <w:r w:rsidRPr="00D80C8B">
              <w:rPr>
                <w:rStyle w:val="Hyperlink"/>
                <w:noProof/>
              </w:rPr>
              <w:t>Identification of contacts</w:t>
            </w:r>
            <w:r>
              <w:rPr>
                <w:noProof/>
                <w:webHidden/>
              </w:rPr>
              <w:tab/>
            </w:r>
            <w:r>
              <w:rPr>
                <w:noProof/>
                <w:webHidden/>
              </w:rPr>
              <w:fldChar w:fldCharType="begin"/>
            </w:r>
            <w:r>
              <w:rPr>
                <w:noProof/>
                <w:webHidden/>
              </w:rPr>
              <w:instrText xml:space="preserve"> PAGEREF _Toc180510861 \h </w:instrText>
            </w:r>
            <w:r>
              <w:rPr>
                <w:noProof/>
                <w:webHidden/>
              </w:rPr>
            </w:r>
            <w:r>
              <w:rPr>
                <w:noProof/>
                <w:webHidden/>
              </w:rPr>
              <w:fldChar w:fldCharType="separate"/>
            </w:r>
            <w:r>
              <w:rPr>
                <w:noProof/>
                <w:webHidden/>
              </w:rPr>
              <w:t>32</w:t>
            </w:r>
            <w:r>
              <w:rPr>
                <w:noProof/>
                <w:webHidden/>
              </w:rPr>
              <w:fldChar w:fldCharType="end"/>
            </w:r>
          </w:hyperlink>
        </w:p>
        <w:p w14:paraId="5EEF9225" w14:textId="436EC4FF" w:rsidR="00D603C9" w:rsidRDefault="00D603C9">
          <w:pPr>
            <w:pStyle w:val="TOC2"/>
            <w:rPr>
              <w:rFonts w:eastAsiaTheme="minorEastAsia" w:cstheme="minorBidi"/>
              <w:bCs w:val="0"/>
              <w:noProof/>
              <w:lang w:eastAsia="en-AU"/>
            </w:rPr>
          </w:pPr>
          <w:hyperlink w:anchor="_Toc180510862" w:history="1">
            <w:r w:rsidRPr="00D80C8B">
              <w:rPr>
                <w:rStyle w:val="Hyperlink"/>
                <w:noProof/>
              </w:rPr>
              <w:t>Contact definitions</w:t>
            </w:r>
            <w:r>
              <w:rPr>
                <w:noProof/>
                <w:webHidden/>
              </w:rPr>
              <w:tab/>
            </w:r>
            <w:r>
              <w:rPr>
                <w:noProof/>
                <w:webHidden/>
              </w:rPr>
              <w:fldChar w:fldCharType="begin"/>
            </w:r>
            <w:r>
              <w:rPr>
                <w:noProof/>
                <w:webHidden/>
              </w:rPr>
              <w:instrText xml:space="preserve"> PAGEREF _Toc180510862 \h </w:instrText>
            </w:r>
            <w:r>
              <w:rPr>
                <w:noProof/>
                <w:webHidden/>
              </w:rPr>
            </w:r>
            <w:r>
              <w:rPr>
                <w:noProof/>
                <w:webHidden/>
              </w:rPr>
              <w:fldChar w:fldCharType="separate"/>
            </w:r>
            <w:r>
              <w:rPr>
                <w:noProof/>
                <w:webHidden/>
              </w:rPr>
              <w:t>32</w:t>
            </w:r>
            <w:r>
              <w:rPr>
                <w:noProof/>
                <w:webHidden/>
              </w:rPr>
              <w:fldChar w:fldCharType="end"/>
            </w:r>
          </w:hyperlink>
        </w:p>
        <w:p w14:paraId="27C68157" w14:textId="1C460603" w:rsidR="00D603C9" w:rsidRDefault="00D603C9">
          <w:pPr>
            <w:pStyle w:val="TOC2"/>
            <w:rPr>
              <w:rFonts w:eastAsiaTheme="minorEastAsia" w:cstheme="minorBidi"/>
              <w:bCs w:val="0"/>
              <w:noProof/>
              <w:lang w:eastAsia="en-AU"/>
            </w:rPr>
          </w:pPr>
          <w:hyperlink w:anchor="_Toc180510863" w:history="1">
            <w:r w:rsidRPr="00D80C8B">
              <w:rPr>
                <w:rStyle w:val="Hyperlink"/>
                <w:noProof/>
              </w:rPr>
              <w:t>Contacts of human cases</w:t>
            </w:r>
            <w:r>
              <w:rPr>
                <w:noProof/>
                <w:webHidden/>
              </w:rPr>
              <w:tab/>
            </w:r>
            <w:r>
              <w:rPr>
                <w:noProof/>
                <w:webHidden/>
              </w:rPr>
              <w:fldChar w:fldCharType="begin"/>
            </w:r>
            <w:r>
              <w:rPr>
                <w:noProof/>
                <w:webHidden/>
              </w:rPr>
              <w:instrText xml:space="preserve"> PAGEREF _Toc180510863 \h </w:instrText>
            </w:r>
            <w:r>
              <w:rPr>
                <w:noProof/>
                <w:webHidden/>
              </w:rPr>
            </w:r>
            <w:r>
              <w:rPr>
                <w:noProof/>
                <w:webHidden/>
              </w:rPr>
              <w:fldChar w:fldCharType="separate"/>
            </w:r>
            <w:r>
              <w:rPr>
                <w:noProof/>
                <w:webHidden/>
              </w:rPr>
              <w:t>33</w:t>
            </w:r>
            <w:r>
              <w:rPr>
                <w:noProof/>
                <w:webHidden/>
              </w:rPr>
              <w:fldChar w:fldCharType="end"/>
            </w:r>
          </w:hyperlink>
        </w:p>
        <w:p w14:paraId="055CAFAA" w14:textId="376446B5" w:rsidR="00D603C9" w:rsidRDefault="00D603C9">
          <w:pPr>
            <w:pStyle w:val="TOC1"/>
            <w:rPr>
              <w:rFonts w:eastAsiaTheme="minorEastAsia" w:cstheme="minorBidi"/>
              <w:b w:val="0"/>
              <w:bCs w:val="0"/>
              <w:iCs w:val="0"/>
              <w:noProof/>
              <w:sz w:val="22"/>
              <w:szCs w:val="22"/>
              <w:lang w:eastAsia="en-AU"/>
            </w:rPr>
          </w:pPr>
          <w:hyperlink w:anchor="_Toc180510864" w:history="1">
            <w:r w:rsidRPr="00D80C8B">
              <w:rPr>
                <w:rStyle w:val="Hyperlink"/>
                <w:rFonts w:eastAsia="Arial"/>
                <w:noProof/>
              </w:rPr>
              <w:t>13. Contact management</w:t>
            </w:r>
            <w:r>
              <w:rPr>
                <w:noProof/>
                <w:webHidden/>
              </w:rPr>
              <w:tab/>
            </w:r>
            <w:r>
              <w:rPr>
                <w:noProof/>
                <w:webHidden/>
              </w:rPr>
              <w:fldChar w:fldCharType="begin"/>
            </w:r>
            <w:r>
              <w:rPr>
                <w:noProof/>
                <w:webHidden/>
              </w:rPr>
              <w:instrText xml:space="preserve"> PAGEREF _Toc180510864 \h </w:instrText>
            </w:r>
            <w:r>
              <w:rPr>
                <w:noProof/>
                <w:webHidden/>
              </w:rPr>
            </w:r>
            <w:r>
              <w:rPr>
                <w:noProof/>
                <w:webHidden/>
              </w:rPr>
              <w:fldChar w:fldCharType="separate"/>
            </w:r>
            <w:r>
              <w:rPr>
                <w:noProof/>
                <w:webHidden/>
              </w:rPr>
              <w:t>35</w:t>
            </w:r>
            <w:r>
              <w:rPr>
                <w:noProof/>
                <w:webHidden/>
              </w:rPr>
              <w:fldChar w:fldCharType="end"/>
            </w:r>
          </w:hyperlink>
        </w:p>
        <w:p w14:paraId="4FCBC40E" w14:textId="52876116" w:rsidR="00D603C9" w:rsidRDefault="00D603C9">
          <w:pPr>
            <w:pStyle w:val="TOC2"/>
            <w:rPr>
              <w:rFonts w:eastAsiaTheme="minorEastAsia" w:cstheme="minorBidi"/>
              <w:bCs w:val="0"/>
              <w:noProof/>
              <w:lang w:eastAsia="en-AU"/>
            </w:rPr>
          </w:pPr>
          <w:hyperlink w:anchor="_Toc180510865" w:history="1">
            <w:r w:rsidRPr="00D80C8B">
              <w:rPr>
                <w:rStyle w:val="Hyperlink"/>
                <w:noProof/>
              </w:rPr>
              <w:t>Education</w:t>
            </w:r>
            <w:r>
              <w:rPr>
                <w:noProof/>
                <w:webHidden/>
              </w:rPr>
              <w:tab/>
            </w:r>
            <w:r>
              <w:rPr>
                <w:noProof/>
                <w:webHidden/>
              </w:rPr>
              <w:fldChar w:fldCharType="begin"/>
            </w:r>
            <w:r>
              <w:rPr>
                <w:noProof/>
                <w:webHidden/>
              </w:rPr>
              <w:instrText xml:space="preserve"> PAGEREF _Toc180510865 \h </w:instrText>
            </w:r>
            <w:r>
              <w:rPr>
                <w:noProof/>
                <w:webHidden/>
              </w:rPr>
            </w:r>
            <w:r>
              <w:rPr>
                <w:noProof/>
                <w:webHidden/>
              </w:rPr>
              <w:fldChar w:fldCharType="separate"/>
            </w:r>
            <w:r>
              <w:rPr>
                <w:noProof/>
                <w:webHidden/>
              </w:rPr>
              <w:t>35</w:t>
            </w:r>
            <w:r>
              <w:rPr>
                <w:noProof/>
                <w:webHidden/>
              </w:rPr>
              <w:fldChar w:fldCharType="end"/>
            </w:r>
          </w:hyperlink>
        </w:p>
        <w:p w14:paraId="572D28DF" w14:textId="49C0376F" w:rsidR="00D603C9" w:rsidRDefault="00D603C9">
          <w:pPr>
            <w:pStyle w:val="TOC2"/>
            <w:rPr>
              <w:rFonts w:eastAsiaTheme="minorEastAsia" w:cstheme="minorBidi"/>
              <w:bCs w:val="0"/>
              <w:noProof/>
              <w:lang w:eastAsia="en-AU"/>
            </w:rPr>
          </w:pPr>
          <w:hyperlink w:anchor="_Toc180510866" w:history="1">
            <w:r w:rsidRPr="00D80C8B">
              <w:rPr>
                <w:rStyle w:val="Hyperlink"/>
                <w:noProof/>
              </w:rPr>
              <w:t>Vaccination</w:t>
            </w:r>
            <w:r>
              <w:rPr>
                <w:noProof/>
                <w:webHidden/>
              </w:rPr>
              <w:tab/>
            </w:r>
            <w:r>
              <w:rPr>
                <w:noProof/>
                <w:webHidden/>
              </w:rPr>
              <w:fldChar w:fldCharType="begin"/>
            </w:r>
            <w:r>
              <w:rPr>
                <w:noProof/>
                <w:webHidden/>
              </w:rPr>
              <w:instrText xml:space="preserve"> PAGEREF _Toc180510866 \h </w:instrText>
            </w:r>
            <w:r>
              <w:rPr>
                <w:noProof/>
                <w:webHidden/>
              </w:rPr>
            </w:r>
            <w:r>
              <w:rPr>
                <w:noProof/>
                <w:webHidden/>
              </w:rPr>
              <w:fldChar w:fldCharType="separate"/>
            </w:r>
            <w:r>
              <w:rPr>
                <w:noProof/>
                <w:webHidden/>
              </w:rPr>
              <w:t>35</w:t>
            </w:r>
            <w:r>
              <w:rPr>
                <w:noProof/>
                <w:webHidden/>
              </w:rPr>
              <w:fldChar w:fldCharType="end"/>
            </w:r>
          </w:hyperlink>
        </w:p>
        <w:p w14:paraId="7A85E067" w14:textId="561E7762" w:rsidR="00D603C9" w:rsidRDefault="00D603C9">
          <w:pPr>
            <w:pStyle w:val="TOC2"/>
            <w:rPr>
              <w:rFonts w:eastAsiaTheme="minorEastAsia" w:cstheme="minorBidi"/>
              <w:bCs w:val="0"/>
              <w:noProof/>
              <w:lang w:eastAsia="en-AU"/>
            </w:rPr>
          </w:pPr>
          <w:hyperlink w:anchor="_Toc180510867" w:history="1">
            <w:r w:rsidRPr="00D80C8B">
              <w:rPr>
                <w:rStyle w:val="Hyperlink"/>
                <w:noProof/>
              </w:rPr>
              <w:t>Monitoring</w:t>
            </w:r>
            <w:r>
              <w:rPr>
                <w:noProof/>
                <w:webHidden/>
              </w:rPr>
              <w:tab/>
            </w:r>
            <w:r>
              <w:rPr>
                <w:noProof/>
                <w:webHidden/>
              </w:rPr>
              <w:fldChar w:fldCharType="begin"/>
            </w:r>
            <w:r>
              <w:rPr>
                <w:noProof/>
                <w:webHidden/>
              </w:rPr>
              <w:instrText xml:space="preserve"> PAGEREF _Toc180510867 \h </w:instrText>
            </w:r>
            <w:r>
              <w:rPr>
                <w:noProof/>
                <w:webHidden/>
              </w:rPr>
            </w:r>
            <w:r>
              <w:rPr>
                <w:noProof/>
                <w:webHidden/>
              </w:rPr>
              <w:fldChar w:fldCharType="separate"/>
            </w:r>
            <w:r>
              <w:rPr>
                <w:noProof/>
                <w:webHidden/>
              </w:rPr>
              <w:t>35</w:t>
            </w:r>
            <w:r>
              <w:rPr>
                <w:noProof/>
                <w:webHidden/>
              </w:rPr>
              <w:fldChar w:fldCharType="end"/>
            </w:r>
          </w:hyperlink>
        </w:p>
        <w:p w14:paraId="7CFED71C" w14:textId="3DB93316" w:rsidR="00D603C9" w:rsidRDefault="00D603C9">
          <w:pPr>
            <w:pStyle w:val="TOC2"/>
            <w:rPr>
              <w:rFonts w:eastAsiaTheme="minorEastAsia" w:cstheme="minorBidi"/>
              <w:bCs w:val="0"/>
              <w:noProof/>
              <w:lang w:eastAsia="en-AU"/>
            </w:rPr>
          </w:pPr>
          <w:hyperlink w:anchor="_Toc180510868" w:history="1">
            <w:r w:rsidRPr="00D80C8B">
              <w:rPr>
                <w:rStyle w:val="Hyperlink"/>
                <w:noProof/>
              </w:rPr>
              <w:t>Post-exposure prophylaxis</w:t>
            </w:r>
            <w:r>
              <w:rPr>
                <w:noProof/>
                <w:webHidden/>
              </w:rPr>
              <w:tab/>
            </w:r>
            <w:r>
              <w:rPr>
                <w:noProof/>
                <w:webHidden/>
              </w:rPr>
              <w:fldChar w:fldCharType="begin"/>
            </w:r>
            <w:r>
              <w:rPr>
                <w:noProof/>
                <w:webHidden/>
              </w:rPr>
              <w:instrText xml:space="preserve"> PAGEREF _Toc180510868 \h </w:instrText>
            </w:r>
            <w:r>
              <w:rPr>
                <w:noProof/>
                <w:webHidden/>
              </w:rPr>
            </w:r>
            <w:r>
              <w:rPr>
                <w:noProof/>
                <w:webHidden/>
              </w:rPr>
              <w:fldChar w:fldCharType="separate"/>
            </w:r>
            <w:r>
              <w:rPr>
                <w:noProof/>
                <w:webHidden/>
              </w:rPr>
              <w:t>36</w:t>
            </w:r>
            <w:r>
              <w:rPr>
                <w:noProof/>
                <w:webHidden/>
              </w:rPr>
              <w:fldChar w:fldCharType="end"/>
            </w:r>
          </w:hyperlink>
        </w:p>
        <w:p w14:paraId="578F4B93" w14:textId="62018A7A" w:rsidR="00D603C9" w:rsidRDefault="00D603C9">
          <w:pPr>
            <w:pStyle w:val="TOC2"/>
            <w:rPr>
              <w:rFonts w:eastAsiaTheme="minorEastAsia" w:cstheme="minorBidi"/>
              <w:bCs w:val="0"/>
              <w:noProof/>
              <w:lang w:eastAsia="en-AU"/>
            </w:rPr>
          </w:pPr>
          <w:hyperlink w:anchor="_Toc180510869" w:history="1">
            <w:r w:rsidRPr="00D80C8B">
              <w:rPr>
                <w:rStyle w:val="Hyperlink"/>
                <w:noProof/>
              </w:rPr>
              <w:t>Asymptomatic contacts</w:t>
            </w:r>
            <w:r>
              <w:rPr>
                <w:noProof/>
                <w:webHidden/>
              </w:rPr>
              <w:tab/>
            </w:r>
            <w:r>
              <w:rPr>
                <w:noProof/>
                <w:webHidden/>
              </w:rPr>
              <w:fldChar w:fldCharType="begin"/>
            </w:r>
            <w:r>
              <w:rPr>
                <w:noProof/>
                <w:webHidden/>
              </w:rPr>
              <w:instrText xml:space="preserve"> PAGEREF _Toc180510869 \h </w:instrText>
            </w:r>
            <w:r>
              <w:rPr>
                <w:noProof/>
                <w:webHidden/>
              </w:rPr>
            </w:r>
            <w:r>
              <w:rPr>
                <w:noProof/>
                <w:webHidden/>
              </w:rPr>
              <w:fldChar w:fldCharType="separate"/>
            </w:r>
            <w:r>
              <w:rPr>
                <w:noProof/>
                <w:webHidden/>
              </w:rPr>
              <w:t>36</w:t>
            </w:r>
            <w:r>
              <w:rPr>
                <w:noProof/>
                <w:webHidden/>
              </w:rPr>
              <w:fldChar w:fldCharType="end"/>
            </w:r>
          </w:hyperlink>
        </w:p>
        <w:p w14:paraId="2F5330BA" w14:textId="75B6BFF9" w:rsidR="00D603C9" w:rsidRDefault="00D603C9">
          <w:pPr>
            <w:pStyle w:val="TOC2"/>
            <w:rPr>
              <w:rFonts w:eastAsiaTheme="minorEastAsia" w:cstheme="minorBidi"/>
              <w:bCs w:val="0"/>
              <w:noProof/>
              <w:lang w:eastAsia="en-AU"/>
            </w:rPr>
          </w:pPr>
          <w:hyperlink w:anchor="_Toc180510870" w:history="1">
            <w:r w:rsidRPr="00D80C8B">
              <w:rPr>
                <w:rStyle w:val="Hyperlink"/>
                <w:noProof/>
              </w:rPr>
              <w:t>Symptomatic contacts</w:t>
            </w:r>
            <w:r>
              <w:rPr>
                <w:noProof/>
                <w:webHidden/>
              </w:rPr>
              <w:tab/>
            </w:r>
            <w:r>
              <w:rPr>
                <w:noProof/>
                <w:webHidden/>
              </w:rPr>
              <w:fldChar w:fldCharType="begin"/>
            </w:r>
            <w:r>
              <w:rPr>
                <w:noProof/>
                <w:webHidden/>
              </w:rPr>
              <w:instrText xml:space="preserve"> PAGEREF _Toc180510870 \h </w:instrText>
            </w:r>
            <w:r>
              <w:rPr>
                <w:noProof/>
                <w:webHidden/>
              </w:rPr>
            </w:r>
            <w:r>
              <w:rPr>
                <w:noProof/>
                <w:webHidden/>
              </w:rPr>
              <w:fldChar w:fldCharType="separate"/>
            </w:r>
            <w:r>
              <w:rPr>
                <w:noProof/>
                <w:webHidden/>
              </w:rPr>
              <w:t>37</w:t>
            </w:r>
            <w:r>
              <w:rPr>
                <w:noProof/>
                <w:webHidden/>
              </w:rPr>
              <w:fldChar w:fldCharType="end"/>
            </w:r>
          </w:hyperlink>
        </w:p>
        <w:p w14:paraId="25811FBF" w14:textId="7F02FD4D" w:rsidR="00D603C9" w:rsidRDefault="00D603C9">
          <w:pPr>
            <w:pStyle w:val="TOC1"/>
            <w:rPr>
              <w:rFonts w:eastAsiaTheme="minorEastAsia" w:cstheme="minorBidi"/>
              <w:b w:val="0"/>
              <w:bCs w:val="0"/>
              <w:iCs w:val="0"/>
              <w:noProof/>
              <w:sz w:val="22"/>
              <w:szCs w:val="22"/>
              <w:lang w:eastAsia="en-AU"/>
            </w:rPr>
          </w:pPr>
          <w:hyperlink w:anchor="_Toc180510871" w:history="1">
            <w:r w:rsidRPr="00D80C8B">
              <w:rPr>
                <w:rStyle w:val="Hyperlink"/>
                <w:noProof/>
              </w:rPr>
              <w:t>14. Special situations</w:t>
            </w:r>
            <w:r>
              <w:rPr>
                <w:noProof/>
                <w:webHidden/>
              </w:rPr>
              <w:tab/>
            </w:r>
            <w:r>
              <w:rPr>
                <w:noProof/>
                <w:webHidden/>
              </w:rPr>
              <w:fldChar w:fldCharType="begin"/>
            </w:r>
            <w:r>
              <w:rPr>
                <w:noProof/>
                <w:webHidden/>
              </w:rPr>
              <w:instrText xml:space="preserve"> PAGEREF _Toc180510871 \h </w:instrText>
            </w:r>
            <w:r>
              <w:rPr>
                <w:noProof/>
                <w:webHidden/>
              </w:rPr>
            </w:r>
            <w:r>
              <w:rPr>
                <w:noProof/>
                <w:webHidden/>
              </w:rPr>
              <w:fldChar w:fldCharType="separate"/>
            </w:r>
            <w:r>
              <w:rPr>
                <w:noProof/>
                <w:webHidden/>
              </w:rPr>
              <w:t>40</w:t>
            </w:r>
            <w:r>
              <w:rPr>
                <w:noProof/>
                <w:webHidden/>
              </w:rPr>
              <w:fldChar w:fldCharType="end"/>
            </w:r>
          </w:hyperlink>
        </w:p>
        <w:p w14:paraId="65ABA37F" w14:textId="5F3E1A5D" w:rsidR="00D603C9" w:rsidRDefault="00D603C9">
          <w:pPr>
            <w:pStyle w:val="TOC2"/>
            <w:rPr>
              <w:rFonts w:eastAsiaTheme="minorEastAsia" w:cstheme="minorBidi"/>
              <w:bCs w:val="0"/>
              <w:noProof/>
              <w:lang w:eastAsia="en-AU"/>
            </w:rPr>
          </w:pPr>
          <w:hyperlink w:anchor="_Toc180510872" w:history="1">
            <w:r w:rsidRPr="00D80C8B">
              <w:rPr>
                <w:rStyle w:val="Hyperlink"/>
                <w:noProof/>
              </w:rPr>
              <w:t>Outbreak of avian influenza in animals in Australia</w:t>
            </w:r>
            <w:r>
              <w:rPr>
                <w:noProof/>
                <w:webHidden/>
              </w:rPr>
              <w:tab/>
            </w:r>
            <w:r>
              <w:rPr>
                <w:noProof/>
                <w:webHidden/>
              </w:rPr>
              <w:fldChar w:fldCharType="begin"/>
            </w:r>
            <w:r>
              <w:rPr>
                <w:noProof/>
                <w:webHidden/>
              </w:rPr>
              <w:instrText xml:space="preserve"> PAGEREF _Toc180510872 \h </w:instrText>
            </w:r>
            <w:r>
              <w:rPr>
                <w:noProof/>
                <w:webHidden/>
              </w:rPr>
            </w:r>
            <w:r>
              <w:rPr>
                <w:noProof/>
                <w:webHidden/>
              </w:rPr>
              <w:fldChar w:fldCharType="separate"/>
            </w:r>
            <w:r>
              <w:rPr>
                <w:noProof/>
                <w:webHidden/>
              </w:rPr>
              <w:t>40</w:t>
            </w:r>
            <w:r>
              <w:rPr>
                <w:noProof/>
                <w:webHidden/>
              </w:rPr>
              <w:fldChar w:fldCharType="end"/>
            </w:r>
          </w:hyperlink>
        </w:p>
        <w:p w14:paraId="04AC396C" w14:textId="5C7D309B" w:rsidR="00D603C9" w:rsidRDefault="00D603C9">
          <w:pPr>
            <w:pStyle w:val="TOC1"/>
            <w:rPr>
              <w:rFonts w:eastAsiaTheme="minorEastAsia" w:cstheme="minorBidi"/>
              <w:b w:val="0"/>
              <w:bCs w:val="0"/>
              <w:iCs w:val="0"/>
              <w:noProof/>
              <w:sz w:val="22"/>
              <w:szCs w:val="22"/>
              <w:lang w:eastAsia="en-AU"/>
            </w:rPr>
          </w:pPr>
          <w:hyperlink w:anchor="_Toc180510873" w:history="1">
            <w:r w:rsidRPr="00D80C8B">
              <w:rPr>
                <w:rStyle w:val="Hyperlink"/>
                <w:noProof/>
              </w:rPr>
              <w:t>15. References</w:t>
            </w:r>
            <w:r>
              <w:rPr>
                <w:noProof/>
                <w:webHidden/>
              </w:rPr>
              <w:tab/>
            </w:r>
            <w:r>
              <w:rPr>
                <w:noProof/>
                <w:webHidden/>
              </w:rPr>
              <w:fldChar w:fldCharType="begin"/>
            </w:r>
            <w:r>
              <w:rPr>
                <w:noProof/>
                <w:webHidden/>
              </w:rPr>
              <w:instrText xml:space="preserve"> PAGEREF _Toc180510873 \h </w:instrText>
            </w:r>
            <w:r>
              <w:rPr>
                <w:noProof/>
                <w:webHidden/>
              </w:rPr>
            </w:r>
            <w:r>
              <w:rPr>
                <w:noProof/>
                <w:webHidden/>
              </w:rPr>
              <w:fldChar w:fldCharType="separate"/>
            </w:r>
            <w:r>
              <w:rPr>
                <w:noProof/>
                <w:webHidden/>
              </w:rPr>
              <w:t>51</w:t>
            </w:r>
            <w:r>
              <w:rPr>
                <w:noProof/>
                <w:webHidden/>
              </w:rPr>
              <w:fldChar w:fldCharType="end"/>
            </w:r>
          </w:hyperlink>
        </w:p>
        <w:p w14:paraId="5E23A87E" w14:textId="43D6D107" w:rsidR="00D603C9" w:rsidRDefault="00D603C9">
          <w:pPr>
            <w:pStyle w:val="TOC1"/>
            <w:rPr>
              <w:rFonts w:eastAsiaTheme="minorEastAsia" w:cstheme="minorBidi"/>
              <w:b w:val="0"/>
              <w:bCs w:val="0"/>
              <w:iCs w:val="0"/>
              <w:noProof/>
              <w:sz w:val="22"/>
              <w:szCs w:val="22"/>
              <w:lang w:eastAsia="en-AU"/>
            </w:rPr>
          </w:pPr>
          <w:hyperlink w:anchor="_Toc180510874" w:history="1">
            <w:r w:rsidRPr="00D80C8B">
              <w:rPr>
                <w:rStyle w:val="Hyperlink"/>
                <w:noProof/>
              </w:rPr>
              <w:t>16. Appendices</w:t>
            </w:r>
            <w:r>
              <w:rPr>
                <w:noProof/>
                <w:webHidden/>
              </w:rPr>
              <w:tab/>
            </w:r>
            <w:r>
              <w:rPr>
                <w:noProof/>
                <w:webHidden/>
              </w:rPr>
              <w:fldChar w:fldCharType="begin"/>
            </w:r>
            <w:r>
              <w:rPr>
                <w:noProof/>
                <w:webHidden/>
              </w:rPr>
              <w:instrText xml:space="preserve"> PAGEREF _Toc180510874 \h </w:instrText>
            </w:r>
            <w:r>
              <w:rPr>
                <w:noProof/>
                <w:webHidden/>
              </w:rPr>
            </w:r>
            <w:r>
              <w:rPr>
                <w:noProof/>
                <w:webHidden/>
              </w:rPr>
              <w:fldChar w:fldCharType="separate"/>
            </w:r>
            <w:r>
              <w:rPr>
                <w:noProof/>
                <w:webHidden/>
              </w:rPr>
              <w:t>58</w:t>
            </w:r>
            <w:r>
              <w:rPr>
                <w:noProof/>
                <w:webHidden/>
              </w:rPr>
              <w:fldChar w:fldCharType="end"/>
            </w:r>
          </w:hyperlink>
        </w:p>
        <w:p w14:paraId="1903D5D3" w14:textId="6B833F57" w:rsidR="00D603C9" w:rsidRDefault="00D603C9">
          <w:pPr>
            <w:pStyle w:val="TOC2"/>
            <w:rPr>
              <w:rFonts w:eastAsiaTheme="minorEastAsia" w:cstheme="minorBidi"/>
              <w:bCs w:val="0"/>
              <w:noProof/>
              <w:lang w:eastAsia="en-AU"/>
            </w:rPr>
          </w:pPr>
          <w:hyperlink w:anchor="_Toc180510875" w:history="1">
            <w:r w:rsidRPr="00D80C8B">
              <w:rPr>
                <w:rStyle w:val="Hyperlink"/>
                <w:noProof/>
              </w:rPr>
              <w:t>Appendix A: Avian Influenza in Humans – Fact sheet</w:t>
            </w:r>
            <w:r>
              <w:rPr>
                <w:noProof/>
                <w:webHidden/>
              </w:rPr>
              <w:tab/>
            </w:r>
            <w:r>
              <w:rPr>
                <w:noProof/>
                <w:webHidden/>
              </w:rPr>
              <w:fldChar w:fldCharType="begin"/>
            </w:r>
            <w:r>
              <w:rPr>
                <w:noProof/>
                <w:webHidden/>
              </w:rPr>
              <w:instrText xml:space="preserve"> PAGEREF _Toc180510875 \h </w:instrText>
            </w:r>
            <w:r>
              <w:rPr>
                <w:noProof/>
                <w:webHidden/>
              </w:rPr>
            </w:r>
            <w:r>
              <w:rPr>
                <w:noProof/>
                <w:webHidden/>
              </w:rPr>
              <w:fldChar w:fldCharType="separate"/>
            </w:r>
            <w:r>
              <w:rPr>
                <w:noProof/>
                <w:webHidden/>
              </w:rPr>
              <w:t>59</w:t>
            </w:r>
            <w:r>
              <w:rPr>
                <w:noProof/>
                <w:webHidden/>
              </w:rPr>
              <w:fldChar w:fldCharType="end"/>
            </w:r>
          </w:hyperlink>
        </w:p>
        <w:p w14:paraId="432EB048" w14:textId="3AE663CE" w:rsidR="00D603C9" w:rsidRDefault="00D603C9">
          <w:pPr>
            <w:pStyle w:val="TOC2"/>
            <w:rPr>
              <w:rFonts w:eastAsiaTheme="minorEastAsia" w:cstheme="minorBidi"/>
              <w:bCs w:val="0"/>
              <w:noProof/>
              <w:lang w:eastAsia="en-AU"/>
            </w:rPr>
          </w:pPr>
          <w:hyperlink w:anchor="_Toc180510876" w:history="1">
            <w:r w:rsidRPr="00D80C8B">
              <w:rPr>
                <w:rStyle w:val="Hyperlink"/>
                <w:noProof/>
              </w:rPr>
              <w:t>Appendix B: Avian Influenza in Humans – Information on health monitoring for people who have been exposed to avian influenza</w:t>
            </w:r>
            <w:r>
              <w:rPr>
                <w:noProof/>
                <w:webHidden/>
              </w:rPr>
              <w:tab/>
            </w:r>
            <w:r>
              <w:rPr>
                <w:noProof/>
                <w:webHidden/>
              </w:rPr>
              <w:fldChar w:fldCharType="begin"/>
            </w:r>
            <w:r>
              <w:rPr>
                <w:noProof/>
                <w:webHidden/>
              </w:rPr>
              <w:instrText xml:space="preserve"> PAGEREF _Toc180510876 \h </w:instrText>
            </w:r>
            <w:r>
              <w:rPr>
                <w:noProof/>
                <w:webHidden/>
              </w:rPr>
            </w:r>
            <w:r>
              <w:rPr>
                <w:noProof/>
                <w:webHidden/>
              </w:rPr>
              <w:fldChar w:fldCharType="separate"/>
            </w:r>
            <w:r>
              <w:rPr>
                <w:noProof/>
                <w:webHidden/>
              </w:rPr>
              <w:t>62</w:t>
            </w:r>
            <w:r>
              <w:rPr>
                <w:noProof/>
                <w:webHidden/>
              </w:rPr>
              <w:fldChar w:fldCharType="end"/>
            </w:r>
          </w:hyperlink>
        </w:p>
        <w:p w14:paraId="712D8F92" w14:textId="3C676352" w:rsidR="00D603C9" w:rsidRDefault="00D603C9">
          <w:pPr>
            <w:pStyle w:val="TOC2"/>
            <w:rPr>
              <w:rFonts w:eastAsiaTheme="minorEastAsia" w:cstheme="minorBidi"/>
              <w:bCs w:val="0"/>
              <w:noProof/>
              <w:lang w:eastAsia="en-AU"/>
            </w:rPr>
          </w:pPr>
          <w:hyperlink w:anchor="_Toc180510877" w:history="1">
            <w:r w:rsidRPr="00D80C8B">
              <w:rPr>
                <w:rStyle w:val="Hyperlink"/>
                <w:noProof/>
              </w:rPr>
              <w:t>Appendix C: Avian Influenza in Humans – Public Health Unit checklist</w:t>
            </w:r>
            <w:r>
              <w:rPr>
                <w:noProof/>
                <w:webHidden/>
              </w:rPr>
              <w:tab/>
            </w:r>
            <w:r>
              <w:rPr>
                <w:noProof/>
                <w:webHidden/>
              </w:rPr>
              <w:fldChar w:fldCharType="begin"/>
            </w:r>
            <w:r>
              <w:rPr>
                <w:noProof/>
                <w:webHidden/>
              </w:rPr>
              <w:instrText xml:space="preserve"> PAGEREF _Toc180510877 \h </w:instrText>
            </w:r>
            <w:r>
              <w:rPr>
                <w:noProof/>
                <w:webHidden/>
              </w:rPr>
            </w:r>
            <w:r>
              <w:rPr>
                <w:noProof/>
                <w:webHidden/>
              </w:rPr>
              <w:fldChar w:fldCharType="separate"/>
            </w:r>
            <w:r>
              <w:rPr>
                <w:noProof/>
                <w:webHidden/>
              </w:rPr>
              <w:t>64</w:t>
            </w:r>
            <w:r>
              <w:rPr>
                <w:noProof/>
                <w:webHidden/>
              </w:rPr>
              <w:fldChar w:fldCharType="end"/>
            </w:r>
          </w:hyperlink>
        </w:p>
        <w:p w14:paraId="7BE9D6EF" w14:textId="4321765D" w:rsidR="00D603C9" w:rsidRDefault="00D603C9">
          <w:pPr>
            <w:pStyle w:val="TOC2"/>
            <w:rPr>
              <w:rFonts w:eastAsiaTheme="minorEastAsia" w:cstheme="minorBidi"/>
              <w:bCs w:val="0"/>
              <w:noProof/>
              <w:lang w:eastAsia="en-AU"/>
            </w:rPr>
          </w:pPr>
          <w:hyperlink w:anchor="_Toc180510878" w:history="1">
            <w:r w:rsidRPr="00D80C8B">
              <w:rPr>
                <w:rStyle w:val="Hyperlink"/>
                <w:noProof/>
              </w:rPr>
              <w:t>Appendix D: Avian Influenza in Humans – Investigation Form</w:t>
            </w:r>
            <w:r>
              <w:rPr>
                <w:noProof/>
                <w:webHidden/>
              </w:rPr>
              <w:tab/>
            </w:r>
            <w:r>
              <w:rPr>
                <w:noProof/>
                <w:webHidden/>
              </w:rPr>
              <w:fldChar w:fldCharType="begin"/>
            </w:r>
            <w:r>
              <w:rPr>
                <w:noProof/>
                <w:webHidden/>
              </w:rPr>
              <w:instrText xml:space="preserve"> PAGEREF _Toc180510878 \h </w:instrText>
            </w:r>
            <w:r>
              <w:rPr>
                <w:noProof/>
                <w:webHidden/>
              </w:rPr>
            </w:r>
            <w:r>
              <w:rPr>
                <w:noProof/>
                <w:webHidden/>
              </w:rPr>
              <w:fldChar w:fldCharType="separate"/>
            </w:r>
            <w:r>
              <w:rPr>
                <w:noProof/>
                <w:webHidden/>
              </w:rPr>
              <w:t>66</w:t>
            </w:r>
            <w:r>
              <w:rPr>
                <w:noProof/>
                <w:webHidden/>
              </w:rPr>
              <w:fldChar w:fldCharType="end"/>
            </w:r>
          </w:hyperlink>
        </w:p>
        <w:p w14:paraId="54E79B9D" w14:textId="782BE0D4" w:rsidR="00D603C9" w:rsidRDefault="00D603C9">
          <w:pPr>
            <w:pStyle w:val="TOC2"/>
            <w:rPr>
              <w:rFonts w:eastAsiaTheme="minorEastAsia" w:cstheme="minorBidi"/>
              <w:bCs w:val="0"/>
              <w:noProof/>
              <w:lang w:eastAsia="en-AU"/>
            </w:rPr>
          </w:pPr>
          <w:hyperlink w:anchor="_Toc180510879" w:history="1">
            <w:r w:rsidRPr="00D80C8B">
              <w:rPr>
                <w:rStyle w:val="Hyperlink"/>
                <w:noProof/>
              </w:rPr>
              <w:t>Appendix E: Avian Influenza in Humans – Public Health Unit checklist for appropriate PPE use during animal exposures</w:t>
            </w:r>
            <w:r>
              <w:rPr>
                <w:noProof/>
                <w:webHidden/>
              </w:rPr>
              <w:tab/>
            </w:r>
            <w:r>
              <w:rPr>
                <w:noProof/>
                <w:webHidden/>
              </w:rPr>
              <w:fldChar w:fldCharType="begin"/>
            </w:r>
            <w:r>
              <w:rPr>
                <w:noProof/>
                <w:webHidden/>
              </w:rPr>
              <w:instrText xml:space="preserve"> PAGEREF _Toc180510879 \h </w:instrText>
            </w:r>
            <w:r>
              <w:rPr>
                <w:noProof/>
                <w:webHidden/>
              </w:rPr>
            </w:r>
            <w:r>
              <w:rPr>
                <w:noProof/>
                <w:webHidden/>
              </w:rPr>
              <w:fldChar w:fldCharType="separate"/>
            </w:r>
            <w:r>
              <w:rPr>
                <w:noProof/>
                <w:webHidden/>
              </w:rPr>
              <w:t>77</w:t>
            </w:r>
            <w:r>
              <w:rPr>
                <w:noProof/>
                <w:webHidden/>
              </w:rPr>
              <w:fldChar w:fldCharType="end"/>
            </w:r>
          </w:hyperlink>
        </w:p>
        <w:p w14:paraId="77718C57" w14:textId="5449BB90" w:rsidR="00784975" w:rsidRPr="00B90306" w:rsidRDefault="00D603C9" w:rsidP="00D603C9">
          <w:pPr>
            <w:pStyle w:val="TOC1"/>
            <w:rPr>
              <w:rStyle w:val="Strong"/>
            </w:rPr>
          </w:pPr>
          <w:r>
            <w:fldChar w:fldCharType="end"/>
          </w:r>
        </w:p>
      </w:sdtContent>
    </w:sdt>
    <w:p w14:paraId="2783EF3B" w14:textId="509F37F0" w:rsidR="00F73176" w:rsidRPr="003A785A" w:rsidRDefault="00F73176" w:rsidP="00F73176">
      <w:pPr>
        <w:pStyle w:val="Heading1"/>
      </w:pPr>
      <w:bookmarkStart w:id="2" w:name="_Toc170911142"/>
      <w:bookmarkStart w:id="3" w:name="_Toc174085353"/>
      <w:bookmarkStart w:id="4" w:name="_Toc180510827"/>
      <w:r>
        <w:lastRenderedPageBreak/>
        <w:t>1. Summary</w:t>
      </w:r>
      <w:bookmarkEnd w:id="2"/>
      <w:bookmarkEnd w:id="3"/>
      <w:bookmarkEnd w:id="4"/>
    </w:p>
    <w:p w14:paraId="50ABDC2C" w14:textId="1134845C" w:rsidR="00F958BF" w:rsidRDefault="4819D4CB" w:rsidP="00FA3A9C">
      <w:r w:rsidRPr="001A77CD">
        <w:t>This guideline outlines the public health response to humans with avian influenza virus infection</w:t>
      </w:r>
      <w:r w:rsidR="0095237E">
        <w:t>,</w:t>
      </w:r>
      <w:r w:rsidRPr="001A77CD">
        <w:t xml:space="preserve"> and people exposed to </w:t>
      </w:r>
      <w:r w:rsidR="00132274">
        <w:t>avian infl</w:t>
      </w:r>
      <w:r w:rsidR="0060050D">
        <w:t>ue</w:t>
      </w:r>
      <w:r w:rsidR="00132274">
        <w:t>nza</w:t>
      </w:r>
      <w:r w:rsidR="00132274" w:rsidRPr="001A77CD">
        <w:t xml:space="preserve"> </w:t>
      </w:r>
      <w:r w:rsidRPr="001A77CD">
        <w:t>virus through either infected birds, animals</w:t>
      </w:r>
      <w:r w:rsidR="00EF64B0">
        <w:t xml:space="preserve"> or </w:t>
      </w:r>
      <w:r w:rsidRPr="001A77CD">
        <w:t>humans</w:t>
      </w:r>
      <w:r w:rsidR="7E11C68E" w:rsidRPr="001A77CD">
        <w:t>,</w:t>
      </w:r>
      <w:r w:rsidR="00FA3A9C">
        <w:t xml:space="preserve"> </w:t>
      </w:r>
      <w:r w:rsidR="00EF64B0">
        <w:t xml:space="preserve">or </w:t>
      </w:r>
      <w:r w:rsidRPr="001A77CD">
        <w:t xml:space="preserve">contaminated </w:t>
      </w:r>
      <w:r w:rsidR="3C35A0B4" w:rsidRPr="001A77CD">
        <w:t xml:space="preserve">objects </w:t>
      </w:r>
      <w:r w:rsidR="00EF64B0">
        <w:t>and</w:t>
      </w:r>
      <w:r w:rsidR="3C35A0B4" w:rsidRPr="001A77CD">
        <w:t xml:space="preserve"> </w:t>
      </w:r>
      <w:r w:rsidRPr="001A77CD">
        <w:t>environment</w:t>
      </w:r>
      <w:r w:rsidR="00EF64B0">
        <w:t>s</w:t>
      </w:r>
      <w:r>
        <w:t xml:space="preserve">. </w:t>
      </w:r>
    </w:p>
    <w:p w14:paraId="67603484" w14:textId="0886381A" w:rsidR="00F958BF" w:rsidRPr="00C77258" w:rsidRDefault="00FA3A9C" w:rsidP="00FA3A9C">
      <w:r>
        <w:t>The Australian Veterinary Emergency Plan (</w:t>
      </w:r>
      <w:hyperlink r:id="rId13">
        <w:r w:rsidRPr="7A0CA2BF">
          <w:rPr>
            <w:rStyle w:val="Hyperlink"/>
          </w:rPr>
          <w:t>AUSVETPLAN</w:t>
        </w:r>
      </w:hyperlink>
      <w:r>
        <w:t>) outlines the nationally agreed response to</w:t>
      </w:r>
      <w:r w:rsidR="00BB7C8A">
        <w:t xml:space="preserve"> emergency animal diseases including</w:t>
      </w:r>
      <w:r>
        <w:t xml:space="preserve"> </w:t>
      </w:r>
      <w:r w:rsidR="0060050D">
        <w:t>avian influenza</w:t>
      </w:r>
      <w:r>
        <w:t xml:space="preserve"> in poultry, cage (aviary) or zoo birds in Australia.</w:t>
      </w:r>
      <w:r w:rsidR="00D32227">
        <w:t xml:space="preserve"> </w:t>
      </w:r>
      <w:r w:rsidR="006B312D">
        <w:t xml:space="preserve">Detections of </w:t>
      </w:r>
      <w:r w:rsidR="0060050D">
        <w:t>avian influenza</w:t>
      </w:r>
      <w:r w:rsidR="00D32227">
        <w:t xml:space="preserve"> in animals</w:t>
      </w:r>
      <w:r w:rsidR="006B312D">
        <w:t xml:space="preserve"> require</w:t>
      </w:r>
      <w:r w:rsidR="005F3C7E">
        <w:t>s</w:t>
      </w:r>
      <w:r w:rsidR="006B312D">
        <w:t xml:space="preserve"> a</w:t>
      </w:r>
      <w:r w:rsidR="00F958BF">
        <w:t xml:space="preserve"> One Health</w:t>
      </w:r>
      <w:r w:rsidR="00D32227" w:rsidRPr="00D32227">
        <w:t xml:space="preserve"> </w:t>
      </w:r>
      <w:r w:rsidR="00D32227">
        <w:t>approach</w:t>
      </w:r>
      <w:r w:rsidR="0051671C">
        <w:t xml:space="preserve"> (see </w:t>
      </w:r>
      <w:hyperlink w:anchor="_3._One_Health">
        <w:r w:rsidR="0051671C" w:rsidRPr="7A0CA2BF">
          <w:rPr>
            <w:rStyle w:val="Hyperlink"/>
          </w:rPr>
          <w:t>section 3</w:t>
        </w:r>
      </w:hyperlink>
      <w:r w:rsidR="0051671C">
        <w:t>)</w:t>
      </w:r>
      <w:r w:rsidR="00F958BF">
        <w:t xml:space="preserve">, integrating the public health response to humans </w:t>
      </w:r>
      <w:r w:rsidR="006B312D">
        <w:t>with</w:t>
      </w:r>
      <w:r w:rsidR="00F958BF">
        <w:t xml:space="preserve"> </w:t>
      </w:r>
      <w:hyperlink r:id="rId14">
        <w:r w:rsidR="0003603F" w:rsidRPr="7A0CA2BF">
          <w:rPr>
            <w:rStyle w:val="Hyperlink"/>
          </w:rPr>
          <w:t>AUSVETPLAN</w:t>
        </w:r>
      </w:hyperlink>
      <w:r w:rsidR="0003603F">
        <w:t xml:space="preserve"> r</w:t>
      </w:r>
      <w:r w:rsidR="00F958BF">
        <w:t>esponse</w:t>
      </w:r>
      <w:r w:rsidR="006B312D">
        <w:t xml:space="preserve"> strategies</w:t>
      </w:r>
      <w:r w:rsidR="00F958BF">
        <w:t xml:space="preserve"> to </w:t>
      </w:r>
      <w:r w:rsidR="0060050D">
        <w:t>avian influenza</w:t>
      </w:r>
      <w:r w:rsidR="00F958BF">
        <w:t xml:space="preserve">. </w:t>
      </w:r>
    </w:p>
    <w:p w14:paraId="31D14C95" w14:textId="66273B65" w:rsidR="00AB3AEA" w:rsidRDefault="0060050D" w:rsidP="00060F7F">
      <w:r>
        <w:t>Avian influenza</w:t>
      </w:r>
      <w:r w:rsidR="00AB3AEA">
        <w:t xml:space="preserve"> in humans</w:t>
      </w:r>
      <w:r>
        <w:t xml:space="preserve"> (AIH)</w:t>
      </w:r>
      <w:r w:rsidR="00AB3AEA">
        <w:t xml:space="preserve"> is a nationally notifiable </w:t>
      </w:r>
      <w:r w:rsidR="00736977">
        <w:t>disease and</w:t>
      </w:r>
      <w:r w:rsidR="00AB3AEA">
        <w:t xml:space="preserve"> </w:t>
      </w:r>
      <w:r w:rsidR="000F6BDE">
        <w:t xml:space="preserve">may be </w:t>
      </w:r>
      <w:r w:rsidR="00212C04">
        <w:t xml:space="preserve">considered </w:t>
      </w:r>
      <w:r w:rsidR="00AB3AEA">
        <w:t xml:space="preserve">a listed human disease under the </w:t>
      </w:r>
      <w:r w:rsidR="00AB3AEA" w:rsidRPr="006F795E">
        <w:rPr>
          <w:rStyle w:val="Emphasis"/>
        </w:rPr>
        <w:t>Biosecurity Act 2015</w:t>
      </w:r>
      <w:r w:rsidR="00AB3AEA" w:rsidRPr="57F5A3FD">
        <w:t xml:space="preserve">. </w:t>
      </w:r>
    </w:p>
    <w:p w14:paraId="190D0A10" w14:textId="0E41BEAE" w:rsidR="00060F7F" w:rsidRPr="003A785A" w:rsidRDefault="00060F7F" w:rsidP="00060F7F">
      <w:r w:rsidRPr="002E555E">
        <w:t>The</w:t>
      </w:r>
      <w:r w:rsidRPr="00A4239B">
        <w:t xml:space="preserve"> </w:t>
      </w:r>
      <w:r w:rsidRPr="002E555E">
        <w:t>case</w:t>
      </w:r>
      <w:r w:rsidRPr="00A4239B">
        <w:t xml:space="preserve"> </w:t>
      </w:r>
      <w:r w:rsidRPr="002E555E">
        <w:t>definitions have</w:t>
      </w:r>
      <w:r w:rsidRPr="00A4239B">
        <w:t xml:space="preserve"> </w:t>
      </w:r>
      <w:r w:rsidRPr="002E555E">
        <w:t>been</w:t>
      </w:r>
      <w:r w:rsidRPr="00A4239B">
        <w:t xml:space="preserve"> </w:t>
      </w:r>
      <w:r w:rsidRPr="002E555E">
        <w:t>developed</w:t>
      </w:r>
      <w:r w:rsidRPr="00A4239B">
        <w:t xml:space="preserve"> </w:t>
      </w:r>
      <w:r w:rsidRPr="002E555E">
        <w:t>to</w:t>
      </w:r>
      <w:r w:rsidRPr="00A4239B">
        <w:t xml:space="preserve"> apply to all </w:t>
      </w:r>
      <w:r w:rsidR="0060050D" w:rsidRPr="00A4239B">
        <w:t>avian influenza</w:t>
      </w:r>
      <w:r w:rsidRPr="00A4239B">
        <w:t xml:space="preserve"> </w:t>
      </w:r>
      <w:r w:rsidR="00BF61E3" w:rsidRPr="00A4239B">
        <w:t>virus</w:t>
      </w:r>
      <w:r w:rsidR="008364DA" w:rsidRPr="00A4239B">
        <w:t xml:space="preserve"> </w:t>
      </w:r>
      <w:r w:rsidRPr="00A4239B">
        <w:t xml:space="preserve">strains regardless of their pathogenicity classification in </w:t>
      </w:r>
      <w:r>
        <w:t>birds</w:t>
      </w:r>
      <w:r w:rsidR="001C121A">
        <w:t xml:space="preserve"> </w:t>
      </w:r>
      <w:r w:rsidRPr="00A4239B">
        <w:t xml:space="preserve">(see </w:t>
      </w:r>
      <w:hyperlink w:anchor="_2.3._One_Health" w:history="1">
        <w:r w:rsidR="4FC364CD" w:rsidRPr="00DC55A9">
          <w:rPr>
            <w:rStyle w:val="Hyperlink"/>
          </w:rPr>
          <w:t xml:space="preserve">section </w:t>
        </w:r>
        <w:r w:rsidR="2A815D3D" w:rsidRPr="00DC55A9">
          <w:rPr>
            <w:rStyle w:val="Hyperlink"/>
          </w:rPr>
          <w:t>3</w:t>
        </w:r>
      </w:hyperlink>
      <w:r w:rsidRPr="00A4239B">
        <w:t>). This recognises that any strain</w:t>
      </w:r>
      <w:r w:rsidRPr="002E555E">
        <w:t xml:space="preserve"> </w:t>
      </w:r>
      <w:r w:rsidRPr="00A4239B">
        <w:t>of</w:t>
      </w:r>
      <w:r w:rsidRPr="002E555E">
        <w:t xml:space="preserve"> </w:t>
      </w:r>
      <w:r w:rsidR="0060050D">
        <w:t>avian influenza</w:t>
      </w:r>
      <w:r w:rsidR="3C1DD4C8" w:rsidRPr="002E555E">
        <w:t xml:space="preserve"> </w:t>
      </w:r>
      <w:r w:rsidR="005F0770">
        <w:t xml:space="preserve">virus </w:t>
      </w:r>
      <w:r w:rsidRPr="002E555E">
        <w:t xml:space="preserve">could </w:t>
      </w:r>
      <w:r w:rsidRPr="00A4239B">
        <w:t>emerge</w:t>
      </w:r>
      <w:r w:rsidRPr="002E555E">
        <w:t xml:space="preserve"> </w:t>
      </w:r>
      <w:r w:rsidRPr="00A4239B">
        <w:t>as</w:t>
      </w:r>
      <w:r w:rsidRPr="002E555E">
        <w:t xml:space="preserve"> </w:t>
      </w:r>
      <w:r w:rsidRPr="00A4239B">
        <w:t>a</w:t>
      </w:r>
      <w:r w:rsidRPr="002E555E">
        <w:t xml:space="preserve"> </w:t>
      </w:r>
      <w:r w:rsidRPr="00A4239B">
        <w:t>threat</w:t>
      </w:r>
      <w:r w:rsidR="00AB3AEA" w:rsidRPr="00A4239B">
        <w:t xml:space="preserve"> to human health</w:t>
      </w:r>
      <w:r w:rsidRPr="00A4239B">
        <w:t>.</w:t>
      </w:r>
    </w:p>
    <w:p w14:paraId="2E243F9A" w14:textId="5E751356" w:rsidR="00F73176" w:rsidRDefault="551A5CA3" w:rsidP="00F73176">
      <w:r w:rsidRPr="003A785A">
        <w:t>This guideline does</w:t>
      </w:r>
      <w:r w:rsidR="00F73176" w:rsidRPr="003A785A">
        <w:t xml:space="preserve"> not </w:t>
      </w:r>
      <w:r w:rsidRPr="003A785A">
        <w:t>relate to</w:t>
      </w:r>
      <w:r w:rsidR="00F73176" w:rsidRPr="00A4239B">
        <w:t xml:space="preserve"> </w:t>
      </w:r>
      <w:r w:rsidR="00F73176" w:rsidRPr="003A785A">
        <w:t>human</w:t>
      </w:r>
      <w:r w:rsidR="00F73176" w:rsidRPr="00A4239B">
        <w:t xml:space="preserve"> </w:t>
      </w:r>
      <w:r w:rsidR="00F73176" w:rsidRPr="003A785A">
        <w:t>pande</w:t>
      </w:r>
      <w:r w:rsidR="00F73176" w:rsidRPr="007278EC">
        <w:t>m</w:t>
      </w:r>
      <w:r w:rsidR="00F73176" w:rsidRPr="003A785A">
        <w:t>ic</w:t>
      </w:r>
      <w:r w:rsidR="00F73176" w:rsidRPr="00A4239B">
        <w:t xml:space="preserve"> </w:t>
      </w:r>
      <w:r w:rsidR="00F73176" w:rsidRPr="003A785A">
        <w:t>influenza.</w:t>
      </w:r>
      <w:r w:rsidR="00F73176" w:rsidRPr="00A4239B">
        <w:t xml:space="preserve"> </w:t>
      </w:r>
      <w:r w:rsidR="00F73176" w:rsidRPr="003A785A">
        <w:t>I</w:t>
      </w:r>
      <w:r w:rsidR="5EE88D05" w:rsidRPr="003A785A">
        <w:t>f</w:t>
      </w:r>
      <w:r w:rsidR="00F73176" w:rsidRPr="003A785A">
        <w:t xml:space="preserve"> an </w:t>
      </w:r>
      <w:r w:rsidR="0060050D">
        <w:t>avian influenza</w:t>
      </w:r>
      <w:r w:rsidR="00F73176" w:rsidRPr="003A785A">
        <w:t xml:space="preserve"> strain transf</w:t>
      </w:r>
      <w:r w:rsidR="00F73176" w:rsidRPr="00931635">
        <w:t>o</w:t>
      </w:r>
      <w:r w:rsidR="00F73176" w:rsidRPr="003A785A">
        <w:t>rms into one that is easily tran</w:t>
      </w:r>
      <w:r w:rsidR="00F73176" w:rsidRPr="00931635">
        <w:t>s</w:t>
      </w:r>
      <w:r w:rsidR="00F73176" w:rsidRPr="003A785A">
        <w:t xml:space="preserve">mitted between humans, it is no longer </w:t>
      </w:r>
      <w:r w:rsidR="2A0D0B01" w:rsidRPr="003A785A">
        <w:t xml:space="preserve">considered </w:t>
      </w:r>
      <w:r w:rsidR="0060050D">
        <w:t xml:space="preserve">avian </w:t>
      </w:r>
      <w:proofErr w:type="gramStart"/>
      <w:r w:rsidR="0060050D">
        <w:t>influenza</w:t>
      </w:r>
      <w:r w:rsidR="00F73176" w:rsidRPr="003A785A">
        <w:t>,</w:t>
      </w:r>
      <w:r w:rsidR="00F73176" w:rsidRPr="00A4239B">
        <w:t xml:space="preserve"> </w:t>
      </w:r>
      <w:r w:rsidR="00F73176" w:rsidRPr="003A785A">
        <w:t>but</w:t>
      </w:r>
      <w:proofErr w:type="gramEnd"/>
      <w:r w:rsidR="00F73176" w:rsidRPr="003A785A">
        <w:t xml:space="preserve"> becomes hu</w:t>
      </w:r>
      <w:r w:rsidR="00F73176" w:rsidRPr="00931635">
        <w:t>m</w:t>
      </w:r>
      <w:r w:rsidR="00F73176" w:rsidRPr="003A785A">
        <w:t>an (and possibly pandemi</w:t>
      </w:r>
      <w:r w:rsidR="00F73176" w:rsidRPr="00A4239B">
        <w:t>c</w:t>
      </w:r>
      <w:r w:rsidR="00F73176" w:rsidRPr="003A785A">
        <w:t xml:space="preserve">) influenza. </w:t>
      </w:r>
      <w:r w:rsidR="00681A10">
        <w:t>H</w:t>
      </w:r>
      <w:r w:rsidR="00681A10" w:rsidRPr="003A785A">
        <w:t xml:space="preserve">uman </w:t>
      </w:r>
      <w:r w:rsidR="00681A10" w:rsidRPr="00A4239B">
        <w:t>pandemic</w:t>
      </w:r>
      <w:r w:rsidR="00681A10" w:rsidRPr="003A785A">
        <w:t xml:space="preserve"> </w:t>
      </w:r>
      <w:r w:rsidR="00681A10" w:rsidRPr="00A4239B">
        <w:t>in</w:t>
      </w:r>
      <w:r w:rsidR="00681A10" w:rsidRPr="003A785A">
        <w:t>f</w:t>
      </w:r>
      <w:r w:rsidR="00681A10" w:rsidRPr="00A4239B">
        <w:t>l</w:t>
      </w:r>
      <w:r w:rsidR="00681A10" w:rsidRPr="00931635">
        <w:t>uenza</w:t>
      </w:r>
      <w:r w:rsidR="00681A10" w:rsidRPr="003A785A">
        <w:t xml:space="preserve"> </w:t>
      </w:r>
      <w:r w:rsidR="00681A10" w:rsidRPr="00A4239B">
        <w:t>is</w:t>
      </w:r>
      <w:r w:rsidR="00681A10" w:rsidRPr="003A785A">
        <w:t xml:space="preserve"> </w:t>
      </w:r>
      <w:r w:rsidR="00681A10" w:rsidRPr="00A4239B">
        <w:t>described</w:t>
      </w:r>
      <w:r w:rsidR="00681A10" w:rsidRPr="003A785A">
        <w:t xml:space="preserve"> </w:t>
      </w:r>
      <w:r w:rsidR="00681A10" w:rsidRPr="00A4239B">
        <w:t>in</w:t>
      </w:r>
      <w:r w:rsidR="00681A10" w:rsidRPr="003A785A">
        <w:t xml:space="preserve"> </w:t>
      </w:r>
      <w:r w:rsidR="00681A10" w:rsidRPr="00A4239B">
        <w:t>the</w:t>
      </w:r>
      <w:r w:rsidR="00681A10" w:rsidRPr="003A785A">
        <w:t xml:space="preserve"> </w:t>
      </w:r>
      <w:r w:rsidR="00681A10" w:rsidRPr="00A4239B">
        <w:t>nation</w:t>
      </w:r>
      <w:r w:rsidR="00681A10" w:rsidRPr="003A785A">
        <w:t>a</w:t>
      </w:r>
      <w:r w:rsidR="00681A10" w:rsidRPr="00A4239B">
        <w:t>l</w:t>
      </w:r>
      <w:r w:rsidR="00681A10" w:rsidRPr="003A785A">
        <w:t xml:space="preserve"> </w:t>
      </w:r>
      <w:r w:rsidR="00681A10" w:rsidRPr="00A4239B">
        <w:t>and</w:t>
      </w:r>
      <w:r w:rsidR="00681A10" w:rsidRPr="003A785A">
        <w:t xml:space="preserve"> </w:t>
      </w:r>
      <w:r w:rsidR="00681A10" w:rsidRPr="00A4239B">
        <w:t>state</w:t>
      </w:r>
      <w:r w:rsidR="00681A10" w:rsidRPr="003A785A">
        <w:t xml:space="preserve">/territory </w:t>
      </w:r>
      <w:r w:rsidR="00681A10" w:rsidRPr="00A4239B">
        <w:t>influenza pandemic</w:t>
      </w:r>
      <w:r w:rsidR="00681A10" w:rsidRPr="003A785A">
        <w:t xml:space="preserve"> </w:t>
      </w:r>
      <w:r w:rsidR="00681A10" w:rsidRPr="00A4239B">
        <w:t>management</w:t>
      </w:r>
      <w:r w:rsidR="00681A10" w:rsidRPr="003A785A">
        <w:t xml:space="preserve"> </w:t>
      </w:r>
      <w:r w:rsidR="00681A10" w:rsidRPr="00A4239B">
        <w:t>plans.</w:t>
      </w:r>
      <w:r w:rsidR="00681A10" w:rsidRPr="003A785A">
        <w:t xml:space="preserve"> </w:t>
      </w:r>
      <w:r w:rsidR="00681A10" w:rsidRPr="00A4239B">
        <w:t>The</w:t>
      </w:r>
      <w:r w:rsidR="00681A10" w:rsidRPr="003A785A">
        <w:t xml:space="preserve"> </w:t>
      </w:r>
      <w:r w:rsidR="00681A10" w:rsidRPr="00A4239B">
        <w:t>pande</w:t>
      </w:r>
      <w:r w:rsidR="00681A10" w:rsidRPr="003A785A">
        <w:t>m</w:t>
      </w:r>
      <w:r w:rsidR="00681A10" w:rsidRPr="00A4239B">
        <w:t>ic</w:t>
      </w:r>
      <w:r w:rsidR="00681A10" w:rsidRPr="003A785A">
        <w:t xml:space="preserve"> </w:t>
      </w:r>
      <w:r w:rsidR="00681A10" w:rsidRPr="00A4239B">
        <w:t xml:space="preserve">phases </w:t>
      </w:r>
      <w:r w:rsidR="00681A10" w:rsidRPr="003A785A">
        <w:t>a</w:t>
      </w:r>
      <w:r w:rsidR="00681A10" w:rsidRPr="00A4239B">
        <w:t>re</w:t>
      </w:r>
      <w:r w:rsidR="00681A10" w:rsidRPr="003A785A">
        <w:t xml:space="preserve"> </w:t>
      </w:r>
      <w:r w:rsidR="00681A10" w:rsidRPr="00A4239B">
        <w:t>outlined</w:t>
      </w:r>
      <w:r w:rsidR="00681A10" w:rsidRPr="003A785A">
        <w:t xml:space="preserve"> </w:t>
      </w:r>
      <w:r w:rsidR="00681A10" w:rsidRPr="00A4239B">
        <w:t>in</w:t>
      </w:r>
      <w:r w:rsidR="00681A10" w:rsidRPr="003A785A">
        <w:t xml:space="preserve"> </w:t>
      </w:r>
      <w:r w:rsidR="00681A10" w:rsidRPr="00A4239B">
        <w:t>the</w:t>
      </w:r>
      <w:r w:rsidR="00681A10" w:rsidRPr="003A785A">
        <w:t xml:space="preserve"> </w:t>
      </w:r>
      <w:hyperlink r:id="rId15" w:history="1">
        <w:r w:rsidR="00681A10" w:rsidRPr="001C7308">
          <w:rPr>
            <w:rStyle w:val="Hyperlink"/>
          </w:rPr>
          <w:t>Australian Heath Management Plan for</w:t>
        </w:r>
        <w:r w:rsidR="003F6B93">
          <w:rPr>
            <w:rStyle w:val="Hyperlink"/>
          </w:rPr>
          <w:t xml:space="preserve"> </w:t>
        </w:r>
        <w:r w:rsidR="00C165C1">
          <w:rPr>
            <w:rStyle w:val="Hyperlink"/>
          </w:rPr>
          <w:t xml:space="preserve">Pandemic </w:t>
        </w:r>
        <w:r w:rsidR="003F6B93">
          <w:rPr>
            <w:rStyle w:val="Hyperlink"/>
          </w:rPr>
          <w:t>Influenza</w:t>
        </w:r>
        <w:r w:rsidR="00681A10" w:rsidRPr="001C7308">
          <w:rPr>
            <w:rStyle w:val="Hyperlink"/>
          </w:rPr>
          <w:t xml:space="preserve"> </w:t>
        </w:r>
      </w:hyperlink>
      <w:r w:rsidR="00C165C1">
        <w:t xml:space="preserve">(AHMPPI) </w:t>
      </w:r>
      <w:r w:rsidR="00411384">
        <w:fldChar w:fldCharType="begin"/>
      </w:r>
      <w:r w:rsidR="001A30BF">
        <w:instrText xml:space="preserve"> ADDIN EN.CITE &lt;EndNote&gt;&lt;Cite&gt;&lt;Author&gt;Australian Government&lt;/Author&gt;&lt;Year&gt;2019&lt;/Year&gt;&lt;RecNum&gt;65&lt;/RecNum&gt;&lt;DisplayText&gt;(1)&lt;/DisplayText&gt;&lt;record&gt;&lt;rec-number&gt;65&lt;/rec-number&gt;&lt;foreign-keys&gt;&lt;key app="EN" db-id="sa5xprdpxf2z92e5wvcv5xx22ptsxrwvra9r" timestamp="1721889401"&gt;65&lt;/key&gt;&lt;/foreign-keys&gt;&lt;ref-type name="Web Page"&gt;12&lt;/ref-type&gt;&lt;contributors&gt;&lt;authors&gt;&lt;author&gt;Australian Government, &lt;/author&gt;&lt;/authors&gt;&lt;/contributors&gt;&lt;titles&gt;&lt;title&gt;Australian Health Management Plan for Pandemic Influenza (AHMPPI).&lt;/title&gt;&lt;/titles&gt;&lt;volume&gt;2024&lt;/volume&gt;&lt;number&gt;July 25&lt;/number&gt;&lt;dates&gt;&lt;year&gt;2019&lt;/year&gt;&lt;pub-dates&gt;&lt;date&gt;21 August 2019&lt;/date&gt;&lt;/pub-dates&gt;&lt;/dates&gt;&lt;pub-location&gt;Australia&lt;/pub-location&gt;&lt;publisher&gt;Department of Health and Aged Care&lt;/publisher&gt;&lt;urls&gt;&lt;related-urls&gt;&lt;url&gt;https://www.health.gov.au/resources/publications/australian-health-management-plan-for-pandemic-influenza-ahmppi?language=en&lt;/url&gt;&lt;/related-urls&gt;&lt;/urls&gt;&lt;custom1&gt;2024&lt;/custom1&gt;&lt;/record&gt;&lt;/Cite&gt;&lt;/EndNote&gt;</w:instrText>
      </w:r>
      <w:r w:rsidR="00411384">
        <w:fldChar w:fldCharType="separate"/>
      </w:r>
      <w:r w:rsidR="00411384">
        <w:rPr>
          <w:noProof/>
        </w:rPr>
        <w:t>(1)</w:t>
      </w:r>
      <w:r w:rsidR="00411384">
        <w:fldChar w:fldCharType="end"/>
      </w:r>
      <w:r w:rsidR="00155EAC">
        <w:t>.</w:t>
      </w:r>
    </w:p>
    <w:p w14:paraId="4B5EE4D9" w14:textId="7E086F11" w:rsidR="00BF3977" w:rsidRPr="006514CA" w:rsidRDefault="00BF3977" w:rsidP="00F73176">
      <w:r w:rsidRPr="00B90306">
        <w:rPr>
          <w:rStyle w:val="Strong"/>
        </w:rPr>
        <w:t>Note:</w:t>
      </w:r>
      <w:r>
        <w:t xml:space="preserve"> While efforts </w:t>
      </w:r>
      <w:r w:rsidR="16CF0BB1">
        <w:t>have been</w:t>
      </w:r>
      <w:r>
        <w:t xml:space="preserve"> taken to update this document to reflect emerging evidence, public health staff should review the latest literature </w:t>
      </w:r>
      <w:r w:rsidR="00FA430F">
        <w:t xml:space="preserve">when responding to </w:t>
      </w:r>
      <w:r w:rsidR="0060050D">
        <w:t>avian influenza</w:t>
      </w:r>
      <w:r w:rsidR="00FA430F">
        <w:t xml:space="preserve"> detections</w:t>
      </w:r>
      <w:r>
        <w:t>.</w:t>
      </w:r>
    </w:p>
    <w:p w14:paraId="589F09CA" w14:textId="5573E0E2" w:rsidR="00F73176" w:rsidRPr="00A4239B" w:rsidRDefault="00F73176" w:rsidP="00F73176">
      <w:pPr>
        <w:pStyle w:val="Heading2"/>
      </w:pPr>
      <w:bookmarkStart w:id="5" w:name="_Toc170911143"/>
      <w:bookmarkStart w:id="6" w:name="_Toc174085354"/>
      <w:bookmarkStart w:id="7" w:name="_Toc180510828"/>
      <w:r w:rsidRPr="003A785A">
        <w:t xml:space="preserve">Public health </w:t>
      </w:r>
      <w:r w:rsidRPr="00CE620E">
        <w:t>priority</w:t>
      </w:r>
      <w:bookmarkEnd w:id="5"/>
      <w:bookmarkEnd w:id="6"/>
      <w:bookmarkEnd w:id="7"/>
    </w:p>
    <w:p w14:paraId="48A112A2" w14:textId="148DF6AC" w:rsidR="00F73176" w:rsidRPr="003A785A" w:rsidRDefault="3E10E9AB" w:rsidP="00F73176">
      <w:r>
        <w:t>Urgent.</w:t>
      </w:r>
    </w:p>
    <w:p w14:paraId="732E1B58" w14:textId="36F67B15" w:rsidR="00F73176" w:rsidRPr="003A785A" w:rsidRDefault="4C4D75C9" w:rsidP="00F73176">
      <w:r w:rsidRPr="003A785A">
        <w:t>Respond</w:t>
      </w:r>
      <w:r w:rsidRPr="00A4239B">
        <w:t xml:space="preserve"> </w:t>
      </w:r>
      <w:r w:rsidRPr="003A785A">
        <w:t>to</w:t>
      </w:r>
      <w:r w:rsidRPr="00A4239B">
        <w:t xml:space="preserve"> </w:t>
      </w:r>
      <w:r w:rsidRPr="003A785A">
        <w:t>a</w:t>
      </w:r>
      <w:r w:rsidRPr="00A4239B">
        <w:t xml:space="preserve"> </w:t>
      </w:r>
      <w:r w:rsidRPr="003A785A">
        <w:t>suspected</w:t>
      </w:r>
      <w:r w:rsidR="5A05191D" w:rsidRPr="003A785A">
        <w:t>,</w:t>
      </w:r>
      <w:r w:rsidRPr="003A785A">
        <w:t xml:space="preserve"> </w:t>
      </w:r>
      <w:r w:rsidR="5A05191D" w:rsidRPr="003A785A">
        <w:t>probable and confirmed</w:t>
      </w:r>
      <w:r w:rsidRPr="00A4239B">
        <w:t xml:space="preserve"> </w:t>
      </w:r>
      <w:r w:rsidRPr="003A785A">
        <w:t>case</w:t>
      </w:r>
      <w:r w:rsidRPr="00A4239B">
        <w:t xml:space="preserve"> </w:t>
      </w:r>
      <w:r w:rsidR="2365C764" w:rsidRPr="00A4239B">
        <w:t>of AI</w:t>
      </w:r>
      <w:r w:rsidR="0060050D" w:rsidRPr="00A4239B">
        <w:t>H</w:t>
      </w:r>
      <w:r w:rsidR="2365C764" w:rsidRPr="00A4239B">
        <w:t xml:space="preserve"> </w:t>
      </w:r>
      <w:r w:rsidRPr="003A785A">
        <w:t>immediately on</w:t>
      </w:r>
      <w:r w:rsidRPr="00A4239B">
        <w:t xml:space="preserve"> </w:t>
      </w:r>
      <w:r w:rsidRPr="003A785A">
        <w:t>notification</w:t>
      </w:r>
      <w:r w:rsidR="0D51907E" w:rsidRPr="003A785A">
        <w:t>, and commence identification of contacts from human sources and exposed persons from animal sources</w:t>
      </w:r>
      <w:r w:rsidRPr="003A785A">
        <w:t>.</w:t>
      </w:r>
      <w:r w:rsidRPr="00A4239B">
        <w:t xml:space="preserve"> </w:t>
      </w:r>
    </w:p>
    <w:p w14:paraId="40CE63A5" w14:textId="40D65FB4" w:rsidR="00F73176" w:rsidRPr="003A785A" w:rsidRDefault="78021ED0" w:rsidP="00F73176">
      <w:r w:rsidRPr="003A785A">
        <w:t>Immediately r</w:t>
      </w:r>
      <w:r w:rsidR="155A9F53" w:rsidRPr="003A785A">
        <w:t>eport</w:t>
      </w:r>
      <w:r w:rsidR="155A9F53" w:rsidRPr="00A4239B">
        <w:t xml:space="preserve"> </w:t>
      </w:r>
      <w:r w:rsidR="155A9F53" w:rsidRPr="003A785A">
        <w:t>details</w:t>
      </w:r>
      <w:r w:rsidR="155A9F53" w:rsidRPr="00A4239B">
        <w:t xml:space="preserve"> </w:t>
      </w:r>
      <w:r w:rsidR="155A9F53" w:rsidRPr="003A785A">
        <w:t>of</w:t>
      </w:r>
      <w:r w:rsidR="155A9F53" w:rsidRPr="00A4239B">
        <w:t xml:space="preserve"> </w:t>
      </w:r>
      <w:r w:rsidR="002066EF" w:rsidRPr="00A4239B">
        <w:t xml:space="preserve">the </w:t>
      </w:r>
      <w:r w:rsidR="155A9F53" w:rsidRPr="003A785A">
        <w:t>case</w:t>
      </w:r>
      <w:r w:rsidR="49B3A38F">
        <w:t xml:space="preserve"> </w:t>
      </w:r>
      <w:r w:rsidR="155A9F53" w:rsidRPr="003A785A">
        <w:t>to</w:t>
      </w:r>
      <w:r w:rsidR="155A9F53" w:rsidRPr="00A4239B">
        <w:t xml:space="preserve"> </w:t>
      </w:r>
      <w:r w:rsidR="6BE91DF0">
        <w:t xml:space="preserve">the relevant </w:t>
      </w:r>
      <w:r w:rsidR="155A9F53">
        <w:t>jurisdictional</w:t>
      </w:r>
      <w:r w:rsidR="155A9F53" w:rsidRPr="00A4239B">
        <w:t xml:space="preserve"> </w:t>
      </w:r>
      <w:r w:rsidR="155A9F53" w:rsidRPr="003A785A">
        <w:t>communicable</w:t>
      </w:r>
      <w:r w:rsidR="155A9F53" w:rsidRPr="00A4239B">
        <w:t xml:space="preserve"> </w:t>
      </w:r>
      <w:r w:rsidR="155A9F53" w:rsidRPr="003A785A">
        <w:t>diseases</w:t>
      </w:r>
      <w:r w:rsidR="155A9F53" w:rsidRPr="00A4239B">
        <w:t xml:space="preserve"> </w:t>
      </w:r>
      <w:r w:rsidR="155A9F53" w:rsidRPr="003A785A">
        <w:t>b</w:t>
      </w:r>
      <w:r w:rsidR="155A9F53" w:rsidRPr="00931635">
        <w:t>r</w:t>
      </w:r>
      <w:r w:rsidR="155A9F53" w:rsidRPr="003A785A">
        <w:t xml:space="preserve">anch (CDB). </w:t>
      </w:r>
      <w:r w:rsidR="002066EF">
        <w:t>The j</w:t>
      </w:r>
      <w:r w:rsidR="155A9F53">
        <w:t>urisdictional</w:t>
      </w:r>
      <w:r w:rsidR="155A9F53" w:rsidRPr="00A4239B">
        <w:t xml:space="preserve"> </w:t>
      </w:r>
      <w:r w:rsidR="155A9F53" w:rsidRPr="003A785A">
        <w:t>CDB</w:t>
      </w:r>
      <w:r w:rsidR="155A9F53" w:rsidRPr="00A4239B">
        <w:t xml:space="preserve"> </w:t>
      </w:r>
      <w:r w:rsidR="155A9F53" w:rsidRPr="003A785A">
        <w:t>should</w:t>
      </w:r>
      <w:r w:rsidR="155A9F53" w:rsidRPr="00A4239B">
        <w:t xml:space="preserve"> </w:t>
      </w:r>
      <w:r w:rsidR="155A9F53" w:rsidRPr="003A785A">
        <w:t xml:space="preserve">report </w:t>
      </w:r>
      <w:r w:rsidR="0E525985" w:rsidRPr="003A785A">
        <w:t>probable and</w:t>
      </w:r>
      <w:r w:rsidR="155A9F53" w:rsidRPr="00A4239B">
        <w:t xml:space="preserve"> </w:t>
      </w:r>
      <w:r w:rsidR="155A9F53" w:rsidRPr="003A785A">
        <w:t>confirmed</w:t>
      </w:r>
      <w:r w:rsidR="155A9F53" w:rsidRPr="00A4239B">
        <w:t xml:space="preserve"> </w:t>
      </w:r>
      <w:r w:rsidR="155A9F53" w:rsidRPr="003A785A">
        <w:t>c</w:t>
      </w:r>
      <w:r w:rsidR="155A9F53" w:rsidRPr="00931635">
        <w:t>a</w:t>
      </w:r>
      <w:r w:rsidR="155A9F53" w:rsidRPr="003A785A">
        <w:t>ses</w:t>
      </w:r>
      <w:r w:rsidR="155A9F53" w:rsidRPr="00A4239B">
        <w:t xml:space="preserve"> </w:t>
      </w:r>
      <w:r w:rsidR="155A9F53" w:rsidRPr="003A785A">
        <w:t>to</w:t>
      </w:r>
      <w:r w:rsidR="155A9F53" w:rsidRPr="00A4239B">
        <w:t xml:space="preserve"> </w:t>
      </w:r>
      <w:r w:rsidR="155A9F53" w:rsidRPr="003A785A">
        <w:t>the</w:t>
      </w:r>
      <w:r w:rsidR="155A9F53" w:rsidRPr="00A4239B">
        <w:t xml:space="preserve"> </w:t>
      </w:r>
      <w:r w:rsidR="155A9F53" w:rsidRPr="003A785A">
        <w:t>National</w:t>
      </w:r>
      <w:r w:rsidR="155A9F53" w:rsidRPr="00A4239B">
        <w:t xml:space="preserve"> </w:t>
      </w:r>
      <w:r w:rsidR="06F7DB20" w:rsidRPr="003A785A">
        <w:t>I</w:t>
      </w:r>
      <w:r w:rsidR="06F7DB20" w:rsidRPr="00931635">
        <w:t>n</w:t>
      </w:r>
      <w:r w:rsidR="06F7DB20" w:rsidRPr="003A785A">
        <w:t xml:space="preserve">cident </w:t>
      </w:r>
      <w:r w:rsidR="06F7DB20">
        <w:t>Centre</w:t>
      </w:r>
      <w:r w:rsidR="155A9F53" w:rsidRPr="003A785A">
        <w:t xml:space="preserve"> </w:t>
      </w:r>
      <w:r w:rsidR="791337DA" w:rsidRPr="003A785A">
        <w:t>the same day as</w:t>
      </w:r>
      <w:r w:rsidR="155A9F53" w:rsidRPr="003A785A">
        <w:t xml:space="preserve"> notification.</w:t>
      </w:r>
      <w:r w:rsidR="155A9F53">
        <w:t xml:space="preserve"> </w:t>
      </w:r>
    </w:p>
    <w:p w14:paraId="446F0ED1" w14:textId="710D0383" w:rsidR="00006FC0" w:rsidRDefault="00F73176" w:rsidP="00CD098C">
      <w:r>
        <w:t xml:space="preserve">Data entry should be completed </w:t>
      </w:r>
      <w:r w:rsidR="5638A529">
        <w:t>within one working</w:t>
      </w:r>
      <w:r>
        <w:t xml:space="preserve"> day.</w:t>
      </w:r>
    </w:p>
    <w:p w14:paraId="1B4C9D39" w14:textId="77777777" w:rsidR="00006FC0" w:rsidRDefault="00006FC0">
      <w:pPr>
        <w:spacing w:before="0" w:after="0" w:line="240" w:lineRule="auto"/>
      </w:pPr>
      <w:r>
        <w:br w:type="page"/>
      </w:r>
    </w:p>
    <w:p w14:paraId="1D08586E" w14:textId="7E9A1F50" w:rsidR="00F73176" w:rsidRPr="00A4239B" w:rsidRDefault="00F73176" w:rsidP="00F73176">
      <w:pPr>
        <w:pStyle w:val="Heading2"/>
      </w:pPr>
      <w:bookmarkStart w:id="8" w:name="_Toc170911144"/>
      <w:bookmarkStart w:id="9" w:name="_Toc174085355"/>
      <w:bookmarkStart w:id="10" w:name="_Toc180510829"/>
      <w:r w:rsidRPr="003A785A">
        <w:lastRenderedPageBreak/>
        <w:t>Case management</w:t>
      </w:r>
      <w:bookmarkEnd w:id="8"/>
      <w:bookmarkEnd w:id="9"/>
      <w:bookmarkEnd w:id="10"/>
    </w:p>
    <w:p w14:paraId="4F78D511" w14:textId="379E035B" w:rsidR="00E362F3" w:rsidRDefault="00E362F3">
      <w:r>
        <w:t>S</w:t>
      </w:r>
      <w:r w:rsidR="0009182C">
        <w:t>uspected</w:t>
      </w:r>
      <w:r w:rsidR="214DB686" w:rsidRPr="003A785A">
        <w:t xml:space="preserve">, probable and confirmed cases </w:t>
      </w:r>
      <w:r w:rsidR="00294FD0">
        <w:t>of AI</w:t>
      </w:r>
      <w:r w:rsidR="0060050D">
        <w:t>H</w:t>
      </w:r>
      <w:r w:rsidR="00294FD0">
        <w:t xml:space="preserve"> </w:t>
      </w:r>
      <w:r>
        <w:t>should be</w:t>
      </w:r>
      <w:r w:rsidRPr="003A785A">
        <w:t xml:space="preserve"> </w:t>
      </w:r>
      <w:r w:rsidR="214DB686" w:rsidRPr="003A785A">
        <w:t>isolated</w:t>
      </w:r>
      <w:r w:rsidR="1DEBAFDC" w:rsidRPr="003A785A">
        <w:t>.</w:t>
      </w:r>
      <w:r w:rsidR="214DB686" w:rsidRPr="003A785A">
        <w:t xml:space="preserve"> </w:t>
      </w:r>
    </w:p>
    <w:p w14:paraId="7E7B421D" w14:textId="28DCAC86" w:rsidR="00D8370D" w:rsidRDefault="00E362F3">
      <w:r>
        <w:t>In</w:t>
      </w:r>
      <w:r w:rsidR="6DEF9E69">
        <w:t xml:space="preserve"> a healthcare setting, </w:t>
      </w:r>
      <w:r w:rsidR="009654A0">
        <w:t>suspected, probable and confirmed</w:t>
      </w:r>
      <w:r w:rsidR="00AC6831">
        <w:t xml:space="preserve"> </w:t>
      </w:r>
      <w:r w:rsidR="6DEF9E69">
        <w:t xml:space="preserve">cases </w:t>
      </w:r>
      <w:r w:rsidR="0009182C">
        <w:t>are to</w:t>
      </w:r>
      <w:r w:rsidR="6DEF9E69">
        <w:t xml:space="preserve"> be isolated</w:t>
      </w:r>
      <w:r w:rsidR="214DB686" w:rsidRPr="003A785A">
        <w:t xml:space="preserve"> in a single </w:t>
      </w:r>
      <w:r w:rsidR="2A5F4285">
        <w:t>occupancy</w:t>
      </w:r>
      <w:r w:rsidR="214DB686">
        <w:t xml:space="preserve"> </w:t>
      </w:r>
      <w:r w:rsidR="214DB686" w:rsidRPr="003A785A">
        <w:t>room</w:t>
      </w:r>
      <w:r w:rsidR="00EF62F4">
        <w:t>,</w:t>
      </w:r>
      <w:r w:rsidR="00F73176">
        <w:t xml:space="preserve"> </w:t>
      </w:r>
      <w:r w:rsidR="214DB686" w:rsidRPr="003A785A">
        <w:t xml:space="preserve">preferably with negative pressure </w:t>
      </w:r>
      <w:r w:rsidR="323FAE12">
        <w:t>ventilation</w:t>
      </w:r>
      <w:r w:rsidR="00625903">
        <w:t>, or with the door closed if negative pressure</w:t>
      </w:r>
      <w:r>
        <w:t xml:space="preserve"> is</w:t>
      </w:r>
      <w:r w:rsidR="00625903">
        <w:t xml:space="preserve"> not available</w:t>
      </w:r>
      <w:r w:rsidR="00F8463F">
        <w:t xml:space="preserve"> </w:t>
      </w:r>
      <w:r w:rsidR="003C3D51">
        <w:fldChar w:fldCharType="begin">
          <w:fldData xml:space="preserve">PEVuZE5vdGU+PENpdGU+PEF1dGhvcj5VSyBHb3Zlcm5tZW50PC9BdXRob3I+PFllYXI+MjAyNDwv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</w:fldData>
        </w:fldChar>
      </w:r>
      <w:r w:rsidR="001A30BF">
        <w:instrText xml:space="preserve"> ADDIN EN.CITE </w:instrText>
      </w:r>
      <w:r w:rsidR="001A30BF">
        <w:fldChar w:fldCharType="begin">
          <w:fldData xml:space="preserve">PEVuZE5vdGU+PENpdGU+PEF1dGhvcj5VSyBHb3Zlcm5tZW50PC9BdXRob3I+PFllYXI+MjAyNDwv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</w:fldData>
        </w:fldChar>
      </w:r>
      <w:r w:rsidR="001A30BF">
        <w:instrText xml:space="preserve"> ADDIN EN.CITE.DATA </w:instrText>
      </w:r>
      <w:r w:rsidR="001A30BF">
        <w:fldChar w:fldCharType="end"/>
      </w:r>
      <w:r w:rsidR="003C3D51">
        <w:fldChar w:fldCharType="separate"/>
      </w:r>
      <w:r w:rsidR="003C3D51">
        <w:rPr>
          <w:noProof/>
        </w:rPr>
        <w:t>(2, 3)</w:t>
      </w:r>
      <w:r w:rsidR="003C3D51">
        <w:fldChar w:fldCharType="end"/>
      </w:r>
      <w:r w:rsidR="214DB686" w:rsidRPr="003A785A">
        <w:t xml:space="preserve">. </w:t>
      </w:r>
      <w:r w:rsidR="09264C65">
        <w:t>Do not use positive pressure rooms.</w:t>
      </w:r>
      <w:r w:rsidR="00E50BC5">
        <w:t xml:space="preserve"> </w:t>
      </w:r>
    </w:p>
    <w:p w14:paraId="6CC8AC78" w14:textId="24C83B2D" w:rsidR="00597DF0" w:rsidRDefault="4EB791B0" w:rsidP="00F73176">
      <w:r>
        <w:t>Standard and transmission-based precautions</w:t>
      </w:r>
      <w:r w:rsidR="65B9B366">
        <w:t xml:space="preserve"> (contact and airborne) </w:t>
      </w:r>
      <w:r w:rsidR="2F982BB6">
        <w:t>are to be</w:t>
      </w:r>
      <w:r w:rsidR="65B9B366">
        <w:t xml:space="preserve"> </w:t>
      </w:r>
      <w:r w:rsidR="4903EFBF">
        <w:t>used</w:t>
      </w:r>
      <w:r w:rsidR="75C19443">
        <w:t>, in line with recommendations from the</w:t>
      </w:r>
      <w:r w:rsidR="7A9262E8">
        <w:t xml:space="preserve"> </w:t>
      </w:r>
      <w:hyperlink r:id="rId16">
        <w:r w:rsidR="3740A405" w:rsidRPr="53571A69">
          <w:rPr>
            <w:rStyle w:val="Hyperlink"/>
          </w:rPr>
          <w:t>Australian Guidelines for the Prevention and Control of Infection in Healthcare | Australian Commission on Safety and Quality in Health Care</w:t>
        </w:r>
      </w:hyperlink>
      <w:r w:rsidR="21FD3EA9">
        <w:t>.</w:t>
      </w:r>
      <w:r w:rsidR="755CE16C">
        <w:t xml:space="preserve"> Minimum personal protective equipment (PPE) </w:t>
      </w:r>
      <w:proofErr w:type="gramStart"/>
      <w:r w:rsidR="755CE16C">
        <w:t>includes:</w:t>
      </w:r>
      <w:proofErr w:type="gramEnd"/>
      <w:r w:rsidR="755CE16C">
        <w:t xml:space="preserve"> </w:t>
      </w:r>
      <w:r w:rsidR="467C2D83">
        <w:t xml:space="preserve">gloves, impervious gown, eye protection and </w:t>
      </w:r>
      <w:r w:rsidR="0346CD94">
        <w:t xml:space="preserve">N95 / </w:t>
      </w:r>
      <w:r w:rsidR="13482AEE">
        <w:t>P2</w:t>
      </w:r>
      <w:r w:rsidDel="329CF99C">
        <w:t xml:space="preserve"> </w:t>
      </w:r>
      <w:r w:rsidR="007208B2">
        <w:t>face</w:t>
      </w:r>
      <w:r w:rsidR="00070674">
        <w:t xml:space="preserve"> </w:t>
      </w:r>
      <w:r w:rsidR="007208B2">
        <w:t>mask</w:t>
      </w:r>
      <w:r w:rsidR="00A4523E">
        <w:t>.</w:t>
      </w:r>
    </w:p>
    <w:p w14:paraId="643537EB" w14:textId="78CCAB92" w:rsidR="00F73176" w:rsidRPr="003A785A" w:rsidRDefault="00F73176" w:rsidP="00F73176">
      <w:r w:rsidRPr="003A785A">
        <w:t>Cases</w:t>
      </w:r>
      <w:r w:rsidRPr="00597DF0">
        <w:t xml:space="preserve"> </w:t>
      </w:r>
      <w:r w:rsidR="005601BC">
        <w:t>are recommended to be treated</w:t>
      </w:r>
      <w:r w:rsidRPr="00597DF0">
        <w:t xml:space="preserve"> </w:t>
      </w:r>
      <w:r w:rsidRPr="003A785A">
        <w:t>with</w:t>
      </w:r>
      <w:r w:rsidRPr="002E555E">
        <w:t xml:space="preserve"> </w:t>
      </w:r>
      <w:r w:rsidR="00E601A2">
        <w:t>influenza antivirals (e.g.</w:t>
      </w:r>
      <w:r w:rsidR="00E601A2" w:rsidRPr="00597DF0">
        <w:t xml:space="preserve"> </w:t>
      </w:r>
      <w:r w:rsidRPr="003A785A">
        <w:t>neuraminidase</w:t>
      </w:r>
      <w:r w:rsidRPr="00597DF0">
        <w:t xml:space="preserve"> </w:t>
      </w:r>
      <w:r w:rsidRPr="003A785A">
        <w:t>inhibitors</w:t>
      </w:r>
      <w:r w:rsidR="00937F2E">
        <w:t>)</w:t>
      </w:r>
      <w:r w:rsidRPr="003A785A">
        <w:t xml:space="preserve">, ideally within 48 hours of </w:t>
      </w:r>
      <w:r w:rsidR="00031182">
        <w:t>symptom</w:t>
      </w:r>
      <w:r w:rsidRPr="003A785A">
        <w:t xml:space="preserve"> onset.</w:t>
      </w:r>
    </w:p>
    <w:p w14:paraId="22C133C2" w14:textId="54311755" w:rsidR="00F73176" w:rsidRPr="00A4239B" w:rsidRDefault="00F73176" w:rsidP="00F73176">
      <w:pPr>
        <w:pStyle w:val="Heading2"/>
      </w:pPr>
      <w:bookmarkStart w:id="11" w:name="_Toc170911145"/>
      <w:bookmarkStart w:id="12" w:name="_Toc174085356"/>
      <w:bookmarkStart w:id="13" w:name="_Toc180510830"/>
      <w:r w:rsidRPr="003A785A">
        <w:t>Contact</w:t>
      </w:r>
      <w:r w:rsidR="001B6582">
        <w:t xml:space="preserve"> and</w:t>
      </w:r>
      <w:r w:rsidR="00681A10">
        <w:t xml:space="preserve"> exposed </w:t>
      </w:r>
      <w:r w:rsidR="001B6582">
        <w:t>persons</w:t>
      </w:r>
      <w:r w:rsidR="00681A10">
        <w:t xml:space="preserve"> </w:t>
      </w:r>
      <w:r w:rsidRPr="003A785A">
        <w:t>management</w:t>
      </w:r>
      <w:bookmarkEnd w:id="11"/>
      <w:bookmarkEnd w:id="12"/>
      <w:bookmarkEnd w:id="13"/>
    </w:p>
    <w:p w14:paraId="3358F21B" w14:textId="0DE4316C" w:rsidR="00F73176" w:rsidRPr="003A785A" w:rsidRDefault="4DDB5D41" w:rsidP="00F73176">
      <w:r>
        <w:t xml:space="preserve">Contacts of </w:t>
      </w:r>
      <w:r w:rsidR="0060050D">
        <w:t>AIH</w:t>
      </w:r>
      <w:r>
        <w:t xml:space="preserve"> cases and people exposed to </w:t>
      </w:r>
      <w:r w:rsidR="00AC4E85">
        <w:t>avian influenza</w:t>
      </w:r>
      <w:r>
        <w:t xml:space="preserve"> via animals (including birds) or </w:t>
      </w:r>
      <w:r w:rsidR="31DA8127">
        <w:t>contaminated environments</w:t>
      </w:r>
      <w:r>
        <w:t xml:space="preserve"> </w:t>
      </w:r>
      <w:r w:rsidR="00EF62F4">
        <w:t xml:space="preserve">or items </w:t>
      </w:r>
      <w:r>
        <w:t xml:space="preserve">should be: </w:t>
      </w:r>
    </w:p>
    <w:p w14:paraId="2DB74877" w14:textId="7D008800" w:rsidR="00F73176" w:rsidRPr="003A785A" w:rsidRDefault="00F73176" w:rsidP="00CD098C">
      <w:pPr>
        <w:pStyle w:val="ListBullet"/>
      </w:pPr>
      <w:r w:rsidRPr="003A785A">
        <w:t>rapidly</w:t>
      </w:r>
      <w:r w:rsidRPr="00CD098C">
        <w:t xml:space="preserve"> </w:t>
      </w:r>
      <w:r w:rsidRPr="003A785A">
        <w:t>identified</w:t>
      </w:r>
    </w:p>
    <w:p w14:paraId="3C2C3E25" w14:textId="1D79EBB2" w:rsidR="00F73176" w:rsidRPr="003A785A" w:rsidRDefault="00F73176" w:rsidP="00CD098C">
      <w:pPr>
        <w:pStyle w:val="ListBullet"/>
      </w:pPr>
      <w:r w:rsidRPr="003A785A">
        <w:t>counselled</w:t>
      </w:r>
      <w:r w:rsidRPr="00CD098C">
        <w:t xml:space="preserve"> </w:t>
      </w:r>
      <w:r w:rsidRPr="003A785A">
        <w:t>about their</w:t>
      </w:r>
      <w:r w:rsidRPr="00CD098C">
        <w:t xml:space="preserve"> </w:t>
      </w:r>
      <w:r w:rsidRPr="003A785A">
        <w:t>risk</w:t>
      </w:r>
      <w:r w:rsidR="016D57E7" w:rsidRPr="003A785A">
        <w:t xml:space="preserve"> </w:t>
      </w:r>
    </w:p>
    <w:p w14:paraId="726B90BC" w14:textId="35E0A4BD" w:rsidR="00F73176" w:rsidRPr="003A785A" w:rsidRDefault="016D57E7" w:rsidP="00CD098C">
      <w:pPr>
        <w:pStyle w:val="ListBullet"/>
      </w:pPr>
      <w:r w:rsidRPr="003A785A">
        <w:t xml:space="preserve">provided with </w:t>
      </w:r>
      <w:r w:rsidR="781B06B0">
        <w:t>verbal and</w:t>
      </w:r>
      <w:r w:rsidR="765A382B">
        <w:t xml:space="preserve"> </w:t>
      </w:r>
      <w:r w:rsidRPr="003A785A">
        <w:t>written information on AI</w:t>
      </w:r>
      <w:r w:rsidR="0060050D">
        <w:t>H</w:t>
      </w:r>
    </w:p>
    <w:p w14:paraId="3E835F96" w14:textId="54E7E124" w:rsidR="00830536" w:rsidRDefault="00830536" w:rsidP="00CD098C">
      <w:pPr>
        <w:pStyle w:val="ListBullet"/>
      </w:pPr>
      <w:r w:rsidRPr="003A785A">
        <w:t>placed</w:t>
      </w:r>
      <w:r w:rsidRPr="00CD098C">
        <w:t xml:space="preserve"> </w:t>
      </w:r>
      <w:r w:rsidRPr="003A785A">
        <w:t xml:space="preserve">under </w:t>
      </w:r>
      <w:r>
        <w:t xml:space="preserve">active or passive </w:t>
      </w:r>
      <w:r w:rsidRPr="003A785A">
        <w:t>surveillan</w:t>
      </w:r>
      <w:r w:rsidRPr="00CD098C">
        <w:t>c</w:t>
      </w:r>
      <w:r w:rsidRPr="003A785A">
        <w:t>e for 10 days after the last exposure</w:t>
      </w:r>
    </w:p>
    <w:p w14:paraId="358B9A8A" w14:textId="5F72916A" w:rsidR="00EB54A1" w:rsidRDefault="00EB54A1" w:rsidP="00CD098C">
      <w:pPr>
        <w:pStyle w:val="ListBullet"/>
      </w:pPr>
      <w:r>
        <w:t>recommended to receive the seasonal human influenza vaccine, noting this is a general recommendation for all people over 6 months of age</w:t>
      </w:r>
    </w:p>
    <w:p w14:paraId="5AC35F29" w14:textId="5FEF4B12" w:rsidR="00B12EF4" w:rsidRDefault="00B12EF4" w:rsidP="00CD098C">
      <w:pPr>
        <w:pStyle w:val="ListBullet"/>
      </w:pPr>
      <w:r w:rsidRPr="003A785A">
        <w:t>provided</w:t>
      </w:r>
      <w:r w:rsidRPr="00CD098C">
        <w:t xml:space="preserve"> </w:t>
      </w:r>
      <w:r w:rsidRPr="003A785A">
        <w:t>wi</w:t>
      </w:r>
      <w:r w:rsidRPr="00CD098C">
        <w:t>t</w:t>
      </w:r>
      <w:r w:rsidRPr="003A785A">
        <w:t>h</w:t>
      </w:r>
      <w:r>
        <w:t xml:space="preserve"> influenza antivirals</w:t>
      </w:r>
      <w:r w:rsidRPr="00CD098C">
        <w:t xml:space="preserve"> </w:t>
      </w:r>
      <w:r w:rsidRPr="003A785A">
        <w:t>(if</w:t>
      </w:r>
      <w:r w:rsidRPr="00CD098C">
        <w:t xml:space="preserve"> </w:t>
      </w:r>
      <w:r w:rsidRPr="003A785A">
        <w:t>indicated)</w:t>
      </w:r>
      <w:r>
        <w:t xml:space="preserve"> (see </w:t>
      </w:r>
      <w:hyperlink w:anchor="_Post-exposure_prophylaxis" w:history="1">
        <w:r w:rsidR="005B3A27">
          <w:rPr>
            <w:rStyle w:val="Hyperlink"/>
          </w:rPr>
          <w:t>S</w:t>
        </w:r>
        <w:r w:rsidRPr="0011318D">
          <w:rPr>
            <w:rStyle w:val="Hyperlink"/>
          </w:rPr>
          <w:t>ection 13 – Post-exposure prophylaxis</w:t>
        </w:r>
      </w:hyperlink>
      <w:r>
        <w:t>)</w:t>
      </w:r>
    </w:p>
    <w:p w14:paraId="661B221F" w14:textId="555A891F" w:rsidR="6A28DB03" w:rsidRDefault="00E50265" w:rsidP="00CD098C">
      <w:pPr>
        <w:pStyle w:val="ListBullet"/>
      </w:pPr>
      <w:r>
        <w:t>if symptoms develop</w:t>
      </w:r>
      <w:r w:rsidR="00E03400">
        <w:t xml:space="preserve"> within 10 days of last exposure</w:t>
      </w:r>
      <w:r w:rsidR="0A2CC1CF">
        <w:t xml:space="preserve">, be </w:t>
      </w:r>
      <w:r w:rsidR="526C95CA">
        <w:t>isolate</w:t>
      </w:r>
      <w:r w:rsidR="26A46039">
        <w:t>d</w:t>
      </w:r>
      <w:r w:rsidR="526C95CA" w:rsidDel="00830536">
        <w:t xml:space="preserve"> and </w:t>
      </w:r>
      <w:r w:rsidR="20355561">
        <w:t>urgently tested</w:t>
      </w:r>
      <w:r w:rsidR="00E7614E">
        <w:t xml:space="preserve"> </w:t>
      </w:r>
      <w:r w:rsidR="00634460">
        <w:t xml:space="preserve">(see </w:t>
      </w:r>
      <w:hyperlink w:anchor="_Symptomatic_contacts" w:history="1">
        <w:r w:rsidR="005B3A27">
          <w:rPr>
            <w:rStyle w:val="Hyperlink"/>
          </w:rPr>
          <w:t>S</w:t>
        </w:r>
        <w:r w:rsidR="00634460" w:rsidRPr="00A55A87">
          <w:rPr>
            <w:rStyle w:val="Hyperlink"/>
          </w:rPr>
          <w:t xml:space="preserve">ection 13 </w:t>
        </w:r>
        <w:r w:rsidR="00A55A87" w:rsidRPr="00A55A87">
          <w:rPr>
            <w:rStyle w:val="Hyperlink"/>
          </w:rPr>
          <w:t>–</w:t>
        </w:r>
        <w:r w:rsidR="00634460" w:rsidRPr="00A55A87">
          <w:rPr>
            <w:rStyle w:val="Hyperlink"/>
          </w:rPr>
          <w:t xml:space="preserve"> Symp</w:t>
        </w:r>
        <w:r w:rsidR="00A55A87" w:rsidRPr="00A55A87">
          <w:rPr>
            <w:rStyle w:val="Hyperlink"/>
          </w:rPr>
          <w:t>tomatic contacts</w:t>
        </w:r>
      </w:hyperlink>
      <w:r w:rsidR="00A55A87">
        <w:t>)</w:t>
      </w:r>
      <w:r w:rsidR="00B12EF4">
        <w:t>.</w:t>
      </w:r>
    </w:p>
    <w:p w14:paraId="6EDB685D" w14:textId="1F2B3C3B" w:rsidR="00F64F29" w:rsidRPr="003A785A" w:rsidRDefault="7CA6C1D0" w:rsidP="6A28DB03">
      <w:pPr>
        <w:pStyle w:val="Heading1"/>
      </w:pPr>
      <w:bookmarkStart w:id="14" w:name="_Toc174085357"/>
      <w:bookmarkStart w:id="15" w:name="_Toc180510831"/>
      <w:r>
        <w:lastRenderedPageBreak/>
        <w:t xml:space="preserve">2. </w:t>
      </w:r>
      <w:bookmarkEnd w:id="14"/>
      <w:r w:rsidR="00082695">
        <w:t xml:space="preserve">The </w:t>
      </w:r>
      <w:r w:rsidR="00281DCD">
        <w:t>disease</w:t>
      </w:r>
      <w:bookmarkEnd w:id="15"/>
    </w:p>
    <w:p w14:paraId="5BC4BCC7" w14:textId="7428B7D6" w:rsidR="00082695" w:rsidRPr="003A785A" w:rsidRDefault="00082695" w:rsidP="00082695">
      <w:pPr>
        <w:pStyle w:val="Heading2"/>
      </w:pPr>
      <w:bookmarkStart w:id="16" w:name="_Toc180510832"/>
      <w:r>
        <w:t>Infectious agent</w:t>
      </w:r>
      <w:bookmarkEnd w:id="16"/>
    </w:p>
    <w:p w14:paraId="19250EB5" w14:textId="11139053" w:rsidR="00D20A6F" w:rsidRDefault="0060050D" w:rsidP="000C4649">
      <w:r>
        <w:t>Avian influenza</w:t>
      </w:r>
      <w:r w:rsidR="6D2876EF">
        <w:t xml:space="preserve"> </w:t>
      </w:r>
      <w:r w:rsidR="000C4649">
        <w:t>is caused by influenza A viruses</w:t>
      </w:r>
      <w:r w:rsidR="006C4551">
        <w:t xml:space="preserve">, </w:t>
      </w:r>
      <w:r w:rsidR="00B6307B">
        <w:t>which are</w:t>
      </w:r>
      <w:r w:rsidR="00342BA3">
        <w:t xml:space="preserve"> subtyped </w:t>
      </w:r>
      <w:r w:rsidR="001000CB">
        <w:t>by</w:t>
      </w:r>
      <w:r w:rsidR="00462BAD">
        <w:t xml:space="preserve"> </w:t>
      </w:r>
      <w:r w:rsidR="00A411CA">
        <w:t xml:space="preserve">the </w:t>
      </w:r>
      <w:r w:rsidR="001F24A4">
        <w:t>antigenicity of</w:t>
      </w:r>
      <w:r w:rsidR="000C4649">
        <w:t xml:space="preserve"> </w:t>
      </w:r>
      <w:r w:rsidR="00B6307B">
        <w:t xml:space="preserve">their </w:t>
      </w:r>
      <w:r w:rsidR="000C4649">
        <w:t xml:space="preserve">haemagglutinin (H) and neuraminidase (N) </w:t>
      </w:r>
      <w:r w:rsidR="001F24A4">
        <w:t>surface proteins</w:t>
      </w:r>
      <w:r w:rsidR="000C4649">
        <w:t xml:space="preserve">. At present, 16 H subtypes and 9 N subtypes have been identified in </w:t>
      </w:r>
      <w:r w:rsidR="66CEDDB6">
        <w:t>birds</w:t>
      </w:r>
      <w:r w:rsidR="00734EE6">
        <w:t xml:space="preserve"> </w:t>
      </w:r>
      <w:r w:rsidR="00734EE6">
        <w:fldChar w:fldCharType="begin"/>
      </w:r>
      <w:r w:rsidR="001A30BF">
        <w:instrText xml:space="preserve"> ADDIN EN.CITE &lt;EndNote&gt;&lt;Cite&gt;&lt;Author&gt;CDC&lt;/Author&gt;&lt;Year&gt;2024&lt;/Year&gt;&lt;RecNum&gt;47&lt;/RecNum&gt;&lt;DisplayText&gt;(4)&lt;/DisplayText&gt;&lt;record&gt;&lt;rec-number&gt;47&lt;/rec-number&gt;&lt;foreign-keys&gt;&lt;key app="EN" db-id="sa5xprdpxf2z92e5wvcv5xx22ptsxrwvra9r" timestamp="1721875412"&gt;47&lt;/key&gt;&lt;/foreign-keys&gt;&lt;ref-type name="Web Page"&gt;12&lt;/ref-type&gt;&lt;contributors&gt;&lt;authors&gt;&lt;author&gt;CDC,&lt;/author&gt;&lt;/authors&gt;&lt;/contributors&gt;&lt;titles&gt;&lt;title&gt;Avian Influenza Type A Viruses&lt;/title&gt;&lt;/titles&gt;&lt;volume&gt;2024&lt;/volume&gt;&lt;number&gt;July 25&lt;/number&gt;&lt;dates&gt;&lt;year&gt;2024&lt;/year&gt;&lt;pub-dates&gt;&lt;date&gt;May 30, 2024&lt;/date&gt;&lt;/pub-dates&gt;&lt;/dates&gt;&lt;pub-location&gt;United States of America;&lt;/pub-location&gt;&lt;urls&gt;&lt;related-urls&gt;&lt;url&gt;https://www.cdc.gov/bird-flu/about/index.html&lt;/url&gt;&lt;/related-urls&gt;&lt;/urls&gt;&lt;custom1&gt;2024&lt;/custom1&gt;&lt;/record&gt;&lt;/Cite&gt;&lt;/EndNote&gt;</w:instrText>
      </w:r>
      <w:r w:rsidR="00734EE6">
        <w:fldChar w:fldCharType="separate"/>
      </w:r>
      <w:r w:rsidR="00411384">
        <w:rPr>
          <w:noProof/>
        </w:rPr>
        <w:t>(4)</w:t>
      </w:r>
      <w:r w:rsidR="00734EE6">
        <w:fldChar w:fldCharType="end"/>
      </w:r>
      <w:r w:rsidR="00734EE6">
        <w:t xml:space="preserve">. </w:t>
      </w:r>
      <w:r w:rsidR="000C4649">
        <w:t>Although different subtypes have been reported in poultry, only H5, H7, and H9 have been detected in geographically diverse regions</w:t>
      </w:r>
      <w:r w:rsidR="004623C5">
        <w:t xml:space="preserve"> </w:t>
      </w:r>
      <w:r w:rsidR="00F33E0F">
        <w:t xml:space="preserve">on a global scale, due to spread </w:t>
      </w:r>
      <w:r w:rsidR="00CD4795">
        <w:t>through wild bird migration</w:t>
      </w:r>
      <w:r w:rsidR="001050E9">
        <w:t xml:space="preserve"> </w:t>
      </w:r>
      <w:r w:rsidR="001D4E8D">
        <w:fldChar w:fldCharType="begin"/>
      </w:r>
      <w:r w:rsidR="001A30BF">
        <w:instrText xml:space="preserve"> ADDIN EN.CITE &lt;EndNote&gt;&lt;Cite&gt;&lt;Author&gt;Shi&lt;/Author&gt;&lt;Year&gt;2023&lt;/Year&gt;&lt;RecNum&gt;1&lt;/RecNum&gt;&lt;DisplayText&gt;(5)&lt;/DisplayText&gt;&lt;record&gt;&lt;rec-number&gt;1&lt;/rec-number&gt;&lt;foreign-keys&gt;&lt;key app="EN" db-id="sa5xprdpxf2z92e5wvcv5xx22ptsxrwvra9r" timestamp="1721366317"&gt;1&lt;/key&gt;&lt;/foreign-keys&gt;&lt;ref-type name="Journal Article"&gt;17&lt;/ref-type&gt;&lt;contributors&gt;&lt;authors&gt;&lt;author&gt;Shi, J.&lt;/author&gt;&lt;author&gt;Zeng, X.&lt;/author&gt;&lt;author&gt;Cui, P.&lt;/author&gt;&lt;author&gt;Yan, C.&lt;/author&gt;&lt;author&gt;Chen, H.&lt;/author&gt;&lt;/authors&gt;&lt;/contributors&gt;&lt;auth-address&gt;Guangdong Laboratory for Lingnan Modern Agriculture, Guangzhou, People&amp;apos;s Republic of China.&amp;#xD;State Key Laboratory of Veterinary Biotechnology, Harbin Veterinary Research Institute, CAAS, Harbin, People&amp;apos;s Republic of China.&lt;/auth-address&gt;&lt;titles&gt;&lt;title&gt;Alarming situation of emerging H5 and H7 avian influenza and effective control strategies&lt;/title&gt;&lt;secondary-title&gt;Emerg Microbes Infect&lt;/secondary-title&gt;&lt;/titles&gt;&lt;pages&gt;2155072&lt;/pages&gt;&lt;volume&gt;12&lt;/volume&gt;&lt;number&gt;1&lt;/number&gt;&lt;edition&gt;2022/12/03&lt;/edition&gt;&lt;keywords&gt;&lt;keyword&gt;Animals&lt;/keyword&gt;&lt;keyword&gt;Humans&lt;/keyword&gt;&lt;keyword&gt;*Influenza in Birds/epidemiology/prevention &amp;amp; control&lt;/keyword&gt;&lt;keyword&gt;*Influenza A Virus, H5N1 Subtype/genetics&lt;/keyword&gt;&lt;keyword&gt;*Influenza A Virus, H7N9 Subtype/genetics&lt;/keyword&gt;&lt;keyword&gt;Poultry&lt;/keyword&gt;&lt;keyword&gt;Birds&lt;/keyword&gt;&lt;keyword&gt;Animals, Wild&lt;/keyword&gt;&lt;keyword&gt;H5 and H7 avian influenza&lt;/keyword&gt;&lt;keyword&gt;Review&lt;/keyword&gt;&lt;keyword&gt;evolution&lt;/keyword&gt;&lt;keyword&gt;spread&lt;/keyword&gt;&lt;keyword&gt;vaccination&lt;/keyword&gt;&lt;/keywords&gt;&lt;dates&gt;&lt;year&gt;2023&lt;/year&gt;&lt;pub-dates&gt;&lt;date&gt;Dec&lt;/date&gt;&lt;/pub-dates&gt;&lt;/dates&gt;&lt;isbn&gt;2222-1751&lt;/isbn&gt;&lt;accession-num&gt;36458831&lt;/accession-num&gt;&lt;urls&gt;&lt;/urls&gt;&lt;custom2&gt;PMC9754034&lt;/custom2&gt;&lt;electronic-resource-num&gt;10.1080/22221751.2022.2155072&lt;/electronic-resource-num&gt;&lt;remote-database-provider&gt;NLM&lt;/remote-database-provider&gt;&lt;language&gt;eng&lt;/language&gt;&lt;/record&gt;&lt;/Cite&gt;&lt;/EndNote&gt;</w:instrText>
      </w:r>
      <w:r w:rsidR="001D4E8D">
        <w:fldChar w:fldCharType="separate"/>
      </w:r>
      <w:r w:rsidR="00411384">
        <w:rPr>
          <w:noProof/>
        </w:rPr>
        <w:t>(5)</w:t>
      </w:r>
      <w:r w:rsidR="001D4E8D">
        <w:fldChar w:fldCharType="end"/>
      </w:r>
      <w:r w:rsidR="001050E9">
        <w:t xml:space="preserve">. </w:t>
      </w:r>
      <w:r w:rsidR="002D778C">
        <w:t xml:space="preserve">Additionally, depending on the strain of </w:t>
      </w:r>
      <w:r>
        <w:t>avian influenza</w:t>
      </w:r>
      <w:r w:rsidR="00B12EF4">
        <w:t xml:space="preserve"> virus</w:t>
      </w:r>
      <w:r w:rsidR="002D778C">
        <w:t xml:space="preserve">, other species, including mammals, can be susceptible to infection. See </w:t>
      </w:r>
      <w:hyperlink r:id="rId17">
        <w:r w:rsidR="002D778C" w:rsidRPr="7A0CA2BF">
          <w:rPr>
            <w:rStyle w:val="Hyperlink"/>
          </w:rPr>
          <w:t>About Influenza A in Animals | Influenza in Animals | CDC</w:t>
        </w:r>
      </w:hyperlink>
      <w:r w:rsidR="002D778C">
        <w:t xml:space="preserve"> for more information on </w:t>
      </w:r>
      <w:r>
        <w:t>avian influenza</w:t>
      </w:r>
      <w:r w:rsidR="002D778C">
        <w:t xml:space="preserve"> subtype detections in different animals, based off hemagglutinin and neuraminidase surface proteins.</w:t>
      </w:r>
    </w:p>
    <w:p w14:paraId="16016314" w14:textId="1D2D2A5C" w:rsidR="0057442A" w:rsidRPr="00C31603" w:rsidRDefault="0060050D" w:rsidP="00C31603">
      <w:r w:rsidRPr="00C31603">
        <w:t>Avian influenza</w:t>
      </w:r>
      <w:r w:rsidR="19B56234" w:rsidRPr="00C31603">
        <w:t xml:space="preserve"> viruses are classified into high pathogenicity avian influenza (HPAI) and low pathogenicity avian influenza (LPAI), determined by the molecular characteristics of </w:t>
      </w:r>
      <w:r w:rsidR="00EF62F4" w:rsidRPr="00C31603">
        <w:t>the</w:t>
      </w:r>
      <w:r w:rsidR="19B56234" w:rsidRPr="00C31603">
        <w:t xml:space="preserve"> virus and </w:t>
      </w:r>
      <w:r w:rsidR="08193474" w:rsidRPr="00C31603">
        <w:t>its</w:t>
      </w:r>
      <w:r w:rsidR="19B56234" w:rsidRPr="00C31603">
        <w:t xml:space="preserve"> ability to cause disease and mortality in </w:t>
      </w:r>
      <w:r w:rsidR="00E11FC6" w:rsidRPr="00C31603">
        <w:t>poultry</w:t>
      </w:r>
      <w:r w:rsidR="00734EE6" w:rsidRPr="00C31603">
        <w:t xml:space="preserve"> </w:t>
      </w:r>
      <w:r w:rsidR="00734EE6">
        <w:rPr>
          <w:rFonts w:asciiTheme="minorHAnsi" w:eastAsiaTheme="minorEastAsia" w:hAnsiTheme="minorHAnsi"/>
        </w:rPr>
        <w:fldChar w:fldCharType="begin"/>
      </w:r>
      <w:r w:rsidR="001A30BF">
        <w:rPr>
          <w:rFonts w:asciiTheme="minorHAnsi" w:eastAsiaTheme="minorEastAsia" w:hAnsiTheme="minorHAnsi"/>
        </w:rPr>
        <w:instrText xml:space="preserve"> ADDIN EN.CITE &lt;EndNote&gt;&lt;Cite&gt;&lt;Author&gt;Public Health Agency of Canada&lt;/Author&gt;&lt;Year&gt;2023&lt;/Year&gt;&lt;RecNum&gt;48&lt;/RecNum&gt;&lt;DisplayText&gt;(6)&lt;/DisplayText&gt;&lt;record&gt;&lt;rec-number&gt;48&lt;/rec-number&gt;&lt;foreign-keys&gt;&lt;key app="EN" db-id="sa5xprdpxf2z92e5wvcv5xx22ptsxrwvra9r" timestamp="1721875754"&gt;48&lt;/key&gt;&lt;/foreign-keys&gt;&lt;ref-type name="Web Page"&gt;12&lt;/ref-type&gt;&lt;contributors&gt;&lt;authors&gt;&lt;author&gt;Public Health Agency of Canada, &lt;/author&gt;&lt;/authors&gt;&lt;/contributors&gt;&lt;titles&gt;&lt;title&gt;Guidance on human health issues related to avian influenza in Canada (HHAI)&lt;/title&gt;&lt;/titles&gt;&lt;volume&gt;2024&lt;/volume&gt;&lt;number&gt;July 25&lt;/number&gt;&lt;dates&gt;&lt;year&gt;2023&lt;/year&gt;&lt;pub-dates&gt;&lt;date&gt;7 July 2023&lt;/date&gt;&lt;/pub-dates&gt;&lt;/dates&gt;&lt;pub-location&gt;Canada; &lt;/pub-location&gt;&lt;urls&gt;&lt;related-urls&gt;&lt;url&gt;https://www.canada.ca/en/public-health/services/publications/diseases-conditions/guidance-human-health-issues-avian-influenza.html#a8&lt;/url&gt;&lt;/related-urls&gt;&lt;/urls&gt;&lt;custom1&gt;2024&lt;/custom1&gt;&lt;/record&gt;&lt;/Cite&gt;&lt;/EndNote&gt;</w:instrText>
      </w:r>
      <w:r w:rsidR="00734EE6">
        <w:rPr>
          <w:rFonts w:asciiTheme="minorHAnsi" w:eastAsiaTheme="minorEastAsia" w:hAnsiTheme="minorHAnsi"/>
        </w:rPr>
        <w:fldChar w:fldCharType="separate"/>
      </w:r>
      <w:r w:rsidR="00411384">
        <w:rPr>
          <w:rFonts w:asciiTheme="minorHAnsi" w:eastAsiaTheme="minorEastAsia" w:hAnsiTheme="minorHAnsi"/>
          <w:noProof/>
        </w:rPr>
        <w:t>(6)</w:t>
      </w:r>
      <w:r w:rsidR="00734EE6">
        <w:rPr>
          <w:rFonts w:asciiTheme="minorHAnsi" w:eastAsiaTheme="minorEastAsia" w:hAnsiTheme="minorHAnsi"/>
        </w:rPr>
        <w:fldChar w:fldCharType="end"/>
      </w:r>
      <w:r w:rsidR="00734EE6" w:rsidRPr="00C31603">
        <w:t xml:space="preserve">. </w:t>
      </w:r>
      <w:r w:rsidR="19B56234" w:rsidRPr="00C31603">
        <w:t xml:space="preserve">This classification </w:t>
      </w:r>
      <w:r w:rsidR="0A9FADE7" w:rsidRPr="00C31603">
        <w:t xml:space="preserve">only refers to the virulence of the </w:t>
      </w:r>
      <w:r w:rsidRPr="00C31603">
        <w:t>avian influenza</w:t>
      </w:r>
      <w:r w:rsidR="0A9FADE7" w:rsidRPr="00C31603">
        <w:t xml:space="preserve"> virus in birds and</w:t>
      </w:r>
      <w:r w:rsidR="19B56234" w:rsidRPr="00C31603">
        <w:t xml:space="preserve"> </w:t>
      </w:r>
      <w:r w:rsidR="1F2A1F3F" w:rsidRPr="00C31603">
        <w:t xml:space="preserve">does not </w:t>
      </w:r>
      <w:r w:rsidR="19B56234" w:rsidRPr="00C31603">
        <w:t>correlate with illness</w:t>
      </w:r>
      <w:r w:rsidR="0A9FADE7" w:rsidRPr="00C31603">
        <w:t xml:space="preserve"> severity </w:t>
      </w:r>
      <w:r w:rsidR="19B56234" w:rsidRPr="00C31603">
        <w:t xml:space="preserve">in humans. </w:t>
      </w:r>
    </w:p>
    <w:p w14:paraId="3DB5CF07" w14:textId="0C5C0071" w:rsidR="00710132" w:rsidRPr="00C31603" w:rsidRDefault="3DF40F0C" w:rsidP="00C31603">
      <w:r w:rsidRPr="00C31603">
        <w:t>F</w:t>
      </w:r>
      <w:r w:rsidR="3829D27D" w:rsidRPr="00C31603">
        <w:t>ive</w:t>
      </w:r>
      <w:r w:rsidR="311D8D18" w:rsidRPr="00C31603">
        <w:t xml:space="preserve"> </w:t>
      </w:r>
      <w:r w:rsidR="0060050D" w:rsidRPr="00C31603">
        <w:t>avian influenza</w:t>
      </w:r>
      <w:r w:rsidR="39FDB61F" w:rsidRPr="00C31603">
        <w:t xml:space="preserve"> </w:t>
      </w:r>
      <w:r w:rsidR="749353ED" w:rsidRPr="00C31603">
        <w:t>subtypes</w:t>
      </w:r>
      <w:r w:rsidR="3829D27D" w:rsidRPr="00C31603">
        <w:t xml:space="preserve"> </w:t>
      </w:r>
      <w:r w:rsidR="0A489E5B" w:rsidRPr="00C31603">
        <w:t xml:space="preserve">(H5, H6, H7, H9 and H10 viruses) </w:t>
      </w:r>
      <w:r w:rsidR="311D8D18" w:rsidRPr="00C31603">
        <w:t xml:space="preserve">are known to </w:t>
      </w:r>
      <w:r w:rsidR="321C0EED" w:rsidRPr="00C31603">
        <w:t xml:space="preserve">rarely </w:t>
      </w:r>
      <w:r w:rsidR="311D8D18" w:rsidRPr="00C31603">
        <w:t>cause infections in humans, with H5, H7 and H9 the most frequently identified</w:t>
      </w:r>
      <w:r w:rsidR="21FD3EA9" w:rsidRPr="00C31603">
        <w:t xml:space="preserve"> </w:t>
      </w:r>
      <w:r w:rsidR="1A637653" w:rsidRPr="7F2A95D7">
        <w:rPr>
          <w:rFonts w:asciiTheme="minorHAnsi" w:eastAsiaTheme="minorEastAsia" w:hAnsiTheme="minorHAnsi"/>
        </w:rPr>
        <w:fldChar w:fldCharType="begin"/>
      </w:r>
      <w:r w:rsidR="001A30BF">
        <w:rPr>
          <w:rFonts w:asciiTheme="minorHAnsi" w:eastAsiaTheme="minorEastAsia" w:hAnsiTheme="minorHAnsi"/>
        </w:rPr>
        <w:instrText xml:space="preserve"> ADDIN EN.CITE &lt;EndNote&gt;&lt;Cite&gt;&lt;Author&gt;Shi&lt;/Author&gt;&lt;Year&gt;2023&lt;/Year&gt;&lt;RecNum&gt;1&lt;/RecNum&gt;&lt;DisplayText&gt;(5)&lt;/DisplayText&gt;&lt;record&gt;&lt;rec-number&gt;1&lt;/rec-number&gt;&lt;foreign-keys&gt;&lt;key app="EN" db-id="sa5xprdpxf2z92e5wvcv5xx22ptsxrwvra9r" timestamp="1721366317"&gt;1&lt;/key&gt;&lt;/foreign-keys&gt;&lt;ref-type name="Journal Article"&gt;17&lt;/ref-type&gt;&lt;contributors&gt;&lt;authors&gt;&lt;author&gt;Shi, J.&lt;/author&gt;&lt;author&gt;Zeng, X.&lt;/author&gt;&lt;author&gt;Cui, P.&lt;/author&gt;&lt;author&gt;Yan, C.&lt;/author&gt;&lt;author&gt;Chen, H.&lt;/author&gt;&lt;/authors&gt;&lt;/contributors&gt;&lt;auth-address&gt;Guangdong Laboratory for Lingnan Modern Agriculture, Guangzhou, People&amp;apos;s Republic of China.&amp;#xD;State Key Laboratory of Veterinary Biotechnology, Harbin Veterinary Research Institute, CAAS, Harbin, People&amp;apos;s Republic of China.&lt;/auth-address&gt;&lt;titles&gt;&lt;title&gt;Alarming situation of emerging H5 and H7 avian influenza and effective control strategies&lt;/title&gt;&lt;secondary-title&gt;Emerg Microbes Infect&lt;/secondary-title&gt;&lt;/titles&gt;&lt;pages&gt;2155072&lt;/pages&gt;&lt;volume&gt;12&lt;/volume&gt;&lt;number&gt;1&lt;/number&gt;&lt;edition&gt;2022/12/03&lt;/edition&gt;&lt;keywords&gt;&lt;keyword&gt;Animals&lt;/keyword&gt;&lt;keyword&gt;Humans&lt;/keyword&gt;&lt;keyword&gt;*Influenza in Birds/epidemiology/prevention &amp;amp; control&lt;/keyword&gt;&lt;keyword&gt;*Influenza A Virus, H5N1 Subtype/genetics&lt;/keyword&gt;&lt;keyword&gt;*Influenza A Virus, H7N9 Subtype/genetics&lt;/keyword&gt;&lt;keyword&gt;Poultry&lt;/keyword&gt;&lt;keyword&gt;Birds&lt;/keyword&gt;&lt;keyword&gt;Animals, Wild&lt;/keyword&gt;&lt;keyword&gt;H5 and H7 avian influenza&lt;/keyword&gt;&lt;keyword&gt;Review&lt;/keyword&gt;&lt;keyword&gt;evolution&lt;/keyword&gt;&lt;keyword&gt;spread&lt;/keyword&gt;&lt;keyword&gt;vaccination&lt;/keyword&gt;&lt;/keywords&gt;&lt;dates&gt;&lt;year&gt;2023&lt;/year&gt;&lt;pub-dates&gt;&lt;date&gt;Dec&lt;/date&gt;&lt;/pub-dates&gt;&lt;/dates&gt;&lt;isbn&gt;2222-1751&lt;/isbn&gt;&lt;accession-num&gt;36458831&lt;/accession-num&gt;&lt;urls&gt;&lt;/urls&gt;&lt;custom2&gt;PMC9754034&lt;/custom2&gt;&lt;electronic-resource-num&gt;10.1080/22221751.2022.2155072&lt;/electronic-resource-num&gt;&lt;remote-database-provider&gt;NLM&lt;/remote-database-provider&gt;&lt;language&gt;eng&lt;/language&gt;&lt;/record&gt;&lt;/Cite&gt;&lt;/EndNote&gt;</w:instrText>
      </w:r>
      <w:r w:rsidR="1A637653" w:rsidRPr="7F2A95D7">
        <w:rPr>
          <w:rFonts w:asciiTheme="minorHAnsi" w:eastAsiaTheme="minorEastAsia" w:hAnsiTheme="minorHAnsi"/>
        </w:rPr>
        <w:fldChar w:fldCharType="separate"/>
      </w:r>
      <w:r w:rsidR="29FCC5EA" w:rsidRPr="7F2A95D7">
        <w:rPr>
          <w:rFonts w:asciiTheme="minorHAnsi" w:eastAsiaTheme="minorEastAsia" w:hAnsiTheme="minorHAnsi"/>
          <w:noProof/>
        </w:rPr>
        <w:t>(5)</w:t>
      </w:r>
      <w:r w:rsidR="1A637653" w:rsidRPr="7F2A95D7">
        <w:rPr>
          <w:rFonts w:asciiTheme="minorHAnsi" w:eastAsiaTheme="minorEastAsia" w:hAnsiTheme="minorHAnsi"/>
        </w:rPr>
        <w:fldChar w:fldCharType="end"/>
      </w:r>
      <w:r w:rsidR="21FD3EA9" w:rsidRPr="00C31603">
        <w:t>.</w:t>
      </w:r>
      <w:r w:rsidR="4A19EBD8" w:rsidRPr="00C31603">
        <w:t xml:space="preserve"> </w:t>
      </w:r>
      <w:r w:rsidR="24ED53A2" w:rsidRPr="00C31603">
        <w:t xml:space="preserve">The Global Influenza Programme, World Health Organization (WHO), publishes monthly risk assessments and summaries of influenza at the human-animal interface (see </w:t>
      </w:r>
      <w:hyperlink r:id="rId18">
        <w:r w:rsidR="24ED53A2" w:rsidRPr="7F2A95D7">
          <w:rPr>
            <w:rStyle w:val="Hyperlink"/>
          </w:rPr>
          <w:t>Global Influenza Programme (who.int)</w:t>
        </w:r>
      </w:hyperlink>
      <w:r w:rsidR="24ED53A2">
        <w:t>).</w:t>
      </w:r>
    </w:p>
    <w:p w14:paraId="0696EE9C" w14:textId="58901E79" w:rsidR="00F64F29" w:rsidRPr="003A785A" w:rsidRDefault="00F64F29" w:rsidP="00F64F29">
      <w:pPr>
        <w:pStyle w:val="Heading2"/>
      </w:pPr>
      <w:bookmarkStart w:id="17" w:name="_Toc170911149"/>
      <w:bookmarkStart w:id="18" w:name="_Toc174085358"/>
      <w:bookmarkStart w:id="19" w:name="_Toc180510833"/>
      <w:r w:rsidRPr="003A785A">
        <w:t>Reservoir</w:t>
      </w:r>
      <w:bookmarkEnd w:id="17"/>
      <w:bookmarkEnd w:id="18"/>
      <w:bookmarkEnd w:id="19"/>
    </w:p>
    <w:p w14:paraId="3613DF7F" w14:textId="5EDEFBE5" w:rsidR="00C6024E" w:rsidRPr="00931635" w:rsidRDefault="1140B546" w:rsidP="00931635">
      <w:r w:rsidRPr="00931635">
        <w:t>Wild birds</w:t>
      </w:r>
      <w:r w:rsidR="7EB598FB" w:rsidRPr="00931635">
        <w:t xml:space="preserve"> </w:t>
      </w:r>
      <w:r w:rsidR="11038109" w:rsidRPr="00931635">
        <w:t xml:space="preserve">(e.g. ducks, geese, swans, shorebirds, waders and gulls) </w:t>
      </w:r>
      <w:r w:rsidR="7EB598FB" w:rsidRPr="00931635">
        <w:t>are</w:t>
      </w:r>
      <w:r w:rsidR="2A440991" w:rsidRPr="00931635">
        <w:t xml:space="preserve"> </w:t>
      </w:r>
      <w:r w:rsidR="2D45E27A" w:rsidRPr="00931635">
        <w:t xml:space="preserve">the primary </w:t>
      </w:r>
      <w:r w:rsidR="0053019E" w:rsidRPr="00931635">
        <w:t xml:space="preserve">natural </w:t>
      </w:r>
      <w:r w:rsidR="2A440991" w:rsidRPr="00931635">
        <w:t>reservoir</w:t>
      </w:r>
      <w:r w:rsidR="1F6A6CD5" w:rsidRPr="00931635">
        <w:t xml:space="preserve"> for </w:t>
      </w:r>
      <w:r w:rsidR="0060050D" w:rsidRPr="00931635">
        <w:t>avian influenza</w:t>
      </w:r>
      <w:r w:rsidR="1F6A6CD5" w:rsidRPr="00931635">
        <w:t xml:space="preserve"> viruses</w:t>
      </w:r>
      <w:r w:rsidR="53C40342" w:rsidRPr="00931635">
        <w:t>.</w:t>
      </w:r>
      <w:r w:rsidR="1F6A6CD5" w:rsidRPr="00931635">
        <w:t xml:space="preserve"> </w:t>
      </w:r>
      <w:r w:rsidR="6BACFF25" w:rsidRPr="00931635">
        <w:t>They</w:t>
      </w:r>
      <w:r w:rsidR="377C9D78" w:rsidRPr="00931635">
        <w:t xml:space="preserve"> can facilitate the spread of </w:t>
      </w:r>
      <w:r w:rsidR="0060050D" w:rsidRPr="00931635">
        <w:t>avian influenza</w:t>
      </w:r>
      <w:r w:rsidR="377C9D78" w:rsidRPr="00931635">
        <w:t xml:space="preserve"> viruses </w:t>
      </w:r>
      <w:r w:rsidR="4A81DC0F" w:rsidRPr="00931635">
        <w:t>along</w:t>
      </w:r>
      <w:r w:rsidR="377C9D78" w:rsidRPr="00931635">
        <w:t xml:space="preserve"> migratory flyways across the world</w:t>
      </w:r>
      <w:r w:rsidR="00734EE6" w:rsidRPr="00931635">
        <w:t xml:space="preserve"> </w:t>
      </w:r>
      <w:r w:rsidR="00734EE6" w:rsidRPr="00931635">
        <w:fldChar w:fldCharType="begin"/>
      </w:r>
      <w:r w:rsidR="001A30BF" w:rsidRPr="00931635">
        <w:instrText xml:space="preserve"> ADDIN EN.CITE &lt;EndNote&gt;&lt;Cite&gt;&lt;Author&gt;Blagodatski&lt;/Author&gt;&lt;Year&gt;2021&lt;/Year&gt;&lt;RecNum&gt;2&lt;/RecNum&gt;&lt;DisplayText&gt;(7)&lt;/DisplayText&gt;&lt;record&gt;&lt;rec-number&gt;2&lt;/rec-number&gt;&lt;foreign-keys&gt;&lt;key app="EN" db-id="sa5xprdpxf2z92e5wvcv5xx22ptsxrwvra9r" timestamp="1721366355"&gt;2&lt;/key&gt;&lt;/foreign-keys&gt;&lt;ref-type name="Journal Article"&gt;17&lt;/ref-type&gt;&lt;contributors&gt;&lt;authors&gt;&lt;author&gt;Blagodatski, Artem&lt;/author&gt;&lt;author&gt;Trutneva, Kseniya&lt;/author&gt;&lt;author&gt;Glazova, Olga&lt;/author&gt;&lt;author&gt;Mityaeva, Olga&lt;/author&gt;&lt;author&gt;Shevkova, Liudmila&lt;/author&gt;&lt;author&gt;Kegeles, Evgenii&lt;/author&gt;&lt;author&gt;Onyanov, Nikita&lt;/author&gt;&lt;author&gt;Fede, Kseniia&lt;/author&gt;&lt;author&gt;Maznina, Anna&lt;/author&gt;&lt;author&gt;Khavina, Elena&lt;/author&gt;&lt;author&gt;Yeo, Seon-Ju&lt;/author&gt;&lt;author&gt;Park, Hyun&lt;/author&gt;&lt;author&gt;Volchkov, Pavel&lt;/author&gt;&lt;/authors&gt;&lt;/contributors&gt;&lt;titles&gt;&lt;title&gt;Avian Influenza in Wild Birds and Poultry: Dissemination Pathways, Monitoring Methods, and Virus Ecology&lt;/title&gt;&lt;secondary-title&gt;Pathogens&lt;/secondary-title&gt;&lt;/titles&gt;&lt;pages&gt;630&lt;/pages&gt;&lt;volume&gt;10&lt;/volume&gt;&lt;number&gt;5&lt;/number&gt;&lt;dates&gt;&lt;year&gt;2021&lt;/year&gt;&lt;/dates&gt;&lt;isbn&gt;2076-0817&lt;/isbn&gt;&lt;accession-num&gt;doi:10.3390/pathogens10050630&lt;/accession-num&gt;&lt;urls&gt;&lt;related-urls&gt;&lt;url&gt;https://www.mdpi.com/2076-0817/10/5/630&lt;/url&gt;&lt;/related-urls&gt;&lt;/urls&gt;&lt;/record&gt;&lt;/Cite&gt;&lt;/EndNote&gt;</w:instrText>
      </w:r>
      <w:r w:rsidR="00734EE6" w:rsidRPr="00931635">
        <w:fldChar w:fldCharType="separate"/>
      </w:r>
      <w:r w:rsidR="00411384" w:rsidRPr="00931635">
        <w:t>(7)</w:t>
      </w:r>
      <w:r w:rsidR="00734EE6" w:rsidRPr="00931635">
        <w:fldChar w:fldCharType="end"/>
      </w:r>
      <w:r w:rsidR="00734EE6" w:rsidRPr="00931635">
        <w:t xml:space="preserve">. </w:t>
      </w:r>
      <w:r w:rsidR="0060050D" w:rsidRPr="00931635">
        <w:t>Avian influenza</w:t>
      </w:r>
      <w:r w:rsidR="20C3C8B4" w:rsidRPr="00931635">
        <w:t xml:space="preserve"> viruses predominately affect birds</w:t>
      </w:r>
      <w:r w:rsidR="77DDD3D1" w:rsidRPr="00931635">
        <w:t>,</w:t>
      </w:r>
      <w:r w:rsidR="20C3C8B4" w:rsidRPr="00931635">
        <w:t xml:space="preserve"> and all birds are thought to be susceptible to </w:t>
      </w:r>
      <w:bookmarkStart w:id="20" w:name="_Toc170911151"/>
      <w:r w:rsidR="0060050D" w:rsidRPr="00931635">
        <w:t xml:space="preserve">avian </w:t>
      </w:r>
    </w:p>
    <w:p w14:paraId="5BE192A3" w14:textId="0D2DEE19" w:rsidR="00CE6045" w:rsidRPr="00B90306" w:rsidRDefault="0060050D" w:rsidP="00B90306">
      <w:r w:rsidRPr="00B90306">
        <w:t>influenza</w:t>
      </w:r>
      <w:r w:rsidR="007846AA" w:rsidRPr="00B90306">
        <w:t xml:space="preserve"> </w:t>
      </w:r>
      <w:r w:rsidR="007846AA" w:rsidRPr="00B90306">
        <w:fldChar w:fldCharType="begin"/>
      </w:r>
      <w:r w:rsidR="001A30BF" w:rsidRPr="00B90306">
        <w:instrText xml:space="preserve"> ADDIN EN.CITE &lt;EndNote&gt;&lt;Cite&gt;&lt;Author&gt;Chatziprodromidou&lt;/Author&gt;&lt;Year&gt;2018&lt;/Year&gt;&lt;RecNum&gt;67&lt;/RecNum&gt;&lt;DisplayText&gt;(8)&lt;/DisplayText&gt;&lt;record&gt;&lt;rec-number&gt;67&lt;/rec-number&gt;&lt;foreign-keys&gt;&lt;key app="EN" db-id="sa5xprdpxf2z92e5wvcv5xx22ptsxrwvra9r" timestamp="1721890201"&gt;67&lt;/key&gt;&lt;/foreign-keys&gt;&lt;ref-type name="Journal Article"&gt;17&lt;/ref-type&gt;&lt;contributors&gt;&lt;authors&gt;&lt;author&gt;Chatziprodromidou, Ioanna P.&lt;/author&gt;&lt;author&gt;Arvanitidou, Malamatenia&lt;/author&gt;&lt;author&gt;Guitian, Javier&lt;/author&gt;&lt;author&gt;Apostolou, Thomas&lt;/author&gt;&lt;author&gt;Vantarakis, George&lt;/author&gt;&lt;author&gt;Vantarakis, Apostolos&lt;/author&gt;&lt;/authors&gt;&lt;/contributors&gt;&lt;titles&gt;&lt;title&gt;Global avian influenza outbreaks 2010–2016: a systematic review of their distribution, avian species and virus subtype&lt;/title&gt;&lt;secondary-title&gt;Systematic Reviews&lt;/secondary-title&gt;&lt;/titles&gt;&lt;pages&gt;17&lt;/pages&gt;&lt;volume&gt;7&lt;/volume&gt;&lt;number&gt;1&lt;/number&gt;&lt;dates&gt;&lt;year&gt;2018&lt;/year&gt;&lt;pub-dates&gt;&lt;date&gt;2018/01/25&lt;/date&gt;&lt;/pub-dates&gt;&lt;/dates&gt;&lt;isbn&gt;2046-4053&lt;/isbn&gt;&lt;urls&gt;&lt;related-urls&gt;&lt;url&gt;https://doi.org/10.1186/s13643-018-0691-z&lt;/url&gt;&lt;/related-urls&gt;&lt;/urls&gt;&lt;electronic-resource-num&gt;10.1186/s13643-018-0691-z&lt;/electronic-resource-num&gt;&lt;/record&gt;&lt;/Cite&gt;&lt;/EndNote&gt;</w:instrText>
      </w:r>
      <w:r w:rsidR="007846AA" w:rsidRPr="00B90306">
        <w:fldChar w:fldCharType="separate"/>
      </w:r>
      <w:r w:rsidR="00411384" w:rsidRPr="00B90306">
        <w:t>(8)</w:t>
      </w:r>
      <w:r w:rsidR="007846AA" w:rsidRPr="00B90306">
        <w:fldChar w:fldCharType="end"/>
      </w:r>
      <w:r w:rsidR="007846AA" w:rsidRPr="00B90306">
        <w:t>.</w:t>
      </w:r>
    </w:p>
    <w:p w14:paraId="7E0ED7AC" w14:textId="3A275BC0" w:rsidR="00F64F29" w:rsidRPr="003A785A" w:rsidRDefault="03017ACA" w:rsidP="273150E3">
      <w:pPr>
        <w:pStyle w:val="Heading2"/>
      </w:pPr>
      <w:bookmarkStart w:id="21" w:name="_Mode_of_transmission_1"/>
      <w:bookmarkStart w:id="22" w:name="_Mode_of_transmission"/>
      <w:bookmarkStart w:id="23" w:name="_Toc174085359"/>
      <w:bookmarkStart w:id="24" w:name="_Toc180510834"/>
      <w:bookmarkEnd w:id="21"/>
      <w:r>
        <w:t>Mode of transmission</w:t>
      </w:r>
      <w:bookmarkEnd w:id="22"/>
      <w:bookmarkEnd w:id="23"/>
      <w:bookmarkEnd w:id="24"/>
    </w:p>
    <w:p w14:paraId="65C2BCD3" w14:textId="70D770B9" w:rsidR="00D273AF" w:rsidRPr="00C77258" w:rsidRDefault="00D273AF" w:rsidP="00C77258">
      <w:pPr>
        <w:pStyle w:val="Heading3"/>
      </w:pPr>
      <w:bookmarkStart w:id="25" w:name="_Toc174085360"/>
      <w:r w:rsidRPr="00C77258">
        <w:t>Exposure pathways</w:t>
      </w:r>
      <w:bookmarkEnd w:id="25"/>
      <w:r w:rsidRPr="00C77258">
        <w:t xml:space="preserve"> </w:t>
      </w:r>
    </w:p>
    <w:p w14:paraId="7AD2E921" w14:textId="0C172F6E" w:rsidR="00D273AF" w:rsidRDefault="00D273AF" w:rsidP="00D273AF">
      <w:r>
        <w:t xml:space="preserve">Humans can be exposed to </w:t>
      </w:r>
      <w:r w:rsidR="0060050D">
        <w:t>avian influenza</w:t>
      </w:r>
      <w:r>
        <w:t xml:space="preserve"> via several exposure pathways including: </w:t>
      </w:r>
    </w:p>
    <w:p w14:paraId="08468835" w14:textId="3B8DC97F" w:rsidR="00D273AF" w:rsidRPr="00CD698E" w:rsidRDefault="68758BF7" w:rsidP="00CD098C">
      <w:pPr>
        <w:pStyle w:val="ListBullet"/>
        <w:rPr>
          <w:lang w:val="en-US"/>
        </w:rPr>
      </w:pPr>
      <w:r w:rsidRPr="00CD098C">
        <w:rPr>
          <w:rStyle w:val="Strong"/>
        </w:rPr>
        <w:t>Inhalation</w:t>
      </w:r>
      <w:r w:rsidRPr="00CD098C">
        <w:t xml:space="preserve">: </w:t>
      </w:r>
      <w:r w:rsidRPr="7F2A95D7">
        <w:rPr>
          <w:lang w:val="en-US"/>
        </w:rPr>
        <w:t xml:space="preserve">inhaling virus particles present in the environment (e.g. </w:t>
      </w:r>
      <w:r w:rsidR="6EEA5A0C" w:rsidRPr="7F2A95D7">
        <w:rPr>
          <w:lang w:val="en-US"/>
        </w:rPr>
        <w:t>excreta in contaminated dust particles or during aerosol generating activities such as culling poultry). Potential human</w:t>
      </w:r>
      <w:r w:rsidR="0026628B">
        <w:rPr>
          <w:lang w:val="en-US"/>
        </w:rPr>
        <w:t>-</w:t>
      </w:r>
      <w:r w:rsidR="6EEA5A0C" w:rsidRPr="7F2A95D7">
        <w:rPr>
          <w:lang w:val="en-US"/>
        </w:rPr>
        <w:t>to</w:t>
      </w:r>
      <w:r w:rsidR="0026628B">
        <w:rPr>
          <w:lang w:val="en-US"/>
        </w:rPr>
        <w:t>-</w:t>
      </w:r>
      <w:r w:rsidR="6EEA5A0C" w:rsidRPr="7F2A95D7">
        <w:rPr>
          <w:lang w:val="en-US"/>
        </w:rPr>
        <w:t xml:space="preserve">human transmission may occur during aerosol generating procedures </w:t>
      </w:r>
      <w:r w:rsidR="7BB3B13C" w:rsidRPr="614E21EC">
        <w:rPr>
          <w:lang w:val="en-US"/>
        </w:rPr>
        <w:t>that are</w:t>
      </w:r>
      <w:r w:rsidR="6EEA5A0C" w:rsidRPr="614E21EC">
        <w:rPr>
          <w:lang w:val="en-US"/>
        </w:rPr>
        <w:t xml:space="preserve"> </w:t>
      </w:r>
      <w:r w:rsidR="6EEA5A0C" w:rsidRPr="7F2A95D7">
        <w:rPr>
          <w:lang w:val="en-US"/>
        </w:rPr>
        <w:t xml:space="preserve">likely to generate higher concentrations of infectious </w:t>
      </w:r>
      <w:r w:rsidR="6EEA5A0C" w:rsidRPr="7F2A95D7">
        <w:rPr>
          <w:lang w:val="en-US"/>
        </w:rPr>
        <w:lastRenderedPageBreak/>
        <w:t xml:space="preserve">respiratory particles (i.e. intubation) or </w:t>
      </w:r>
      <w:proofErr w:type="spellStart"/>
      <w:r w:rsidR="6EEA5A0C" w:rsidRPr="7F2A95D7">
        <w:rPr>
          <w:lang w:val="en-US"/>
        </w:rPr>
        <w:t>behaviours</w:t>
      </w:r>
      <w:proofErr w:type="spellEnd"/>
      <w:r w:rsidR="6EEA5A0C" w:rsidRPr="7F2A95D7">
        <w:rPr>
          <w:lang w:val="en-US"/>
        </w:rPr>
        <w:t xml:space="preserve"> that generate aerosols i.e. coughing and sneezing </w:t>
      </w:r>
    </w:p>
    <w:p w14:paraId="14E41E6A" w14:textId="0CBCDF78" w:rsidR="00D273AF" w:rsidRDefault="68758BF7" w:rsidP="00CD098C">
      <w:pPr>
        <w:pStyle w:val="ListBullet"/>
        <w:rPr>
          <w:lang w:val="en-US"/>
        </w:rPr>
      </w:pPr>
      <w:r w:rsidRPr="00CD098C">
        <w:rPr>
          <w:rStyle w:val="Strong"/>
        </w:rPr>
        <w:t>Direct contact</w:t>
      </w:r>
      <w:r w:rsidRPr="00CD098C">
        <w:t xml:space="preserve">: </w:t>
      </w:r>
      <w:r>
        <w:t xml:space="preserve">touching or handling infected animals or caring for infected humans without adequate </w:t>
      </w:r>
      <w:r w:rsidR="00DA41F9">
        <w:t>PPE</w:t>
      </w:r>
      <w:r w:rsidR="7E23F8DD">
        <w:t xml:space="preserve">, and </w:t>
      </w:r>
      <w:r w:rsidDel="7E23F8DD">
        <w:t>then</w:t>
      </w:r>
      <w:r w:rsidDel="68758BF7">
        <w:t xml:space="preserve"> </w:t>
      </w:r>
      <w:r w:rsidR="5B344F4A">
        <w:t>touching mucous membranes</w:t>
      </w:r>
      <w:r w:rsidR="5B344F4A" w:rsidRPr="2DD0687E">
        <w:rPr>
          <w:lang w:val="en-US"/>
        </w:rPr>
        <w:t xml:space="preserve"> (e.g. eye</w:t>
      </w:r>
      <w:r w:rsidR="28A3AFD2" w:rsidRPr="614E21EC">
        <w:rPr>
          <w:lang w:val="en-US"/>
        </w:rPr>
        <w:t>, oral or nasal</w:t>
      </w:r>
      <w:r w:rsidR="5B344F4A" w:rsidRPr="2DD0687E">
        <w:rPr>
          <w:lang w:val="en-US"/>
        </w:rPr>
        <w:t xml:space="preserve"> mucosa</w:t>
      </w:r>
      <w:r w:rsidR="5B344F4A" w:rsidRPr="7A0CA2BF">
        <w:rPr>
          <w:lang w:val="en-US"/>
        </w:rPr>
        <w:t>)</w:t>
      </w:r>
      <w:r w:rsidR="5B344F4A">
        <w:t xml:space="preserve"> </w:t>
      </w:r>
    </w:p>
    <w:p w14:paraId="0E6F9516" w14:textId="77777777" w:rsidR="00D273AF" w:rsidRDefault="00D273AF" w:rsidP="00CD098C">
      <w:pPr>
        <w:pStyle w:val="ListBullet"/>
        <w:rPr>
          <w:lang w:val="en-US"/>
        </w:rPr>
      </w:pPr>
      <w:r w:rsidRPr="00CD098C">
        <w:rPr>
          <w:rStyle w:val="Strong"/>
        </w:rPr>
        <w:t>Indirect contact</w:t>
      </w:r>
      <w:r w:rsidRPr="6A3F17A9">
        <w:rPr>
          <w:lang w:val="en-US"/>
        </w:rPr>
        <w:t xml:space="preserve">: touching or handling </w:t>
      </w:r>
      <w:r w:rsidRPr="43D07F6F">
        <w:rPr>
          <w:lang w:val="en-US"/>
        </w:rPr>
        <w:t xml:space="preserve">contaminated equipment, </w:t>
      </w:r>
      <w:r>
        <w:rPr>
          <w:lang w:val="en-US"/>
        </w:rPr>
        <w:t>surfaces</w:t>
      </w:r>
      <w:r w:rsidRPr="43D07F6F">
        <w:rPr>
          <w:lang w:val="en-US"/>
        </w:rPr>
        <w:t xml:space="preserve"> or</w:t>
      </w:r>
      <w:r w:rsidRPr="6A3F17A9">
        <w:rPr>
          <w:lang w:val="en-US"/>
        </w:rPr>
        <w:t xml:space="preserve"> the environment, and then touching mucous membranes </w:t>
      </w:r>
    </w:p>
    <w:p w14:paraId="350E831B" w14:textId="722E2797" w:rsidR="00D273AF" w:rsidRDefault="68758BF7" w:rsidP="00CD098C">
      <w:pPr>
        <w:pStyle w:val="ListBullet"/>
        <w:rPr>
          <w:lang w:val="en-US"/>
        </w:rPr>
      </w:pPr>
      <w:r w:rsidRPr="00CD098C">
        <w:rPr>
          <w:rStyle w:val="Strong"/>
        </w:rPr>
        <w:t>Ingestion</w:t>
      </w:r>
      <w:r w:rsidRPr="00CD098C">
        <w:t>:</w:t>
      </w:r>
      <w:r w:rsidRPr="0A268C94">
        <w:rPr>
          <w:lang w:val="en-US"/>
        </w:rPr>
        <w:t xml:space="preserve"> consuming contaminated food items that have not been properly cooked or </w:t>
      </w:r>
      <w:proofErr w:type="spellStart"/>
      <w:r w:rsidRPr="0A268C94">
        <w:rPr>
          <w:lang w:val="en-US"/>
        </w:rPr>
        <w:t>pasteurised</w:t>
      </w:r>
      <w:proofErr w:type="spellEnd"/>
      <w:r w:rsidRPr="0A268C94">
        <w:rPr>
          <w:lang w:val="en-US"/>
        </w:rPr>
        <w:t xml:space="preserve">. There is no evidence to suggest ingestion as a route </w:t>
      </w:r>
      <w:proofErr w:type="gramStart"/>
      <w:r w:rsidRPr="0A268C94">
        <w:rPr>
          <w:lang w:val="en-US"/>
        </w:rPr>
        <w:t>of</w:t>
      </w:r>
      <w:proofErr w:type="gramEnd"/>
      <w:r w:rsidRPr="0A268C94">
        <w:rPr>
          <w:lang w:val="en-US"/>
        </w:rPr>
        <w:t xml:space="preserve"> </w:t>
      </w:r>
      <w:r w:rsidR="0060050D">
        <w:rPr>
          <w:lang w:val="en-US"/>
        </w:rPr>
        <w:t>avian influenza</w:t>
      </w:r>
      <w:r w:rsidRPr="0A268C94">
        <w:rPr>
          <w:lang w:val="en-US"/>
        </w:rPr>
        <w:t xml:space="preserve"> infections for humans</w:t>
      </w:r>
      <w:r w:rsidR="2449E8F8" w:rsidRPr="0A268C94">
        <w:rPr>
          <w:lang w:val="en-US"/>
        </w:rPr>
        <w:t xml:space="preserve"> </w:t>
      </w:r>
      <w:r w:rsidRPr="0A268C94">
        <w:rPr>
          <w:lang w:val="en-US"/>
        </w:rPr>
        <w:t xml:space="preserve">when food items have been properly cooked or </w:t>
      </w:r>
      <w:proofErr w:type="spellStart"/>
      <w:r w:rsidRPr="0A268C94">
        <w:rPr>
          <w:lang w:val="en-US"/>
        </w:rPr>
        <w:t>pasteurised</w:t>
      </w:r>
      <w:proofErr w:type="spellEnd"/>
      <w:r w:rsidRPr="0A268C94">
        <w:rPr>
          <w:lang w:val="en-US"/>
        </w:rPr>
        <w:t xml:space="preserve">. Ingestion is thought to be a likely route of infection in carnivorous </w:t>
      </w:r>
      <w:r w:rsidR="74C55FC2" w:rsidRPr="0A268C94">
        <w:rPr>
          <w:lang w:val="en-US"/>
        </w:rPr>
        <w:t xml:space="preserve">birds and mammals consuming infected animals </w:t>
      </w:r>
      <w:r w:rsidR="001973A1">
        <w:rPr>
          <w:lang w:val="en-US"/>
        </w:rPr>
        <w:fldChar w:fldCharType="begin">
          <w:fldData xml:space="preserve">PEVuZE5vdGU+PENpdGU+PEF1dGhvcj5WcmVtYW48L0F1dGhvcj48WWVhcj4yMDIzPC9ZZWFyPjxS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</w:fldData>
        </w:fldChar>
      </w:r>
      <w:r w:rsidR="001A30BF">
        <w:rPr>
          <w:lang w:val="en-US"/>
        </w:rPr>
        <w:instrText xml:space="preserve"> ADDIN EN.CITE </w:instrText>
      </w:r>
      <w:r w:rsidR="001A30BF">
        <w:rPr>
          <w:lang w:val="en-US"/>
        </w:rPr>
        <w:fldChar w:fldCharType="begin">
          <w:fldData xml:space="preserve">PEVuZE5vdGU+PENpdGU+PEF1dGhvcj5WcmVtYW48L0F1dGhvcj48WWVhcj4yMDIzPC9ZZWFyPjxS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</w:fldData>
        </w:fldChar>
      </w:r>
      <w:r w:rsidR="001A30BF">
        <w:rPr>
          <w:lang w:val="en-US"/>
        </w:rPr>
        <w:instrText xml:space="preserve"> ADDIN EN.CITE.DATA </w:instrText>
      </w:r>
      <w:r w:rsidR="001A30BF">
        <w:rPr>
          <w:lang w:val="en-US"/>
        </w:rPr>
      </w:r>
      <w:r w:rsidR="001A30BF">
        <w:rPr>
          <w:lang w:val="en-US"/>
        </w:rPr>
        <w:fldChar w:fldCharType="end"/>
      </w:r>
      <w:r w:rsidR="001973A1">
        <w:rPr>
          <w:lang w:val="en-US"/>
        </w:rPr>
      </w:r>
      <w:r w:rsidR="001973A1">
        <w:rPr>
          <w:lang w:val="en-US"/>
        </w:rPr>
        <w:fldChar w:fldCharType="separate"/>
      </w:r>
      <w:r w:rsidR="29FCC5EA">
        <w:rPr>
          <w:noProof/>
          <w:lang w:val="en-US"/>
        </w:rPr>
        <w:t>(9-12)</w:t>
      </w:r>
      <w:r w:rsidR="001973A1">
        <w:rPr>
          <w:lang w:val="en-US"/>
        </w:rPr>
        <w:fldChar w:fldCharType="end"/>
      </w:r>
      <w:r w:rsidR="2C38DE20">
        <w:rPr>
          <w:lang w:val="en-US"/>
        </w:rPr>
        <w:t>.</w:t>
      </w:r>
    </w:p>
    <w:p w14:paraId="75067AD8" w14:textId="681C839B" w:rsidR="00F64F29" w:rsidRPr="00C77258" w:rsidRDefault="03017ACA" w:rsidP="00C77258">
      <w:pPr>
        <w:pStyle w:val="Heading3"/>
      </w:pPr>
      <w:bookmarkStart w:id="26" w:name="_Toc174085361"/>
      <w:r w:rsidRPr="00C77258">
        <w:t>Animals</w:t>
      </w:r>
      <w:r w:rsidR="70E262A7" w:rsidRPr="00C77258">
        <w:t xml:space="preserve"> (including birds)</w:t>
      </w:r>
      <w:r w:rsidRPr="00C77258">
        <w:t xml:space="preserve"> to humans</w:t>
      </w:r>
      <w:bookmarkEnd w:id="26"/>
      <w:r w:rsidRPr="00C77258">
        <w:t xml:space="preserve"> </w:t>
      </w:r>
    </w:p>
    <w:p w14:paraId="2786BC62" w14:textId="77ADA65B" w:rsidR="00F80846" w:rsidRDefault="00F80846" w:rsidP="00F80846">
      <w:r w:rsidRPr="00834D10">
        <w:t xml:space="preserve">Infected </w:t>
      </w:r>
      <w:r>
        <w:t>animals</w:t>
      </w:r>
      <w:r w:rsidRPr="00834D10">
        <w:t xml:space="preserve"> may shed virus in their respiratory secretions,</w:t>
      </w:r>
      <w:r>
        <w:t xml:space="preserve"> </w:t>
      </w:r>
      <w:r w:rsidR="6A049C87">
        <w:t xml:space="preserve">faeces, and </w:t>
      </w:r>
      <w:r>
        <w:t>other bodily fluids</w:t>
      </w:r>
      <w:r w:rsidRPr="00834D10">
        <w:t xml:space="preserve"> depending on many factors such as the type of </w:t>
      </w:r>
      <w:r>
        <w:t>animal</w:t>
      </w:r>
      <w:r w:rsidRPr="00834D10">
        <w:t>, the virus subtype and the presence of other diseases.</w:t>
      </w:r>
      <w:r>
        <w:t xml:space="preserve"> </w:t>
      </w:r>
    </w:p>
    <w:p w14:paraId="3C82CA64" w14:textId="7AF9290A" w:rsidR="00F80846" w:rsidRPr="00CD698E" w:rsidRDefault="6055F1C4" w:rsidP="00F80846">
      <w:pPr>
        <w:rPr>
          <w:lang w:val="en-US"/>
        </w:rPr>
      </w:pPr>
      <w:r w:rsidRPr="316D18D7">
        <w:rPr>
          <w:lang w:val="en-US"/>
        </w:rPr>
        <w:t>Most cases of AI</w:t>
      </w:r>
      <w:r w:rsidR="0060050D">
        <w:rPr>
          <w:lang w:val="en-US"/>
        </w:rPr>
        <w:t>H</w:t>
      </w:r>
      <w:r w:rsidRPr="316D18D7">
        <w:rPr>
          <w:lang w:val="en-US"/>
        </w:rPr>
        <w:t xml:space="preserve"> have been related to exposure to </w:t>
      </w:r>
      <w:r w:rsidR="5023BB1B" w:rsidRPr="316D18D7">
        <w:rPr>
          <w:lang w:val="en-US"/>
        </w:rPr>
        <w:t xml:space="preserve">infected </w:t>
      </w:r>
      <w:proofErr w:type="gramStart"/>
      <w:r w:rsidR="5023BB1B" w:rsidRPr="316D18D7">
        <w:rPr>
          <w:lang w:val="en-US"/>
        </w:rPr>
        <w:t>live</w:t>
      </w:r>
      <w:proofErr w:type="gramEnd"/>
      <w:r w:rsidR="5023BB1B" w:rsidRPr="316D18D7">
        <w:rPr>
          <w:lang w:val="en-US"/>
        </w:rPr>
        <w:t xml:space="preserve"> or dead poultry. Slaughtering, defeathering, handling carcasses</w:t>
      </w:r>
      <w:r w:rsidR="463D3826">
        <w:rPr>
          <w:lang w:val="en-US"/>
        </w:rPr>
        <w:t xml:space="preserve"> and their products (e.g. </w:t>
      </w:r>
      <w:proofErr w:type="spellStart"/>
      <w:r w:rsidR="463D3826">
        <w:rPr>
          <w:lang w:val="en-US"/>
        </w:rPr>
        <w:t>faeces</w:t>
      </w:r>
      <w:proofErr w:type="spellEnd"/>
      <w:r w:rsidR="4EBC6A87">
        <w:rPr>
          <w:lang w:val="en-US"/>
        </w:rPr>
        <w:t xml:space="preserve"> </w:t>
      </w:r>
      <w:r w:rsidR="4EBC6A87" w:rsidRPr="00A4239B">
        <w:t>of infected birds can contain large amounts of virus</w:t>
      </w:r>
      <w:r w:rsidR="463D3826">
        <w:rPr>
          <w:lang w:val="en-US"/>
        </w:rPr>
        <w:t>)</w:t>
      </w:r>
      <w:r w:rsidR="01FC8D06">
        <w:rPr>
          <w:lang w:val="en-US"/>
        </w:rPr>
        <w:t xml:space="preserve"> </w:t>
      </w:r>
      <w:r w:rsidR="00F85335">
        <w:rPr>
          <w:lang w:val="en-US"/>
        </w:rPr>
        <w:fldChar w:fldCharType="begin"/>
      </w:r>
      <w:r w:rsidR="001A30BF">
        <w:rPr>
          <w:lang w:val="en-US"/>
        </w:rPr>
        <w:instrText xml:space="preserve"> ADDIN EN.CITE &lt;EndNote&gt;&lt;Cite&gt;&lt;Author&gt;WHO&lt;/Author&gt;&lt;Year&gt;2023&lt;/Year&gt;&lt;RecNum&gt;50&lt;/RecNum&gt;&lt;DisplayText&gt;(13)&lt;/DisplayText&gt;&lt;record&gt;&lt;rec-number&gt;50&lt;/rec-number&gt;&lt;foreign-keys&gt;&lt;key app="EN" db-id="sa5xprdpxf2z92e5wvcv5xx22ptsxrwvra9r" timestamp="1721877806"&gt;50&lt;/key&gt;&lt;/foreign-keys&gt;&lt;ref-type name="Web Page"&gt;12&lt;/ref-type&gt;&lt;contributors&gt;&lt;authors&gt;&lt;author&gt;WHO,&lt;/author&gt;&lt;/authors&gt;&lt;/contributors&gt;&lt;titles&gt;&lt;title&gt;Fact sheets: Influenza (Avian and other zoonotic)&lt;/title&gt;&lt;/titles&gt;&lt;volume&gt;2024&lt;/volume&gt;&lt;number&gt;July 25&lt;/number&gt;&lt;dates&gt;&lt;year&gt;2023&lt;/year&gt;&lt;pub-dates&gt;&lt;date&gt;3 October 2023&lt;/date&gt;&lt;/pub-dates&gt;&lt;/dates&gt;&lt;pub-location&gt;Geneva; &lt;/pub-location&gt;&lt;urls&gt;&lt;related-urls&gt;&lt;url&gt;https://www.who.int/news-room/fact-sheets/detail/influenza-(avian-and-other-zoonotic)&lt;/url&gt;&lt;/related-urls&gt;&lt;/urls&gt;&lt;custom1&gt;2024&lt;/custom1&gt;&lt;/record&gt;&lt;/Cite&gt;&lt;/EndNote&gt;</w:instrText>
      </w:r>
      <w:r w:rsidR="00F85335">
        <w:rPr>
          <w:lang w:val="en-US"/>
        </w:rPr>
        <w:fldChar w:fldCharType="separate"/>
      </w:r>
      <w:r w:rsidR="29FCC5EA">
        <w:rPr>
          <w:noProof/>
          <w:lang w:val="en-US"/>
        </w:rPr>
        <w:t>(13)</w:t>
      </w:r>
      <w:r w:rsidR="00F85335">
        <w:rPr>
          <w:lang w:val="en-US"/>
        </w:rPr>
        <w:fldChar w:fldCharType="end"/>
      </w:r>
      <w:r w:rsidR="5023BB1B" w:rsidRPr="316D18D7">
        <w:rPr>
          <w:lang w:val="en-US"/>
        </w:rPr>
        <w:t xml:space="preserve">, and preparing </w:t>
      </w:r>
      <w:r w:rsidR="199C33B5" w:rsidRPr="316D18D7">
        <w:rPr>
          <w:lang w:val="en-US"/>
        </w:rPr>
        <w:t xml:space="preserve">infected </w:t>
      </w:r>
      <w:r w:rsidR="5023BB1B" w:rsidRPr="316D18D7">
        <w:rPr>
          <w:lang w:val="en-US"/>
        </w:rPr>
        <w:t>poultry for consumption, especially in household settings, are also likely to be risk factors.</w:t>
      </w:r>
    </w:p>
    <w:p w14:paraId="4E5E2DF7" w14:textId="16C788FF" w:rsidR="431A1AF4" w:rsidRPr="0001771E" w:rsidRDefault="0060050D" w:rsidP="316D18D7">
      <w:pPr>
        <w:rPr>
          <w:lang w:val="en-US"/>
        </w:rPr>
      </w:pPr>
      <w:r w:rsidRPr="7A0CA2BF">
        <w:rPr>
          <w:lang w:val="en-US"/>
        </w:rPr>
        <w:t>Avian</w:t>
      </w:r>
      <w:r>
        <w:rPr>
          <w:lang w:val="en-US"/>
        </w:rPr>
        <w:t xml:space="preserve"> influenza</w:t>
      </w:r>
      <w:r w:rsidR="0F9F4FC1" w:rsidRPr="16C85137">
        <w:rPr>
          <w:lang w:val="en-US"/>
        </w:rPr>
        <w:t xml:space="preserve"> is not well adapted to mammals</w:t>
      </w:r>
      <w:r w:rsidR="347AB001" w:rsidRPr="5B3439FE">
        <w:rPr>
          <w:lang w:val="en-US"/>
        </w:rPr>
        <w:t>.</w:t>
      </w:r>
      <w:r w:rsidR="0F9F4FC1" w:rsidRPr="16C85137">
        <w:rPr>
          <w:lang w:val="en-US"/>
        </w:rPr>
        <w:t xml:space="preserve"> </w:t>
      </w:r>
      <w:r w:rsidR="6C669157" w:rsidRPr="7CC68181">
        <w:rPr>
          <w:lang w:val="en-US"/>
        </w:rPr>
        <w:t>H</w:t>
      </w:r>
      <w:r w:rsidR="0F9F4FC1" w:rsidRPr="7CC68181">
        <w:rPr>
          <w:lang w:val="en-US"/>
        </w:rPr>
        <w:t>owever</w:t>
      </w:r>
      <w:r w:rsidR="0F9F4FC1" w:rsidRPr="16C85137">
        <w:rPr>
          <w:lang w:val="en-US"/>
        </w:rPr>
        <w:t xml:space="preserve">, spread of HPAI </w:t>
      </w:r>
      <w:r w:rsidR="005E6D52">
        <w:rPr>
          <w:lang w:val="en-US"/>
        </w:rPr>
        <w:t>A(</w:t>
      </w:r>
      <w:r w:rsidR="0F9F4FC1" w:rsidRPr="16C85137">
        <w:rPr>
          <w:lang w:val="en-US"/>
        </w:rPr>
        <w:t>H5N1</w:t>
      </w:r>
      <w:r w:rsidR="005E6D52">
        <w:rPr>
          <w:lang w:val="en-US"/>
        </w:rPr>
        <w:t>)</w:t>
      </w:r>
      <w:r w:rsidR="0F9F4FC1" w:rsidRPr="16C85137">
        <w:rPr>
          <w:lang w:val="en-US"/>
        </w:rPr>
        <w:t xml:space="preserve"> clade 2.3.4.4b</w:t>
      </w:r>
      <w:r w:rsidR="47222474" w:rsidRPr="16C85137">
        <w:rPr>
          <w:lang w:val="en-US"/>
        </w:rPr>
        <w:t xml:space="preserve"> has occurred</w:t>
      </w:r>
      <w:r w:rsidR="0F9F4FC1" w:rsidRPr="16C85137">
        <w:rPr>
          <w:lang w:val="en-US"/>
        </w:rPr>
        <w:t xml:space="preserve"> </w:t>
      </w:r>
      <w:r w:rsidR="7D6A956B" w:rsidRPr="16C85137">
        <w:rPr>
          <w:lang w:val="en-US"/>
        </w:rPr>
        <w:t xml:space="preserve">since 2021 </w:t>
      </w:r>
      <w:r w:rsidR="0F9F4FC1" w:rsidRPr="16C85137">
        <w:rPr>
          <w:lang w:val="en-US"/>
        </w:rPr>
        <w:t>with increased reports of non-human mammal-to-mammal transmission</w:t>
      </w:r>
      <w:r w:rsidR="037873AA" w:rsidRPr="16C85137">
        <w:rPr>
          <w:lang w:val="en-US"/>
        </w:rPr>
        <w:t xml:space="preserve"> (see </w:t>
      </w:r>
      <w:hyperlink w:anchor="_Avian_influenza_in">
        <w:r w:rsidR="005B3A27">
          <w:rPr>
            <w:rStyle w:val="Hyperlink"/>
            <w:lang w:val="en-US"/>
          </w:rPr>
          <w:t>S</w:t>
        </w:r>
        <w:r w:rsidR="037873AA" w:rsidRPr="5B3439FE">
          <w:rPr>
            <w:rStyle w:val="Hyperlink"/>
            <w:lang w:val="en-US"/>
          </w:rPr>
          <w:t>ection 3 - AI in mammals</w:t>
        </w:r>
      </w:hyperlink>
      <w:r w:rsidR="037873AA" w:rsidRPr="5B3439FE">
        <w:rPr>
          <w:lang w:val="en-US"/>
        </w:rPr>
        <w:t>)</w:t>
      </w:r>
      <w:r w:rsidR="0F9F4FC1" w:rsidRPr="5B3439FE">
        <w:rPr>
          <w:lang w:val="en-US"/>
        </w:rPr>
        <w:t>.</w:t>
      </w:r>
      <w:r w:rsidR="0F9F4FC1" w:rsidRPr="16C85137">
        <w:rPr>
          <w:lang w:val="en-US"/>
        </w:rPr>
        <w:t xml:space="preserve"> </w:t>
      </w:r>
      <w:r w:rsidR="7A2E20E0" w:rsidRPr="16C85137">
        <w:rPr>
          <w:lang w:val="en-US"/>
        </w:rPr>
        <w:t xml:space="preserve">This relates to mutations that enhance polymerase activity, replication in mammalian cells, evasion of immune response and increased virulence in mice </w:t>
      </w:r>
      <w:r w:rsidR="7FC342E0" w:rsidRPr="16C85137">
        <w:rPr>
          <w:lang w:val="en-US"/>
        </w:rPr>
        <w:t>experimentally</w:t>
      </w:r>
      <w:r w:rsidR="097C6879" w:rsidRPr="16C85137">
        <w:rPr>
          <w:lang w:val="en-US"/>
        </w:rPr>
        <w:t xml:space="preserve">. These mutations </w:t>
      </w:r>
      <w:r w:rsidR="7A2E20E0" w:rsidRPr="16C85137">
        <w:rPr>
          <w:lang w:val="en-US"/>
        </w:rPr>
        <w:t xml:space="preserve">may increase </w:t>
      </w:r>
      <w:r w:rsidR="70CD07C5" w:rsidRPr="16C85137">
        <w:rPr>
          <w:lang w:val="en-US"/>
        </w:rPr>
        <w:t xml:space="preserve">the risk of potential mammal-to-human transmission </w:t>
      </w:r>
      <w:r w:rsidR="00F85335">
        <w:rPr>
          <w:lang w:val="en-US"/>
        </w:rPr>
        <w:fldChar w:fldCharType="begin"/>
      </w:r>
      <w:r w:rsidR="001A30BF">
        <w:rPr>
          <w:lang w:val="en-US"/>
        </w:rPr>
        <w:instrText xml:space="preserve"> ADDIN EN.CITE &lt;EndNote&gt;&lt;Cite&gt;&lt;Author&gt;Public Health Agency of Canada&lt;/Author&gt;&lt;Year&gt;2024&lt;/Year&gt;&lt;RecNum&gt;51&lt;/RecNum&gt;&lt;DisplayText&gt;(14)&lt;/DisplayText&gt;&lt;record&gt;&lt;rec-number&gt;51&lt;/rec-number&gt;&lt;foreign-keys&gt;&lt;key app="EN" db-id="sa5xprdpxf2z92e5wvcv5xx22ptsxrwvra9r" timestamp="1721877928"&gt;51&lt;/key&gt;&lt;/foreign-keys&gt;&lt;ref-type name="Web Page"&gt;12&lt;/ref-type&gt;&lt;contributors&gt;&lt;authors&gt;&lt;author&gt;Public Health Agency of Canada, &lt;/author&gt;&lt;/authors&gt;&lt;/contributors&gt;&lt;titles&gt;&lt;title&gt;Avian Influenza A(H5N1): For health professionals&lt;/title&gt;&lt;/titles&gt;&lt;volume&gt;2024&lt;/volume&gt;&lt;number&gt;July 25&lt;/number&gt;&lt;dates&gt;&lt;year&gt;2024&lt;/year&gt;&lt;pub-dates&gt;&lt;date&gt;6 June 2024&lt;/date&gt;&lt;/pub-dates&gt;&lt;/dates&gt;&lt;pub-location&gt;Canada; &lt;/pub-location&gt;&lt;urls&gt;&lt;related-urls&gt;&lt;url&gt;https://www.canada.ca/en/public-health/services/diseases/avian-influenza-h5n1/health-professionals.html#a3&lt;/url&gt;&lt;/related-urls&gt;&lt;/urls&gt;&lt;custom1&gt;2024&lt;/custom1&gt;&lt;/record&gt;&lt;/Cite&gt;&lt;/EndNote&gt;</w:instrText>
      </w:r>
      <w:r w:rsidR="00F85335">
        <w:rPr>
          <w:lang w:val="en-US"/>
        </w:rPr>
        <w:fldChar w:fldCharType="separate"/>
      </w:r>
      <w:r w:rsidR="00411384">
        <w:rPr>
          <w:noProof/>
          <w:lang w:val="en-US"/>
        </w:rPr>
        <w:t>(14)</w:t>
      </w:r>
      <w:r w:rsidR="00F85335">
        <w:rPr>
          <w:lang w:val="en-US"/>
        </w:rPr>
        <w:fldChar w:fldCharType="end"/>
      </w:r>
      <w:r w:rsidR="00F85335">
        <w:rPr>
          <w:lang w:val="en-US"/>
        </w:rPr>
        <w:t>.</w:t>
      </w:r>
    </w:p>
    <w:p w14:paraId="3305E4E3" w14:textId="34885E86" w:rsidR="733B48BA" w:rsidRPr="00C77258" w:rsidRDefault="733B48BA" w:rsidP="00C77258">
      <w:pPr>
        <w:pStyle w:val="Heading3"/>
      </w:pPr>
      <w:bookmarkStart w:id="27" w:name="_Toc174085362"/>
      <w:r w:rsidRPr="00C77258">
        <w:t>Foodborne transmission</w:t>
      </w:r>
      <w:bookmarkEnd w:id="27"/>
    </w:p>
    <w:p w14:paraId="3FC0A0B6" w14:textId="69066AA2" w:rsidR="01116B34" w:rsidRPr="00155EAC" w:rsidRDefault="5BE22EC4" w:rsidP="7A86CED9">
      <w:pPr>
        <w:rPr>
          <w:lang w:val="en-US"/>
        </w:rPr>
      </w:pPr>
      <w:r w:rsidRPr="7F2A95D7">
        <w:rPr>
          <w:lang w:val="en-US"/>
        </w:rPr>
        <w:t>There is</w:t>
      </w:r>
      <w:r w:rsidR="6245B225" w:rsidRPr="7F2A95D7">
        <w:rPr>
          <w:lang w:val="en-US"/>
        </w:rPr>
        <w:t xml:space="preserve"> no</w:t>
      </w:r>
      <w:r w:rsidRPr="7F2A95D7">
        <w:rPr>
          <w:lang w:val="en-US"/>
        </w:rPr>
        <w:t xml:space="preserve"> evidence to suggest consumption of </w:t>
      </w:r>
      <w:r w:rsidR="25FDEA17" w:rsidRPr="7F2A95D7">
        <w:rPr>
          <w:lang w:val="en-US"/>
        </w:rPr>
        <w:t>properly</w:t>
      </w:r>
      <w:r w:rsidRPr="7F2A95D7">
        <w:rPr>
          <w:lang w:val="en-US"/>
        </w:rPr>
        <w:t xml:space="preserve"> cooked or </w:t>
      </w:r>
      <w:proofErr w:type="spellStart"/>
      <w:r w:rsidRPr="7F2A95D7">
        <w:rPr>
          <w:lang w:val="en-US"/>
        </w:rPr>
        <w:t>pasteurised</w:t>
      </w:r>
      <w:proofErr w:type="spellEnd"/>
      <w:r w:rsidRPr="7F2A95D7">
        <w:rPr>
          <w:lang w:val="en-US"/>
        </w:rPr>
        <w:t xml:space="preserve"> food products, including poultry, eggs, beef, or milk, can transmit </w:t>
      </w:r>
      <w:r w:rsidR="0060050D" w:rsidRPr="7A0CA2BF">
        <w:rPr>
          <w:lang w:val="en-US"/>
        </w:rPr>
        <w:t>avian</w:t>
      </w:r>
      <w:r w:rsidR="0060050D">
        <w:rPr>
          <w:lang w:val="en-US"/>
        </w:rPr>
        <w:t xml:space="preserve"> influenza</w:t>
      </w:r>
      <w:r w:rsidRPr="7F2A95D7">
        <w:rPr>
          <w:lang w:val="en-US"/>
        </w:rPr>
        <w:t xml:space="preserve"> viruses to humans</w:t>
      </w:r>
      <w:r w:rsidR="66990496" w:rsidRPr="7F2A95D7">
        <w:rPr>
          <w:lang w:val="en-US"/>
        </w:rPr>
        <w:t xml:space="preserve"> </w:t>
      </w:r>
      <w:r w:rsidR="01116B34" w:rsidRPr="7F2A95D7">
        <w:rPr>
          <w:lang w:val="en-US"/>
        </w:rPr>
        <w:fldChar w:fldCharType="begin"/>
      </w:r>
      <w:r w:rsidR="001A30BF">
        <w:rPr>
          <w:lang w:val="en-US"/>
        </w:rPr>
        <w:instrText xml:space="preserve"> ADDIN EN.CITE &lt;EndNote&gt;&lt;Cite&gt;&lt;Author&gt;Harder&lt;/Author&gt;&lt;Year&gt;2016&lt;/Year&gt;&lt;RecNum&gt;73&lt;/RecNum&gt;&lt;DisplayText&gt;(15)&lt;/DisplayText&gt;&lt;record&gt;&lt;rec-number&gt;73&lt;/rec-number&gt;&lt;foreign-keys&gt;&lt;key app="EN" db-id="sa5xprdpxf2z92e5wvcv5xx22ptsxrwvra9r" timestamp="1721890544"&gt;73&lt;/key&gt;&lt;/foreign-keys&gt;&lt;ref-type name="Journal Article"&gt;17&lt;/ref-type&gt;&lt;contributors&gt;&lt;authors&gt;&lt;author&gt;Harder, T. C.&lt;/author&gt;&lt;author&gt;Buda, S.&lt;/author&gt;&lt;author&gt;Hengel, H.&lt;/author&gt;&lt;author&gt;Beer, M.&lt;/author&gt;&lt;author&gt;Mettenleiter, T. C.&lt;/author&gt;&lt;/authors&gt;&lt;/contributors&gt;&lt;titles&gt;&lt;title&gt;Poultry food products—a source of avian influenza virus transmission to humans?&lt;/title&gt;&lt;secondary-title&gt;Clinical Microbiology and Infection&lt;/secondary-title&gt;&lt;/titles&gt;&lt;pages&gt;141-146&lt;/pages&gt;&lt;volume&gt;22&lt;/volume&gt;&lt;number&gt;2&lt;/number&gt;&lt;keywords&gt;&lt;keyword&gt;Avian&lt;/keyword&gt;&lt;keyword&gt;food safety&lt;/keyword&gt;&lt;keyword&gt;heat treatment&lt;/keyword&gt;&lt;keyword&gt;influenza&lt;/keyword&gt;&lt;keyword&gt;OneHealth&lt;/keyword&gt;&lt;keyword&gt;transspecies transmission&lt;/keyword&gt;&lt;keyword&gt;zoonosis&lt;/keyword&gt;&lt;/keywords&gt;&lt;dates&gt;&lt;year&gt;2016&lt;/year&gt;&lt;pub-dates&gt;&lt;date&gt;2016/02/01/&lt;/date&gt;&lt;/pub-dates&gt;&lt;/dates&gt;&lt;isbn&gt;1198-743X&lt;/isbn&gt;&lt;urls&gt;&lt;related-urls&gt;&lt;url&gt;https://www.sciencedirect.com/science/article/pii/S1198743X15010216&lt;/url&gt;&lt;/related-urls&gt;&lt;/urls&gt;&lt;electronic-resource-num&gt;https://doi.org/10.1016/j.cmi.2015.11.015&lt;/electronic-resource-num&gt;&lt;/record&gt;&lt;/Cite&gt;&lt;/EndNote&gt;</w:instrText>
      </w:r>
      <w:r w:rsidR="01116B34" w:rsidRPr="7F2A95D7">
        <w:rPr>
          <w:lang w:val="en-US"/>
        </w:rPr>
        <w:fldChar w:fldCharType="separate"/>
      </w:r>
      <w:r w:rsidR="29FCC5EA" w:rsidRPr="7F2A95D7">
        <w:rPr>
          <w:noProof/>
          <w:lang w:val="en-US"/>
        </w:rPr>
        <w:t>(15)</w:t>
      </w:r>
      <w:r w:rsidR="01116B34" w:rsidRPr="7F2A95D7">
        <w:rPr>
          <w:lang w:val="en-US"/>
        </w:rPr>
        <w:fldChar w:fldCharType="end"/>
      </w:r>
      <w:r w:rsidR="66990496" w:rsidRPr="7F2A95D7">
        <w:rPr>
          <w:lang w:val="en-US"/>
        </w:rPr>
        <w:t xml:space="preserve">. </w:t>
      </w:r>
      <w:r w:rsidR="316551C7" w:rsidRPr="7F2A95D7">
        <w:rPr>
          <w:lang w:val="en-US"/>
        </w:rPr>
        <w:t>There is documented evidence of</w:t>
      </w:r>
      <w:r w:rsidR="660C9198" w:rsidRPr="7F2A95D7">
        <w:rPr>
          <w:lang w:val="en-US"/>
        </w:rPr>
        <w:t xml:space="preserve"> AI</w:t>
      </w:r>
      <w:r w:rsidR="0060050D">
        <w:rPr>
          <w:lang w:val="en-US"/>
        </w:rPr>
        <w:t>H</w:t>
      </w:r>
      <w:r w:rsidR="660C9198" w:rsidRPr="7F2A95D7">
        <w:rPr>
          <w:lang w:val="en-US"/>
        </w:rPr>
        <w:t xml:space="preserve"> </w:t>
      </w:r>
      <w:r w:rsidR="64406F05" w:rsidRPr="7F2A95D7">
        <w:rPr>
          <w:lang w:val="en-US"/>
        </w:rPr>
        <w:t>A(</w:t>
      </w:r>
      <w:r w:rsidR="660C9198" w:rsidRPr="7F2A95D7">
        <w:rPr>
          <w:lang w:val="en-US"/>
        </w:rPr>
        <w:t>H5N1</w:t>
      </w:r>
      <w:r w:rsidR="64406F05" w:rsidRPr="7F2A95D7">
        <w:rPr>
          <w:lang w:val="en-US"/>
        </w:rPr>
        <w:t>)</w:t>
      </w:r>
      <w:r w:rsidR="660C9198" w:rsidRPr="7F2A95D7">
        <w:rPr>
          <w:lang w:val="en-US"/>
        </w:rPr>
        <w:t xml:space="preserve"> human cases </w:t>
      </w:r>
      <w:r w:rsidR="316551C7" w:rsidRPr="7F2A95D7">
        <w:rPr>
          <w:lang w:val="en-US"/>
        </w:rPr>
        <w:t xml:space="preserve">being linked to the </w:t>
      </w:r>
      <w:r w:rsidR="660C9198" w:rsidRPr="7F2A95D7">
        <w:rPr>
          <w:lang w:val="en-US"/>
        </w:rPr>
        <w:t>ingestion of uncooked poultry products (raw blood)</w:t>
      </w:r>
      <w:r w:rsidR="3DB7D7A6" w:rsidRPr="7F2A95D7">
        <w:rPr>
          <w:lang w:val="en-US"/>
        </w:rPr>
        <w:t xml:space="preserve"> </w:t>
      </w:r>
      <w:r w:rsidR="01116B34" w:rsidRPr="7F2A95D7">
        <w:rPr>
          <w:lang w:val="en-US"/>
        </w:rPr>
        <w:fldChar w:fldCharType="begin"/>
      </w:r>
      <w:r w:rsidR="001A30BF">
        <w:rPr>
          <w:lang w:val="en-US"/>
        </w:rPr>
        <w:instrText xml:space="preserve"> ADDIN EN.CITE &lt;EndNote&gt;&lt;Cite&gt;&lt;Author&gt;Van Kerkhove&lt;/Author&gt;&lt;Year&gt;2011&lt;/Year&gt;&lt;RecNum&gt;72&lt;/RecNum&gt;&lt;DisplayText&gt;(16)&lt;/DisplayText&gt;&lt;record&gt;&lt;rec-number&gt;72&lt;/rec-number&gt;&lt;foreign-keys&gt;&lt;key app="EN" db-id="sa5xprdpxf2z92e5wvcv5xx22ptsxrwvra9r" timestamp="1721890480"&gt;72&lt;/key&gt;&lt;/foreign-keys&gt;&lt;ref-type name="Journal Article"&gt;17&lt;/ref-type&gt;&lt;contributors&gt;&lt;authors&gt;&lt;author&gt;Van Kerkhove, M. D.&lt;/author&gt;&lt;author&gt;Mumford, E.&lt;/author&gt;&lt;author&gt;Mounts, A. W.&lt;/author&gt;&lt;author&gt;Bresee, J.&lt;/author&gt;&lt;author&gt;Ly, S.&lt;/author&gt;&lt;author&gt;Bridges, C. B.&lt;/author&gt;&lt;author&gt;Otte, J.&lt;/author&gt;&lt;/authors&gt;&lt;/contributors&gt;&lt;auth-address&gt;MRC Centre for Outbreak Analysis and Modelling, Imperial College London, London, United Kingdom. m.vankerkhove@imperial.ac.uk&lt;/auth-address&gt;&lt;titles&gt;&lt;title&gt;Highly pathogenic avian influenza (H5N1): pathways of exposure at the animal-human interface, a systematic review&lt;/title&gt;&lt;secondary-title&gt;PLoS One&lt;/secondary-title&gt;&lt;/titles&gt;&lt;pages&gt;e14582&lt;/pages&gt;&lt;volume&gt;6&lt;/volume&gt;&lt;number&gt;1&lt;/number&gt;&lt;edition&gt;2011/02/02&lt;/edition&gt;&lt;keywords&gt;&lt;keyword&gt;Animals&lt;/keyword&gt;&lt;keyword&gt;Birds&lt;/keyword&gt;&lt;keyword&gt;Disease Vectors&lt;/keyword&gt;&lt;keyword&gt;Humans&lt;/keyword&gt;&lt;keyword&gt;Influenza A Virus, H5N1 Subtype/*pathogenicity&lt;/keyword&gt;&lt;keyword&gt;Influenza in Birds/*transmission&lt;/keyword&gt;&lt;keyword&gt;Influenza, Human/virology&lt;/keyword&gt;&lt;keyword&gt;Poultry&lt;/keyword&gt;&lt;/keywords&gt;&lt;dates&gt;&lt;year&gt;2011&lt;/year&gt;&lt;pub-dates&gt;&lt;date&gt;Jan 24&lt;/date&gt;&lt;/pub-dates&gt;&lt;/dates&gt;&lt;isbn&gt;1932-6203&lt;/isbn&gt;&lt;accession-num&gt;21283678&lt;/accession-num&gt;&lt;urls&gt;&lt;/urls&gt;&lt;custom2&gt;PMC3025925&lt;/custom2&gt;&lt;electronic-resource-num&gt;10.1371/journal.pone.0014582&lt;/electronic-resource-num&gt;&lt;remote-database-provider&gt;NLM&lt;/remote-database-provider&gt;&lt;language&gt;eng&lt;/language&gt;&lt;/record&gt;&lt;/Cite&gt;&lt;/EndNote&gt;</w:instrText>
      </w:r>
      <w:r w:rsidR="01116B34" w:rsidRPr="7F2A95D7">
        <w:rPr>
          <w:lang w:val="en-US"/>
        </w:rPr>
        <w:fldChar w:fldCharType="separate"/>
      </w:r>
      <w:r w:rsidR="29FCC5EA" w:rsidRPr="7F2A95D7">
        <w:rPr>
          <w:noProof/>
          <w:lang w:val="en-US"/>
        </w:rPr>
        <w:t>(16)</w:t>
      </w:r>
      <w:r w:rsidR="01116B34" w:rsidRPr="7F2A95D7">
        <w:rPr>
          <w:lang w:val="en-US"/>
        </w:rPr>
        <w:fldChar w:fldCharType="end"/>
      </w:r>
      <w:r w:rsidR="660C9198" w:rsidRPr="7F2A95D7">
        <w:rPr>
          <w:lang w:val="en-US"/>
        </w:rPr>
        <w:t>.</w:t>
      </w:r>
    </w:p>
    <w:p w14:paraId="5E7937CC" w14:textId="39BF4D87" w:rsidR="345B1AFC" w:rsidRPr="00B622B5" w:rsidRDefault="345B1AFC" w:rsidP="7A86CED9">
      <w:r w:rsidRPr="7A0CA2BF">
        <w:rPr>
          <w:lang w:val="en-US"/>
        </w:rPr>
        <w:t xml:space="preserve">The Food Standards Australia and New Zealand (FSANZ) </w:t>
      </w:r>
      <w:proofErr w:type="gramStart"/>
      <w:r w:rsidRPr="7A0CA2BF">
        <w:rPr>
          <w:lang w:val="en-US"/>
        </w:rPr>
        <w:t>provides</w:t>
      </w:r>
      <w:proofErr w:type="gramEnd"/>
      <w:r w:rsidRPr="7A0CA2BF">
        <w:rPr>
          <w:lang w:val="en-US"/>
        </w:rPr>
        <w:t xml:space="preserve"> up to date information on food safety related to AI</w:t>
      </w:r>
      <w:r w:rsidR="0060050D" w:rsidRPr="7A0CA2BF">
        <w:rPr>
          <w:lang w:val="en-US"/>
        </w:rPr>
        <w:t>H</w:t>
      </w:r>
      <w:r w:rsidR="001559C7" w:rsidRPr="7A0CA2BF">
        <w:rPr>
          <w:lang w:val="en-US"/>
        </w:rPr>
        <w:t xml:space="preserve"> (see</w:t>
      </w:r>
      <w:r w:rsidRPr="7A0CA2BF">
        <w:rPr>
          <w:lang w:val="en-US"/>
        </w:rPr>
        <w:t xml:space="preserve"> </w:t>
      </w:r>
      <w:hyperlink r:id="rId19" w:anchor=":~:text=Avian%20influenza%20(bird%20flu)&amp;text=AI%20is%20not%20known%20to,our%20Food%20safety%20basics%20page.">
        <w:r w:rsidRPr="7A0CA2BF">
          <w:rPr>
            <w:rStyle w:val="Hyperlink"/>
            <w:rFonts w:eastAsia="Arial" w:cs="Arial"/>
            <w:lang w:val="en-US"/>
          </w:rPr>
          <w:t>Animal diseases, human health and food safety | Food Standards Australia New Zealand</w:t>
        </w:r>
      </w:hyperlink>
      <w:r w:rsidR="001559C7" w:rsidRPr="00CD098C">
        <w:rPr>
          <w:rStyle w:val="Hyperlink"/>
        </w:rPr>
        <w:t>).</w:t>
      </w:r>
    </w:p>
    <w:p w14:paraId="4F654BA1" w14:textId="06293E03" w:rsidR="733B48BA" w:rsidRPr="00931635" w:rsidRDefault="733B48BA" w:rsidP="00931635">
      <w:bookmarkStart w:id="28" w:name="_Toc174085363"/>
      <w:r w:rsidRPr="00931635">
        <w:t>Environmental exposure</w:t>
      </w:r>
      <w:bookmarkEnd w:id="28"/>
      <w:r w:rsidRPr="00931635">
        <w:t xml:space="preserve"> </w:t>
      </w:r>
    </w:p>
    <w:p w14:paraId="32635250" w14:textId="4717F81E" w:rsidR="002B021B" w:rsidRDefault="768AFFB2" w:rsidP="00892AA4">
      <w:pPr>
        <w:rPr>
          <w:lang w:val="en-US"/>
        </w:rPr>
      </w:pPr>
      <w:r w:rsidRPr="3092C7D5">
        <w:rPr>
          <w:lang w:val="en-US"/>
        </w:rPr>
        <w:t>Environmental exposure</w:t>
      </w:r>
      <w:r w:rsidR="0E597BC7" w:rsidRPr="3092C7D5">
        <w:rPr>
          <w:lang w:val="en-US"/>
        </w:rPr>
        <w:t xml:space="preserve"> in settings such as live animal markets and poultry farms has been associated </w:t>
      </w:r>
      <w:r w:rsidRPr="3092C7D5">
        <w:rPr>
          <w:lang w:val="en-US"/>
        </w:rPr>
        <w:t xml:space="preserve">with cases. </w:t>
      </w:r>
      <w:r w:rsidR="475089B0" w:rsidRPr="3092C7D5">
        <w:rPr>
          <w:lang w:val="en-US"/>
        </w:rPr>
        <w:t>Additionally, environmental exposure through contaminated water (e.g. swimming or bathing in contaminated ponds)</w:t>
      </w:r>
      <w:r w:rsidR="2F729102" w:rsidRPr="3092C7D5">
        <w:rPr>
          <w:lang w:val="en-US"/>
        </w:rPr>
        <w:t xml:space="preserve">, as well as exposure to </w:t>
      </w:r>
      <w:r w:rsidR="2F729102" w:rsidRPr="3092C7D5">
        <w:rPr>
          <w:lang w:val="en-US"/>
        </w:rPr>
        <w:lastRenderedPageBreak/>
        <w:t xml:space="preserve">contaminated </w:t>
      </w:r>
      <w:proofErr w:type="spellStart"/>
      <w:r w:rsidR="2F729102" w:rsidRPr="3092C7D5">
        <w:rPr>
          <w:lang w:val="en-US"/>
        </w:rPr>
        <w:t>faeces</w:t>
      </w:r>
      <w:proofErr w:type="spellEnd"/>
      <w:r w:rsidR="2F729102" w:rsidRPr="3092C7D5">
        <w:rPr>
          <w:lang w:val="en-US"/>
        </w:rPr>
        <w:t xml:space="preserve"> in fertilizer,</w:t>
      </w:r>
      <w:r w:rsidR="475089B0" w:rsidRPr="3092C7D5">
        <w:rPr>
          <w:lang w:val="en-US"/>
        </w:rPr>
        <w:t xml:space="preserve"> has been suggested as a possible risk factor for </w:t>
      </w:r>
      <w:r w:rsidR="0060050D">
        <w:rPr>
          <w:lang w:val="en-US"/>
        </w:rPr>
        <w:t>AIH</w:t>
      </w:r>
      <w:r w:rsidR="38AD4BC6" w:rsidRPr="3092C7D5">
        <w:rPr>
          <w:lang w:val="en-US"/>
        </w:rPr>
        <w:t xml:space="preserve"> </w:t>
      </w:r>
      <w:r w:rsidR="475089B0" w:rsidRPr="3092C7D5">
        <w:rPr>
          <w:lang w:val="en-US"/>
        </w:rPr>
        <w:t>infection in some studies</w:t>
      </w:r>
      <w:r w:rsidR="5800EBD6" w:rsidRPr="3092C7D5">
        <w:rPr>
          <w:lang w:val="en-US"/>
        </w:rPr>
        <w:t xml:space="preserve"> </w:t>
      </w:r>
      <w:r w:rsidR="00E44143">
        <w:rPr>
          <w:lang w:val="en-US"/>
        </w:rPr>
        <w:fldChar w:fldCharType="begin">
          <w:fldData xml:space="preserve">PEVuZE5vdGU+PENpdGU+PEF1dGhvcj5MeTwvQXV0aG9yPjxZZWFyPjIwMTY8L1llYXI+PFJlY051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</w:fldData>
        </w:fldChar>
      </w:r>
      <w:r w:rsidR="001A30BF">
        <w:rPr>
          <w:lang w:val="en-US"/>
        </w:rPr>
        <w:instrText xml:space="preserve"> ADDIN EN.CITE </w:instrText>
      </w:r>
      <w:r w:rsidR="001A30BF">
        <w:rPr>
          <w:lang w:val="en-US"/>
        </w:rPr>
        <w:fldChar w:fldCharType="begin">
          <w:fldData xml:space="preserve">PEVuZE5vdGU+PENpdGU+PEF1dGhvcj5MeTwvQXV0aG9yPjxZZWFyPjIwMTY8L1llYXI+PFJlY051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</w:fldData>
        </w:fldChar>
      </w:r>
      <w:r w:rsidR="001A30BF">
        <w:rPr>
          <w:lang w:val="en-US"/>
        </w:rPr>
        <w:instrText xml:space="preserve"> ADDIN EN.CITE.DATA </w:instrText>
      </w:r>
      <w:r w:rsidR="001A30BF">
        <w:rPr>
          <w:lang w:val="en-US"/>
        </w:rPr>
      </w:r>
      <w:r w:rsidR="001A30BF">
        <w:rPr>
          <w:lang w:val="en-US"/>
        </w:rPr>
        <w:fldChar w:fldCharType="end"/>
      </w:r>
      <w:r w:rsidR="00E44143">
        <w:rPr>
          <w:lang w:val="en-US"/>
        </w:rPr>
      </w:r>
      <w:r w:rsidR="00E44143">
        <w:rPr>
          <w:lang w:val="en-US"/>
        </w:rPr>
        <w:fldChar w:fldCharType="separate"/>
      </w:r>
      <w:r w:rsidR="29FCC5EA">
        <w:rPr>
          <w:noProof/>
          <w:lang w:val="en-US"/>
        </w:rPr>
        <w:t>(17-21)</w:t>
      </w:r>
      <w:r w:rsidR="00E44143">
        <w:rPr>
          <w:lang w:val="en-US"/>
        </w:rPr>
        <w:fldChar w:fldCharType="end"/>
      </w:r>
      <w:r w:rsidR="6DF0282D">
        <w:rPr>
          <w:lang w:val="en-US"/>
        </w:rPr>
        <w:t>.</w:t>
      </w:r>
    </w:p>
    <w:p w14:paraId="77674187" w14:textId="5C9194FC" w:rsidR="3BEB89E7" w:rsidRPr="00B622B5" w:rsidRDefault="0060050D" w:rsidP="00892AA4">
      <w:r w:rsidRPr="00B622B5">
        <w:t>Avian influenza</w:t>
      </w:r>
      <w:r w:rsidR="00143F85" w:rsidRPr="00B622B5">
        <w:t xml:space="preserve"> viruses can persist for extended periods in water, faeces and the environment. Environmental factors including humidity, UV exposure and temperature affect the survivability of </w:t>
      </w:r>
      <w:r w:rsidRPr="00B622B5">
        <w:t>avian influenza</w:t>
      </w:r>
      <w:r w:rsidR="00143F85" w:rsidRPr="00B622B5">
        <w:t xml:space="preserve"> viruses (</w:t>
      </w:r>
      <w:hyperlink w:anchor="_14._Special_situations">
        <w:r w:rsidR="40FD05AC" w:rsidRPr="004232D5">
          <w:rPr>
            <w:rStyle w:val="Hyperlink"/>
          </w:rPr>
          <w:t>Section 14 - Env</w:t>
        </w:r>
        <w:bookmarkStart w:id="29" w:name="_Hlt174017105"/>
        <w:r w:rsidR="40FD05AC" w:rsidRPr="004232D5">
          <w:rPr>
            <w:rStyle w:val="Hyperlink"/>
          </w:rPr>
          <w:t>i</w:t>
        </w:r>
        <w:bookmarkEnd w:id="29"/>
        <w:r w:rsidR="40FD05AC" w:rsidRPr="004232D5">
          <w:rPr>
            <w:rStyle w:val="Hyperlink"/>
          </w:rPr>
          <w:t>ronmental evaluation and management</w:t>
        </w:r>
      </w:hyperlink>
      <w:r w:rsidR="00143F85" w:rsidRPr="00B622B5">
        <w:t xml:space="preserve">). </w:t>
      </w:r>
    </w:p>
    <w:p w14:paraId="48B3BC20" w14:textId="2DBE3CAA" w:rsidR="00F64F29" w:rsidRPr="00C77258" w:rsidRDefault="03017ACA" w:rsidP="00C77258">
      <w:pPr>
        <w:pStyle w:val="Heading3"/>
      </w:pPr>
      <w:bookmarkStart w:id="30" w:name="_Toc174085364"/>
      <w:r w:rsidRPr="00C77258">
        <w:t>Human</w:t>
      </w:r>
      <w:r w:rsidR="0026628B" w:rsidRPr="00C77258">
        <w:t>-</w:t>
      </w:r>
      <w:r w:rsidRPr="00C77258">
        <w:t>to</w:t>
      </w:r>
      <w:r w:rsidR="0026628B" w:rsidRPr="00C77258">
        <w:t>-</w:t>
      </w:r>
      <w:r w:rsidRPr="00C77258">
        <w:t>human</w:t>
      </w:r>
      <w:r w:rsidR="00B9354E" w:rsidRPr="00C77258">
        <w:t xml:space="preserve"> transmission</w:t>
      </w:r>
      <w:bookmarkEnd w:id="30"/>
    </w:p>
    <w:p w14:paraId="1A3197E0" w14:textId="10A0A433" w:rsidR="0027470A" w:rsidRDefault="3311CF5C" w:rsidP="273150E3">
      <w:r w:rsidRPr="7607E3CC">
        <w:rPr>
          <w:lang w:val="en-US"/>
        </w:rPr>
        <w:t>The</w:t>
      </w:r>
      <w:r w:rsidR="6DAF01FA" w:rsidRPr="7607E3CC">
        <w:rPr>
          <w:lang w:val="en-US"/>
        </w:rPr>
        <w:t xml:space="preserve">re is limited evidence for human-to-human </w:t>
      </w:r>
      <w:r w:rsidR="6DAF01FA" w:rsidRPr="24EEF160">
        <w:rPr>
          <w:lang w:val="en-US"/>
        </w:rPr>
        <w:t>transmission</w:t>
      </w:r>
      <w:r w:rsidRPr="16C85137">
        <w:rPr>
          <w:lang w:val="en-US"/>
        </w:rPr>
        <w:t xml:space="preserve"> of </w:t>
      </w:r>
      <w:r w:rsidR="0060050D">
        <w:rPr>
          <w:lang w:val="en-US"/>
        </w:rPr>
        <w:t>avian influenza</w:t>
      </w:r>
      <w:r w:rsidRPr="16C85137">
        <w:rPr>
          <w:lang w:val="en-US"/>
        </w:rPr>
        <w:t xml:space="preserve"> viruses, and </w:t>
      </w:r>
      <w:r w:rsidR="2DAD211B" w:rsidRPr="67ADFEC0">
        <w:rPr>
          <w:lang w:val="en-US"/>
        </w:rPr>
        <w:t xml:space="preserve">when it has occurred it </w:t>
      </w:r>
      <w:r w:rsidR="486884CA">
        <w:rPr>
          <w:lang w:val="en-US"/>
        </w:rPr>
        <w:t>has been</w:t>
      </w:r>
      <w:r w:rsidRPr="16C85137">
        <w:rPr>
          <w:lang w:val="en-US"/>
        </w:rPr>
        <w:t xml:space="preserve"> related to prolonged, unprotected close contact</w:t>
      </w:r>
      <w:r w:rsidR="486884CA">
        <w:rPr>
          <w:lang w:val="en-US"/>
        </w:rPr>
        <w:t xml:space="preserve"> with a human case</w:t>
      </w:r>
      <w:r w:rsidR="30892DD9">
        <w:rPr>
          <w:lang w:val="en-US"/>
        </w:rPr>
        <w:t xml:space="preserve"> </w:t>
      </w:r>
      <w:r w:rsidR="001662C8">
        <w:rPr>
          <w:lang w:val="en-US"/>
        </w:rPr>
        <w:fldChar w:fldCharType="begin">
          <w:fldData xml:space="preserve">PEVuZE5vdGU+PENpdGU+PEF1dGhvcj5IdTwvQXV0aG9yPjxZZWFyPjIwMTQ8L1llYXI+PFJlY051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</w:fldData>
        </w:fldChar>
      </w:r>
      <w:r w:rsidR="001A30BF">
        <w:rPr>
          <w:lang w:val="en-US"/>
        </w:rPr>
        <w:instrText xml:space="preserve"> ADDIN EN.CITE </w:instrText>
      </w:r>
      <w:r w:rsidR="001A30BF">
        <w:rPr>
          <w:lang w:val="en-US"/>
        </w:rPr>
        <w:fldChar w:fldCharType="begin">
          <w:fldData xml:space="preserve">PEVuZE5vdGU+PENpdGU+PEF1dGhvcj5IdTwvQXV0aG9yPjxZZWFyPjIwMTQ8L1llYXI+PFJlY051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</w:fldData>
        </w:fldChar>
      </w:r>
      <w:r w:rsidR="001A30BF">
        <w:rPr>
          <w:lang w:val="en-US"/>
        </w:rPr>
        <w:instrText xml:space="preserve"> ADDIN EN.CITE.DATA </w:instrText>
      </w:r>
      <w:r w:rsidR="001A30BF">
        <w:rPr>
          <w:lang w:val="en-US"/>
        </w:rPr>
      </w:r>
      <w:r w:rsidR="001A30BF">
        <w:rPr>
          <w:lang w:val="en-US"/>
        </w:rPr>
        <w:fldChar w:fldCharType="end"/>
      </w:r>
      <w:r w:rsidR="001662C8">
        <w:rPr>
          <w:lang w:val="en-US"/>
        </w:rPr>
      </w:r>
      <w:r w:rsidR="001662C8">
        <w:rPr>
          <w:lang w:val="en-US"/>
        </w:rPr>
        <w:fldChar w:fldCharType="separate"/>
      </w:r>
      <w:r w:rsidR="29FCC5EA">
        <w:rPr>
          <w:noProof/>
          <w:lang w:val="en-US"/>
        </w:rPr>
        <w:t>(22, 23)</w:t>
      </w:r>
      <w:r w:rsidR="001662C8">
        <w:rPr>
          <w:lang w:val="en-US"/>
        </w:rPr>
        <w:fldChar w:fldCharType="end"/>
      </w:r>
      <w:r w:rsidR="30892DD9">
        <w:rPr>
          <w:lang w:val="en-US"/>
        </w:rPr>
        <w:t xml:space="preserve">. </w:t>
      </w:r>
      <w:r w:rsidR="3D5D827B">
        <w:rPr>
          <w:lang w:val="en-US"/>
        </w:rPr>
        <w:t>To date, s</w:t>
      </w:r>
      <w:r w:rsidRPr="16C85137">
        <w:rPr>
          <w:lang w:val="en-US"/>
        </w:rPr>
        <w:t xml:space="preserve">ustained transmission has not been identified </w:t>
      </w:r>
      <w:r w:rsidR="3D5D827B">
        <w:rPr>
          <w:lang w:val="en-US"/>
        </w:rPr>
        <w:t xml:space="preserve">in currently circulating </w:t>
      </w:r>
      <w:r w:rsidR="0060050D">
        <w:rPr>
          <w:lang w:val="en-US"/>
        </w:rPr>
        <w:t>avian influenza</w:t>
      </w:r>
      <w:r w:rsidR="4432FCD1">
        <w:rPr>
          <w:lang w:val="en-US"/>
        </w:rPr>
        <w:t xml:space="preserve"> viruses</w:t>
      </w:r>
      <w:r w:rsidR="279271B9">
        <w:t xml:space="preserve"> </w:t>
      </w:r>
      <w:r w:rsidR="00011FF2">
        <w:fldChar w:fldCharType="begin"/>
      </w:r>
      <w:r w:rsidR="001A30BF">
        <w:instrText xml:space="preserve"> ADDIN EN.CITE &lt;EndNote&gt;&lt;Cite&gt;&lt;Author&gt;WHO Western Pacific Region&lt;/Author&gt;&lt;Year&gt;2024&lt;/Year&gt;&lt;RecNum&gt;102&lt;/RecNum&gt;&lt;DisplayText&gt;(24)&lt;/DisplayText&gt;&lt;record&gt;&lt;rec-number&gt;102&lt;/rec-number&gt;&lt;foreign-keys&gt;&lt;key app="EN" db-id="sa5xprdpxf2z92e5wvcv5xx22ptsxrwvra9r" timestamp="1722227845"&gt;102&lt;/key&gt;&lt;/foreign-keys&gt;&lt;ref-type name="Report"&gt;27&lt;/ref-type&gt;&lt;contributors&gt;&lt;authors&gt;&lt;author&gt;WHO Western Pacific Region, &lt;/author&gt;&lt;/authors&gt;&lt;/contributors&gt;&lt;titles&gt;&lt;title&gt;Avian Influenza Weekly Update Number 953&lt;/title&gt;&lt;/titles&gt;&lt;number&gt;Update Number 953&lt;/number&gt;&lt;dates&gt;&lt;year&gt;2024&lt;/year&gt;&lt;pub-dates&gt;&lt;date&gt;28 June 2024&lt;/date&gt;&lt;/pub-dates&gt;&lt;/dates&gt;&lt;urls&gt;&lt;related-urls&gt;&lt;url&gt;https://iris.who.int/bitstream/handle/10665/375483/AI-20240628.pdf?sequence=500&lt;/url&gt;&lt;/related-urls&gt;&lt;/urls&gt;&lt;access-date&gt;2024&lt;/access-date&gt;&lt;/record&gt;&lt;/Cite&gt;&lt;/EndNote&gt;</w:instrText>
      </w:r>
      <w:r w:rsidR="00011FF2">
        <w:fldChar w:fldCharType="separate"/>
      </w:r>
      <w:r w:rsidR="29FCC5EA">
        <w:rPr>
          <w:noProof/>
        </w:rPr>
        <w:t>(24)</w:t>
      </w:r>
      <w:r w:rsidR="00011FF2">
        <w:fldChar w:fldCharType="end"/>
      </w:r>
      <w:r w:rsidR="1F420B79">
        <w:t xml:space="preserve">. </w:t>
      </w:r>
      <w:r w:rsidR="1685BB86">
        <w:t xml:space="preserve">If </w:t>
      </w:r>
      <w:r w:rsidR="0060050D">
        <w:t>avian influenza</w:t>
      </w:r>
      <w:r w:rsidR="1685BB86">
        <w:t xml:space="preserve"> </w:t>
      </w:r>
      <w:r w:rsidR="7AE25A3D">
        <w:t xml:space="preserve">viruses gain the ability for </w:t>
      </w:r>
      <w:r w:rsidR="1685BB86">
        <w:t>sustained</w:t>
      </w:r>
      <w:r w:rsidR="04C3DBCA">
        <w:t xml:space="preserve"> transmission</w:t>
      </w:r>
      <w:r w:rsidR="14EF5DE8">
        <w:t xml:space="preserve"> in humans</w:t>
      </w:r>
      <w:r w:rsidR="1685BB86">
        <w:t xml:space="preserve">, </w:t>
      </w:r>
      <w:r w:rsidR="292CE1FC">
        <w:t>the virus</w:t>
      </w:r>
      <w:r w:rsidR="1685BB86">
        <w:t xml:space="preserve"> is no longer </w:t>
      </w:r>
      <w:r w:rsidR="4D566DDF">
        <w:t xml:space="preserve">classified as </w:t>
      </w:r>
      <w:r w:rsidR="1685BB86">
        <w:t>AI</w:t>
      </w:r>
      <w:r w:rsidR="0060050D">
        <w:t>H</w:t>
      </w:r>
      <w:r w:rsidR="595C735B">
        <w:t xml:space="preserve"> </w:t>
      </w:r>
      <w:r w:rsidR="1685BB86">
        <w:t>but becomes human (and possibly pandemic) influenza.</w:t>
      </w:r>
    </w:p>
    <w:p w14:paraId="6C2A39CE" w14:textId="1A4D4C2C" w:rsidR="00F64F29" w:rsidRPr="003A785A" w:rsidRDefault="269B0BFA" w:rsidP="00F64F29">
      <w:pPr>
        <w:pStyle w:val="Heading2"/>
      </w:pPr>
      <w:bookmarkStart w:id="31" w:name="_Toc170911156"/>
      <w:bookmarkStart w:id="32" w:name="_Toc174085365"/>
      <w:bookmarkStart w:id="33" w:name="_Toc180510835"/>
      <w:bookmarkEnd w:id="20"/>
      <w:r>
        <w:t>Incubation period</w:t>
      </w:r>
      <w:bookmarkEnd w:id="31"/>
      <w:bookmarkEnd w:id="32"/>
      <w:bookmarkEnd w:id="33"/>
    </w:p>
    <w:p w14:paraId="24F16970" w14:textId="762A0B23" w:rsidR="00F64F29" w:rsidRPr="00AC775B" w:rsidRDefault="3777B0EC" w:rsidP="7F2A95D7">
      <w:r>
        <w:t>There is documented evidence of the AI</w:t>
      </w:r>
      <w:r w:rsidR="0060050D">
        <w:t>H</w:t>
      </w:r>
      <w:r>
        <w:t xml:space="preserve"> incubation period ranging from 1 to 10 days, with a mean of 3.4 days and 95% of infections developing symptoms within 6.5 days </w:t>
      </w:r>
      <w:r w:rsidR="71544CC1">
        <w:fldChar w:fldCharType="begin">
          <w:fldData xml:space="preserve">PEVuZE5vdGU+PENpdGU+PEF1dGhvcj5aaG91PC9BdXRob3I+PFllYXI+MjAxOTwvWWVhcj48UmVj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</w:fldData>
        </w:fldChar>
      </w:r>
      <w:r w:rsidR="001A30BF">
        <w:instrText xml:space="preserve"> ADDIN EN.CITE </w:instrText>
      </w:r>
      <w:r w:rsidR="001A30BF">
        <w:fldChar w:fldCharType="begin">
          <w:fldData xml:space="preserve">PEVuZE5vdGU+PENpdGU+PEF1dGhvcj5aaG91PC9BdXRob3I+PFllYXI+MjAxOTwvWWVhcj48UmVj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</w:fldData>
        </w:fldChar>
      </w:r>
      <w:r w:rsidR="001A30BF">
        <w:instrText xml:space="preserve"> ADDIN EN.CITE.DATA </w:instrText>
      </w:r>
      <w:r w:rsidR="001A30BF">
        <w:fldChar w:fldCharType="end"/>
      </w:r>
      <w:r w:rsidR="71544CC1">
        <w:fldChar w:fldCharType="separate"/>
      </w:r>
      <w:r w:rsidRPr="7F2A95D7">
        <w:rPr>
          <w:noProof/>
        </w:rPr>
        <w:t>(25-27)</w:t>
      </w:r>
      <w:r w:rsidR="71544CC1">
        <w:fldChar w:fldCharType="end"/>
      </w:r>
      <w:r>
        <w:t xml:space="preserve">. For public health purposes, the incubation period is 10 days. </w:t>
      </w:r>
    </w:p>
    <w:p w14:paraId="5BA63AC2" w14:textId="3AF07A31" w:rsidR="00F64F29" w:rsidRPr="00AC775B" w:rsidRDefault="464E8D74" w:rsidP="7F2A95D7">
      <w:r>
        <w:t>Evidence indicates that the</w:t>
      </w:r>
      <w:r w:rsidR="4BA54BA9">
        <w:t xml:space="preserve"> incubation period for AI</w:t>
      </w:r>
      <w:r w:rsidR="0060050D">
        <w:t>H</w:t>
      </w:r>
      <w:r w:rsidR="4BA54BA9">
        <w:t xml:space="preserve"> may be longer than that for normal seasonal </w:t>
      </w:r>
      <w:r w:rsidR="7E2F3D56">
        <w:t xml:space="preserve">human </w:t>
      </w:r>
      <w:r w:rsidR="4BA54BA9">
        <w:t>influenza, which is around two to three days.</w:t>
      </w:r>
      <w:r w:rsidR="41048371">
        <w:t xml:space="preserve"> Additionally, the incubation period for AI</w:t>
      </w:r>
      <w:r w:rsidR="0060050D">
        <w:t>H</w:t>
      </w:r>
      <w:r w:rsidR="41048371">
        <w:t xml:space="preserve"> can vary depending on the subtype. </w:t>
      </w:r>
    </w:p>
    <w:p w14:paraId="1D6B1459" w14:textId="220FF420" w:rsidR="00F64F29" w:rsidRPr="00AC775B" w:rsidRDefault="00195459" w:rsidP="00F64F29">
      <w:pPr>
        <w:rPr>
          <w:vertAlign w:val="subscript"/>
        </w:rPr>
      </w:pPr>
      <w:r>
        <w:t>In the event there</w:t>
      </w:r>
      <w:r w:rsidR="4EE17558">
        <w:t xml:space="preserve"> is evidence to support that an AI</w:t>
      </w:r>
      <w:r w:rsidR="0060050D">
        <w:t>H</w:t>
      </w:r>
      <w:r w:rsidR="4EE17558">
        <w:t xml:space="preserve"> subtype</w:t>
      </w:r>
      <w:r w:rsidR="7E676687">
        <w:t xml:space="preserve"> </w:t>
      </w:r>
      <w:r w:rsidR="4EE17558">
        <w:t>infection</w:t>
      </w:r>
      <w:r>
        <w:t xml:space="preserve"> </w:t>
      </w:r>
      <w:r w:rsidR="4EE17558">
        <w:t>has a longer incubation period, then the longer incubation period should be applied for public health purposes</w:t>
      </w:r>
      <w:r w:rsidR="7E676687">
        <w:t xml:space="preserve">. </w:t>
      </w:r>
    </w:p>
    <w:p w14:paraId="2FF859B9" w14:textId="481C517D" w:rsidR="00F64F29" w:rsidRPr="00A4239B" w:rsidRDefault="00F64F29" w:rsidP="00F64F29">
      <w:pPr>
        <w:pStyle w:val="Heading2"/>
      </w:pPr>
      <w:bookmarkStart w:id="34" w:name="_Toc170911157"/>
      <w:bookmarkStart w:id="35" w:name="_Infectious_period"/>
      <w:bookmarkStart w:id="36" w:name="_Toc174085366"/>
      <w:bookmarkStart w:id="37" w:name="_Toc180510836"/>
      <w:r>
        <w:t>Infectious period</w:t>
      </w:r>
      <w:bookmarkEnd w:id="34"/>
      <w:bookmarkEnd w:id="35"/>
      <w:bookmarkEnd w:id="36"/>
      <w:bookmarkEnd w:id="37"/>
    </w:p>
    <w:p w14:paraId="14626BD9" w14:textId="288726C8" w:rsidR="0081632C" w:rsidRDefault="21E346D1" w:rsidP="002E7937">
      <w:r>
        <w:t>T</w:t>
      </w:r>
      <w:r w:rsidR="001C2EEB">
        <w:t>he exact infectious period of a</w:t>
      </w:r>
      <w:r w:rsidR="0060050D">
        <w:t>n</w:t>
      </w:r>
      <w:r w:rsidR="001C2EEB">
        <w:t xml:space="preserve"> AI</w:t>
      </w:r>
      <w:r w:rsidR="0060050D">
        <w:t>H</w:t>
      </w:r>
      <w:r w:rsidR="001C2EEB">
        <w:t xml:space="preserve"> infection is not clearly defined, as t</w:t>
      </w:r>
      <w:r>
        <w:t xml:space="preserve">here </w:t>
      </w:r>
      <w:r w:rsidR="5F9D20EB">
        <w:t>has</w:t>
      </w:r>
      <w:r>
        <w:t xml:space="preserve"> been no sustained human-to-human transmission documented to date </w:t>
      </w:r>
      <w:r w:rsidR="00011FF2">
        <w:fldChar w:fldCharType="begin"/>
      </w:r>
      <w:r w:rsidR="001A30BF">
        <w:instrText xml:space="preserve"> ADDIN EN.CITE &lt;EndNote&gt;&lt;Cite&gt;&lt;Author&gt;WHO Western Pacific Region&lt;/Author&gt;&lt;Year&gt;2024&lt;/Year&gt;&lt;RecNum&gt;102&lt;/RecNum&gt;&lt;DisplayText&gt;(24)&lt;/DisplayText&gt;&lt;record&gt;&lt;rec-number&gt;102&lt;/rec-number&gt;&lt;foreign-keys&gt;&lt;key app="EN" db-id="sa5xprdpxf2z92e5wvcv5xx22ptsxrwvra9r" timestamp="1722227845"&gt;102&lt;/key&gt;&lt;/foreign-keys&gt;&lt;ref-type name="Report"&gt;27&lt;/ref-type&gt;&lt;contributors&gt;&lt;authors&gt;&lt;author&gt;WHO Western Pacific Region, &lt;/author&gt;&lt;/authors&gt;&lt;/contributors&gt;&lt;titles&gt;&lt;title&gt;Avian Influenza Weekly Update Number 953&lt;/title&gt;&lt;/titles&gt;&lt;number&gt;Update Number 953&lt;/number&gt;&lt;dates&gt;&lt;year&gt;2024&lt;/year&gt;&lt;pub-dates&gt;&lt;date&gt;28 June 2024&lt;/date&gt;&lt;/pub-dates&gt;&lt;/dates&gt;&lt;urls&gt;&lt;related-urls&gt;&lt;url&gt;https://iris.who.int/bitstream/handle/10665/375483/AI-20240628.pdf?sequence=500&lt;/url&gt;&lt;/related-urls&gt;&lt;/urls&gt;&lt;access-date&gt;2024&lt;/access-date&gt;&lt;/record&gt;&lt;/Cite&gt;&lt;/EndNote&gt;</w:instrText>
      </w:r>
      <w:r w:rsidR="00011FF2">
        <w:fldChar w:fldCharType="separate"/>
      </w:r>
      <w:r w:rsidR="00411384">
        <w:rPr>
          <w:noProof/>
        </w:rPr>
        <w:t>(24)</w:t>
      </w:r>
      <w:r w:rsidR="00011FF2">
        <w:fldChar w:fldCharType="end"/>
      </w:r>
      <w:r w:rsidR="00011FF2">
        <w:t>.</w:t>
      </w:r>
    </w:p>
    <w:p w14:paraId="3C998112" w14:textId="2D4B64EE" w:rsidR="00AD5BC6" w:rsidRDefault="23FDE74A" w:rsidP="00437D43">
      <w:r>
        <w:t xml:space="preserve">For public health </w:t>
      </w:r>
      <w:r w:rsidR="58257DBD">
        <w:t>purposes</w:t>
      </w:r>
      <w:r w:rsidR="43E5286A">
        <w:t>,</w:t>
      </w:r>
      <w:r w:rsidR="0AA6443F">
        <w:t xml:space="preserve"> based on </w:t>
      </w:r>
      <w:r w:rsidR="2A373747">
        <w:t>available evidence from AI</w:t>
      </w:r>
      <w:r w:rsidR="0060050D">
        <w:t>H</w:t>
      </w:r>
      <w:r w:rsidR="0FAAC483" w:rsidRPr="2DD0687E">
        <w:rPr>
          <w:vertAlign w:val="superscript"/>
        </w:rPr>
        <w:t xml:space="preserve"> </w:t>
      </w:r>
      <w:r>
        <w:fldChar w:fldCharType="begin">
          <w:fldData xml:space="preserve">PEVuZE5vdGU+PENpdGU+PEF1dGhvcj5TdW48L0F1dGhvcj48WWVhcj4yMDE5PC9ZZWFyPjxSZWNO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==
</w:fldData>
        </w:fldChar>
      </w:r>
      <w:r w:rsidR="001A30BF">
        <w:instrText xml:space="preserve"> ADDIN EN.CITE </w:instrText>
      </w:r>
      <w:r w:rsidR="001A30BF">
        <w:fldChar w:fldCharType="begin">
          <w:fldData xml:space="preserve">PEVuZE5vdGU+PENpdGU+PEF1dGhvcj5TdW48L0F1dGhvcj48WWVhcj4yMDE5PC9ZZWFyPjxSZWNO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==
</w:fldData>
        </w:fldChar>
      </w:r>
      <w:r w:rsidR="001A30BF">
        <w:instrText xml:space="preserve"> ADDIN EN.CITE.DATA </w:instrText>
      </w:r>
      <w:r w:rsidR="001A30BF">
        <w:fldChar w:fldCharType="end"/>
      </w:r>
      <w:r>
        <w:fldChar w:fldCharType="separate"/>
      </w:r>
      <w:r w:rsidR="567B6AB6" w:rsidRPr="2DD0687E">
        <w:rPr>
          <w:noProof/>
        </w:rPr>
        <w:t>(22, 28-37)</w:t>
      </w:r>
      <w:r>
        <w:fldChar w:fldCharType="end"/>
      </w:r>
      <w:r w:rsidR="0FAAC483" w:rsidRPr="2DD0687E">
        <w:rPr>
          <w:vertAlign w:val="superscript"/>
        </w:rPr>
        <w:t xml:space="preserve"> </w:t>
      </w:r>
      <w:r w:rsidR="2A373747">
        <w:t xml:space="preserve">and </w:t>
      </w:r>
      <w:r w:rsidR="03EFDCBD">
        <w:t xml:space="preserve">seasonal </w:t>
      </w:r>
      <w:r w:rsidR="72944277">
        <w:t xml:space="preserve">human </w:t>
      </w:r>
      <w:r w:rsidR="03EFDCBD">
        <w:t>influenza infections</w:t>
      </w:r>
      <w:r w:rsidR="241E0C87" w:rsidRPr="2DD0687E">
        <w:rPr>
          <w:vertAlign w:val="superscript"/>
        </w:rPr>
        <w:t xml:space="preserve"> </w:t>
      </w:r>
      <w:r>
        <w:fldChar w:fldCharType="begin">
          <w:fldData xml:space="preserve">PEVuZE5vdGU+PENpdGU+PEF1dGhvcj5QYXJrPC9BdXRob3I+PFllYXI+MjAxODwvWWVhcj48UmVj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</w:fldData>
        </w:fldChar>
      </w:r>
      <w:r w:rsidR="001A30BF">
        <w:instrText xml:space="preserve"> ADDIN EN.CITE </w:instrText>
      </w:r>
      <w:r w:rsidR="001A30BF">
        <w:fldChar w:fldCharType="begin">
          <w:fldData xml:space="preserve">PEVuZE5vdGU+PENpdGU+PEF1dGhvcj5QYXJrPC9BdXRob3I+PFllYXI+MjAxODwvWWVhcj48UmVj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</w:fldData>
        </w:fldChar>
      </w:r>
      <w:r w:rsidR="001A30BF">
        <w:instrText xml:space="preserve"> ADDIN EN.CITE.DATA </w:instrText>
      </w:r>
      <w:r w:rsidR="001A30BF">
        <w:fldChar w:fldCharType="end"/>
      </w:r>
      <w:r>
        <w:fldChar w:fldCharType="separate"/>
      </w:r>
      <w:r w:rsidR="567B6AB6" w:rsidRPr="2DD0687E">
        <w:rPr>
          <w:noProof/>
        </w:rPr>
        <w:t>(38-41)</w:t>
      </w:r>
      <w:r>
        <w:fldChar w:fldCharType="end"/>
      </w:r>
      <w:r w:rsidR="00831020">
        <w:t>,</w:t>
      </w:r>
      <w:r w:rsidR="241E0C87">
        <w:t xml:space="preserve"> </w:t>
      </w:r>
      <w:r w:rsidR="77E89B7D">
        <w:t xml:space="preserve">people should be considered infectious from </w:t>
      </w:r>
      <w:r w:rsidR="00CD47B2">
        <w:t xml:space="preserve">1 </w:t>
      </w:r>
      <w:r w:rsidR="77E89B7D">
        <w:t xml:space="preserve">day before </w:t>
      </w:r>
      <w:r w:rsidR="676B154F">
        <w:t xml:space="preserve">symptom onset until </w:t>
      </w:r>
      <w:r w:rsidR="58257DBD">
        <w:t>7 days after symptom onset</w:t>
      </w:r>
      <w:r w:rsidR="0E40C214">
        <w:t xml:space="preserve"> or until acute symptoms resolve, whichever is</w:t>
      </w:r>
      <w:r w:rsidR="58CB3742">
        <w:t xml:space="preserve"> longer</w:t>
      </w:r>
      <w:r w:rsidR="07DFC693">
        <w:t xml:space="preserve">. </w:t>
      </w:r>
    </w:p>
    <w:p w14:paraId="6D58293B" w14:textId="77777777" w:rsidR="00F2361C" w:rsidRPr="00AC775B" w:rsidRDefault="00F2361C" w:rsidP="00F2361C">
      <w:pPr>
        <w:rPr>
          <w:vertAlign w:val="subscript"/>
        </w:rPr>
      </w:pPr>
      <w:r>
        <w:t xml:space="preserve">In the event where an avian influenza strain develops the ability to cause human-to-human transmission, the infectious period should be re-evaluated based off available evidence. </w:t>
      </w:r>
    </w:p>
    <w:p w14:paraId="68D8D140" w14:textId="7F1664C5" w:rsidR="00021382" w:rsidRDefault="001772C6" w:rsidP="00021382">
      <w:r>
        <w:t xml:space="preserve">Long term shedding of </w:t>
      </w:r>
      <w:r w:rsidR="00F312EE">
        <w:t>virus</w:t>
      </w:r>
      <w:r w:rsidR="009F44BD">
        <w:t xml:space="preserve"> </w:t>
      </w:r>
      <w:r w:rsidR="00F312EE">
        <w:t>has been reported</w:t>
      </w:r>
      <w:r w:rsidR="004A38FA">
        <w:t xml:space="preserve">, </w:t>
      </w:r>
      <w:r w:rsidR="0037616E">
        <w:t>particularly among children</w:t>
      </w:r>
      <w:r w:rsidR="006F4FAD">
        <w:t xml:space="preserve"> and</w:t>
      </w:r>
      <w:r w:rsidR="0037616E">
        <w:t xml:space="preserve"> those with severe disease or immunosuppression</w:t>
      </w:r>
      <w:r w:rsidR="006F4FAD">
        <w:t xml:space="preserve"> </w:t>
      </w:r>
      <w:r w:rsidR="0078363E">
        <w:fldChar w:fldCharType="begin">
          <w:fldData xml:space="preserve">PEVuZE5vdGU+PENpdGU+PEF1dGhvcj5EZW5nPC9BdXRob3I+PFllYXI+MjAyMDwvWWVhcj48UmVj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</w:fldData>
        </w:fldChar>
      </w:r>
      <w:r w:rsidR="001A30BF">
        <w:instrText xml:space="preserve"> ADDIN EN.CITE </w:instrText>
      </w:r>
      <w:r w:rsidR="001A30BF">
        <w:fldChar w:fldCharType="begin">
          <w:fldData xml:space="preserve">PEVuZE5vdGU+PENpdGU+PEF1dGhvcj5EZW5nPC9BdXRob3I+PFllYXI+MjAyMDwvWWVhcj48UmVj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</w:fldData>
        </w:fldChar>
      </w:r>
      <w:r w:rsidR="001A30BF">
        <w:instrText xml:space="preserve"> ADDIN EN.CITE.DATA </w:instrText>
      </w:r>
      <w:r w:rsidR="001A30BF">
        <w:fldChar w:fldCharType="end"/>
      </w:r>
      <w:r w:rsidR="0078363E">
        <w:fldChar w:fldCharType="separate"/>
      </w:r>
      <w:r w:rsidR="00EF700D">
        <w:rPr>
          <w:noProof/>
        </w:rPr>
        <w:t>(40, 42-48)</w:t>
      </w:r>
      <w:r w:rsidR="0078363E">
        <w:fldChar w:fldCharType="end"/>
      </w:r>
      <w:r w:rsidR="00A2750A">
        <w:t xml:space="preserve">. </w:t>
      </w:r>
      <w:r w:rsidR="006F4FAD">
        <w:t>The possibility of long</w:t>
      </w:r>
      <w:r w:rsidR="00AC06E4">
        <w:t>-</w:t>
      </w:r>
      <w:r w:rsidR="006F4FAD">
        <w:t>term viral shedding</w:t>
      </w:r>
      <w:r w:rsidR="005A70DC">
        <w:t xml:space="preserve"> </w:t>
      </w:r>
      <w:r w:rsidR="00021382">
        <w:t xml:space="preserve">should be considered on a case-by-case basis in consultation with infectious diseases specialists / microbiologists. </w:t>
      </w:r>
    </w:p>
    <w:p w14:paraId="58DB0316" w14:textId="36FDADCC" w:rsidR="00417F1F" w:rsidRDefault="00C75F73" w:rsidP="00437D43">
      <w:r>
        <w:lastRenderedPageBreak/>
        <w:t xml:space="preserve">Antiviral treatment has been shown to reduce viral shedding in </w:t>
      </w:r>
      <w:r w:rsidR="002E5F41">
        <w:t>AI</w:t>
      </w:r>
      <w:r w:rsidR="0060050D">
        <w:t>H</w:t>
      </w:r>
      <w:r>
        <w:t xml:space="preserve"> and seasonal influenza cases</w:t>
      </w:r>
      <w:r w:rsidR="00F15134">
        <w:t xml:space="preserve"> </w:t>
      </w:r>
      <w:r w:rsidR="00F15134">
        <w:fldChar w:fldCharType="begin">
          <w:fldData xml:space="preserve">PEVuZE5vdGU+PENpdGU+PEF1dGhvcj5DaGVuPC9BdXRob3I+PFllYXI+MjAxOTwvWWVhcj48UmVj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</w:fldData>
        </w:fldChar>
      </w:r>
      <w:r w:rsidR="001A30BF">
        <w:instrText xml:space="preserve"> ADDIN EN.CITE </w:instrText>
      </w:r>
      <w:r w:rsidR="001A30BF">
        <w:fldChar w:fldCharType="begin">
          <w:fldData xml:space="preserve">PEVuZE5vdGU+PENpdGU+PEF1dGhvcj5DaGVuPC9BdXRob3I+PFllYXI+MjAxOTwvWWVhcj48UmVj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</w:fldData>
        </w:fldChar>
      </w:r>
      <w:r w:rsidR="001A30BF">
        <w:instrText xml:space="preserve"> ADDIN EN.CITE.DATA </w:instrText>
      </w:r>
      <w:r w:rsidR="001A30BF">
        <w:fldChar w:fldCharType="end"/>
      </w:r>
      <w:r w:rsidR="00F15134">
        <w:fldChar w:fldCharType="separate"/>
      </w:r>
      <w:r w:rsidR="00EF700D">
        <w:rPr>
          <w:noProof/>
        </w:rPr>
        <w:t>(43, 44, 47, 49)</w:t>
      </w:r>
      <w:r w:rsidR="00F15134">
        <w:fldChar w:fldCharType="end"/>
      </w:r>
      <w:r w:rsidR="00F15134">
        <w:t xml:space="preserve">. </w:t>
      </w:r>
      <w:r w:rsidR="00021382">
        <w:t>H</w:t>
      </w:r>
      <w:r w:rsidR="00021382" w:rsidRPr="007902A6">
        <w:t>owever</w:t>
      </w:r>
      <w:r w:rsidR="002B021B">
        <w:t>,</w:t>
      </w:r>
      <w:r w:rsidR="00021382" w:rsidRPr="007902A6">
        <w:t xml:space="preserve"> </w:t>
      </w:r>
      <w:r w:rsidR="007902A6" w:rsidRPr="007902A6">
        <w:t xml:space="preserve">the low number of secondary cases detected indicates that viral shedding is </w:t>
      </w:r>
      <w:r w:rsidR="00021382">
        <w:t>unlikely to be</w:t>
      </w:r>
      <w:r w:rsidR="007902A6" w:rsidRPr="007902A6">
        <w:t xml:space="preserve"> an accurate reflection of AI</w:t>
      </w:r>
      <w:r w:rsidR="0060050D">
        <w:t>H</w:t>
      </w:r>
      <w:r w:rsidR="007902A6" w:rsidRPr="007902A6">
        <w:t xml:space="preserve"> infectivity </w:t>
      </w:r>
      <w:r w:rsidR="0027470A">
        <w:t>whilst there is an absence of sustained transmission amongst humans</w:t>
      </w:r>
      <w:r w:rsidR="007902A6" w:rsidRPr="007902A6">
        <w:t>.</w:t>
      </w:r>
      <w:r w:rsidR="0090755B">
        <w:t xml:space="preserve"> </w:t>
      </w:r>
    </w:p>
    <w:p w14:paraId="5A841589" w14:textId="5DDC69F0" w:rsidR="00F64F29" w:rsidRPr="003A785A" w:rsidRDefault="00F64F29" w:rsidP="00F64F29">
      <w:pPr>
        <w:pStyle w:val="Heading2"/>
      </w:pPr>
      <w:bookmarkStart w:id="38" w:name="_Toc174085367"/>
      <w:bookmarkStart w:id="39" w:name="_Toc180510837"/>
      <w:bookmarkStart w:id="40" w:name="_Toc170911158"/>
      <w:r w:rsidRPr="003A785A">
        <w:t>Clinical presentation and outcome</w:t>
      </w:r>
      <w:bookmarkEnd w:id="38"/>
      <w:bookmarkEnd w:id="39"/>
      <w:r w:rsidRPr="003A785A">
        <w:t xml:space="preserve"> </w:t>
      </w:r>
      <w:bookmarkEnd w:id="40"/>
    </w:p>
    <w:p w14:paraId="642F6BD2" w14:textId="090F45A0" w:rsidR="00F64F29" w:rsidRPr="002E555E" w:rsidRDefault="00F64F29">
      <w:r w:rsidRPr="003A785A">
        <w:t>The</w:t>
      </w:r>
      <w:r w:rsidRPr="002E555E">
        <w:t xml:space="preserve"> </w:t>
      </w:r>
      <w:r w:rsidRPr="003A785A">
        <w:t>clinical</w:t>
      </w:r>
      <w:r w:rsidRPr="002E555E">
        <w:t xml:space="preserve"> </w:t>
      </w:r>
      <w:r w:rsidRPr="003A785A">
        <w:t>presentation</w:t>
      </w:r>
      <w:r w:rsidRPr="002E555E">
        <w:t xml:space="preserve"> </w:t>
      </w:r>
      <w:r w:rsidRPr="003A785A">
        <w:t>of</w:t>
      </w:r>
      <w:r w:rsidRPr="002E555E">
        <w:t xml:space="preserve"> </w:t>
      </w:r>
      <w:r w:rsidRPr="003A785A">
        <w:t>AI</w:t>
      </w:r>
      <w:r w:rsidR="003D1B9B">
        <w:t>H</w:t>
      </w:r>
      <w:r w:rsidRPr="002E555E">
        <w:t xml:space="preserve"> </w:t>
      </w:r>
      <w:r w:rsidR="22E15788">
        <w:t>can be</w:t>
      </w:r>
      <w:r w:rsidR="00892AA4">
        <w:t xml:space="preserve"> </w:t>
      </w:r>
      <w:r w:rsidRPr="003A785A">
        <w:t>highly variable both between and within haemag</w:t>
      </w:r>
      <w:r>
        <w:t>g</w:t>
      </w:r>
      <w:r w:rsidRPr="003A785A">
        <w:t xml:space="preserve">lutinin subtypes. </w:t>
      </w:r>
    </w:p>
    <w:p w14:paraId="3F97658B" w14:textId="5DDF5D67" w:rsidR="132CAF5B" w:rsidRDefault="37491FF2">
      <w:r>
        <w:t xml:space="preserve">Globally, the overall case fatality rate for A(H5N1) subtype virus infections amongst humans from 1 January 2003 to 3 May 2024 was 52% </w:t>
      </w:r>
      <w:r>
        <w:fldChar w:fldCharType="begin"/>
      </w:r>
      <w:r w:rsidR="001A30BF">
        <w:instrText xml:space="preserve"> ADDIN EN.CITE &lt;EndNote&gt;&lt;Cite&gt;&lt;Author&gt;WHO Western Pacific Region&lt;/Author&gt;&lt;Year&gt;2024&lt;/Year&gt;&lt;RecNum&gt;53&lt;/RecNum&gt;&lt;DisplayText&gt;(50)&lt;/DisplayText&gt;&lt;record&gt;&lt;rec-number&gt;53&lt;/rec-number&gt;&lt;foreign-keys&gt;&lt;key app="EN" db-id="sa5xprdpxf2z92e5wvcv5xx22ptsxrwvra9r" timestamp="1721884755"&gt;53&lt;/key&gt;&lt;/foreign-keys&gt;&lt;ref-type name="Report"&gt;27&lt;/ref-type&gt;&lt;contributors&gt;&lt;authors&gt;&lt;author&gt;WHO Western Pacific Region, &lt;/author&gt;&lt;/authors&gt;&lt;/contributors&gt;&lt;titles&gt;&lt;title&gt;Avian Influenza Weekly Update Number 954&lt;/title&gt;&lt;/titles&gt;&lt;number&gt;Update Number 954&lt;/number&gt;&lt;dates&gt;&lt;year&gt;2024&lt;/year&gt;&lt;pub-dates&gt;&lt;date&gt;5 July 2024&lt;/date&gt;&lt;/pub-dates&gt;&lt;/dates&gt;&lt;urls&gt;&lt;related-urls&gt;&lt;url&gt;https://cdn.who.int/media/docs/default-source/wpro---documents/emergency/surveillance/avian-influenza/ai_20240705.pdf?sfvrsn=5f006f99_137&lt;/url&gt;&lt;/related-urls&gt;&lt;/urls&gt;&lt;access-date&gt;2024&lt;/access-date&gt;&lt;/record&gt;&lt;/Cite&gt;&lt;/EndNote&gt;</w:instrText>
      </w:r>
      <w:r>
        <w:fldChar w:fldCharType="separate"/>
      </w:r>
      <w:r w:rsidR="001A30BF">
        <w:rPr>
          <w:noProof/>
        </w:rPr>
        <w:t>(50)</w:t>
      </w:r>
      <w:r>
        <w:fldChar w:fldCharType="end"/>
      </w:r>
      <w:r>
        <w:t xml:space="preserve">. </w:t>
      </w:r>
      <w:r w:rsidR="000162C3">
        <w:t xml:space="preserve">However, </w:t>
      </w:r>
      <w:r w:rsidR="00107870">
        <w:t xml:space="preserve">all </w:t>
      </w:r>
      <w:r w:rsidR="000162C3">
        <w:t xml:space="preserve">detected </w:t>
      </w:r>
      <w:r w:rsidR="004D50B3">
        <w:t xml:space="preserve">cases in </w:t>
      </w:r>
      <w:r w:rsidR="00E1488B">
        <w:t>the United States</w:t>
      </w:r>
      <w:r w:rsidR="004D50B3">
        <w:t xml:space="preserve"> from 1 April 2024 to 31 July 2024</w:t>
      </w:r>
      <w:r w:rsidR="00A5490E">
        <w:t xml:space="preserve"> experien</w:t>
      </w:r>
      <w:r w:rsidR="00107870">
        <w:t>ce</w:t>
      </w:r>
      <w:r w:rsidR="00A5490E">
        <w:t xml:space="preserve">d </w:t>
      </w:r>
      <w:r w:rsidR="008318B5">
        <w:t>mild symptoms</w:t>
      </w:r>
      <w:r w:rsidR="00D62CD2">
        <w:t xml:space="preserve"> </w:t>
      </w:r>
      <w:r w:rsidR="00D62CD2">
        <w:fldChar w:fldCharType="begin"/>
      </w:r>
      <w:r w:rsidR="00D62CD2">
        <w:instrText xml:space="preserve"> ADDIN EN.CITE &lt;EndNote&gt;&lt;Cite&gt;&lt;Author&gt;CDC&lt;/Author&gt;&lt;Year&gt;2024&lt;/Year&gt;&lt;RecNum&gt;113&lt;/RecNum&gt;&lt;DisplayText&gt;(51)&lt;/DisplayText&gt;&lt;record&gt;&lt;rec-number&gt;113&lt;/rec-number&gt;&lt;foreign-keys&gt;&lt;key app="EN" db-id="sa5xprdpxf2z92e5wvcv5xx22ptsxrwvra9r" timestamp="1723155299"&gt;113&lt;/key&gt;&lt;/foreign-keys&gt;&lt;ref-type name="Web Page"&gt;12&lt;/ref-type&gt;&lt;contributors&gt;&lt;authors&gt;&lt;author&gt;CDC,&lt;/author&gt;&lt;/authors&gt;&lt;/contributors&gt;&lt;titles&gt;&lt;title&gt;CDC A(H5N1) Bird Flu Response Update, July 19, 2024&lt;/title&gt;&lt;/titles&gt;&lt;volume&gt;2024&lt;/volume&gt;&lt;number&gt;August 9&lt;/number&gt;&lt;dates&gt;&lt;year&gt;2024&lt;/year&gt;&lt;pub-dates&gt;&lt;date&gt;July 19, 2024&lt;/date&gt;&lt;/pub-dates&gt;&lt;/dates&gt;&lt;pub-location&gt;United States of America;&lt;/pub-location&gt;&lt;urls&gt;&lt;related-urls&gt;&lt;url&gt;https://www.cdc.gov/bird-flu/spotlights/h5n1-response-07192024.html&lt;/url&gt;&lt;/related-urls&gt;&lt;/urls&gt;&lt;custom1&gt;2024&lt;/custom1&gt;&lt;/record&gt;&lt;/Cite&gt;&lt;/EndNote&gt;</w:instrText>
      </w:r>
      <w:r w:rsidR="00D62CD2">
        <w:fldChar w:fldCharType="separate"/>
      </w:r>
      <w:r w:rsidR="00D62CD2">
        <w:rPr>
          <w:noProof/>
        </w:rPr>
        <w:t>(51)</w:t>
      </w:r>
      <w:r w:rsidR="00D62CD2">
        <w:fldChar w:fldCharType="end"/>
      </w:r>
      <w:r w:rsidR="008318B5">
        <w:t xml:space="preserve">, indicating </w:t>
      </w:r>
      <w:r w:rsidR="00C12222">
        <w:t xml:space="preserve">specific </w:t>
      </w:r>
      <w:r w:rsidR="00C02D0E">
        <w:t>A(</w:t>
      </w:r>
      <w:r w:rsidR="00107870">
        <w:t>H</w:t>
      </w:r>
      <w:r w:rsidR="00B47A93">
        <w:t>5</w:t>
      </w:r>
      <w:r w:rsidR="00107870">
        <w:t>N</w:t>
      </w:r>
      <w:r w:rsidR="00B47A93">
        <w:t>1</w:t>
      </w:r>
      <w:r w:rsidR="00C02D0E">
        <w:t>)</w:t>
      </w:r>
      <w:r w:rsidR="00B47A93">
        <w:t xml:space="preserve"> </w:t>
      </w:r>
      <w:r w:rsidR="00C02D0E">
        <w:t>clade 2.3.4.4b (subvariant B3.13)</w:t>
      </w:r>
      <w:r w:rsidR="009B73A0">
        <w:t xml:space="preserve"> may have a lower </w:t>
      </w:r>
      <w:r w:rsidR="00107870">
        <w:t>case fatality rate</w:t>
      </w:r>
      <w:r w:rsidR="00B47A93">
        <w:t xml:space="preserve">. </w:t>
      </w:r>
      <w:r>
        <w:t xml:space="preserve">The case fatality rate for A(H7N9) subtype virus infections among humans has previously been reported to be 40% </w:t>
      </w:r>
      <w:r>
        <w:fldChar w:fldCharType="begin"/>
      </w:r>
      <w:r w:rsidR="00D62CD2">
        <w:instrText xml:space="preserve"> ADDIN EN.CITE &lt;EndNote&gt;&lt;Cite&gt;&lt;Author&gt;Xiang N&lt;/Author&gt;&lt;Year&gt;2016&lt;/Year&gt;&lt;RecNum&gt;54&lt;/RecNum&gt;&lt;DisplayText&gt;(52)&lt;/DisplayText&gt;&lt;record&gt;&lt;rec-number&gt;54&lt;/rec-number&gt;&lt;foreign-keys&gt;&lt;key app="EN" db-id="sa5xprdpxf2z92e5wvcv5xx22ptsxrwvra9r" timestamp="1721885938"&gt;54&lt;/key&gt;&lt;/foreign-keys&gt;&lt;ref-type name="Journal Article"&gt;17&lt;/ref-type&gt;&lt;contributors&gt;&lt;authors&gt;&lt;author&gt;Xiang N,&lt;/author&gt;&lt;author&gt;Li X,&lt;/author&gt;&lt;author&gt;Ren R, &lt;/author&gt;&lt;author&gt;et al,&lt;/author&gt;&lt;/authors&gt;&lt;/contributors&gt;&lt;titles&gt;&lt;title&gt;Assessing Change in Avian Influenza A(H7N9) Virus Infections During the Fourth Epidemic — China, September 2015–August 2016&lt;/title&gt;&lt;secondary-title&gt;MMWR Morb Mortal Wkly Rep&lt;/secondary-title&gt;&lt;/titles&gt;&lt;pages&gt;1390-1394&lt;/pages&gt;&lt;volume&gt;65&lt;/volume&gt;&lt;number&gt;49&lt;/number&gt;&lt;dates&gt;&lt;year&gt;2016&lt;/year&gt;&lt;pub-dates&gt;&lt;date&gt;2016&lt;/date&gt;&lt;/pub-dates&gt;&lt;/dates&gt;&lt;orig-pub&gt;2016&lt;/orig-pub&gt;&lt;urls&gt;&lt;/urls&gt;&lt;electronic-resource-num&gt;http://dx.doi.org/10.15585/mmwr.mm6549a2&lt;/electronic-resource-num&gt;&lt;/record&gt;&lt;/Cite&gt;&lt;/EndNote&gt;</w:instrText>
      </w:r>
      <w:r>
        <w:fldChar w:fldCharType="separate"/>
      </w:r>
      <w:r w:rsidR="00D62CD2">
        <w:rPr>
          <w:noProof/>
        </w:rPr>
        <w:t>(52)</w:t>
      </w:r>
      <w:r>
        <w:fldChar w:fldCharType="end"/>
      </w:r>
      <w:r>
        <w:t>.</w:t>
      </w:r>
    </w:p>
    <w:p w14:paraId="1F0CECF3" w14:textId="7B0F22A0" w:rsidR="00F64F29" w:rsidRPr="002E555E" w:rsidRDefault="00F64F29" w:rsidP="5ECFE86B">
      <w:r w:rsidRPr="003A785A">
        <w:t>As with seasonal human</w:t>
      </w:r>
      <w:r w:rsidRPr="002E555E">
        <w:t xml:space="preserve"> </w:t>
      </w:r>
      <w:r w:rsidRPr="003A785A">
        <w:t>influenza,</w:t>
      </w:r>
      <w:r w:rsidRPr="002E555E">
        <w:t xml:space="preserve"> </w:t>
      </w:r>
      <w:r w:rsidRPr="003A785A">
        <w:t>a</w:t>
      </w:r>
      <w:r w:rsidRPr="002E555E">
        <w:t xml:space="preserve"> </w:t>
      </w:r>
      <w:r w:rsidRPr="003A785A">
        <w:t>person</w:t>
      </w:r>
      <w:r w:rsidRPr="002E555E">
        <w:t xml:space="preserve"> </w:t>
      </w:r>
      <w:r w:rsidRPr="003A785A">
        <w:t>infected with AI</w:t>
      </w:r>
      <w:r w:rsidR="00FE247A">
        <w:t>H</w:t>
      </w:r>
      <w:r w:rsidRPr="003A785A">
        <w:t xml:space="preserve"> may have</w:t>
      </w:r>
      <w:r w:rsidR="5A368AA2">
        <w:t>:</w:t>
      </w:r>
    </w:p>
    <w:p w14:paraId="5FB85535" w14:textId="0FF8BE0F" w:rsidR="00F64F29" w:rsidRPr="002E555E" w:rsidRDefault="00F64F29" w:rsidP="00CD098C">
      <w:pPr>
        <w:pStyle w:val="ListBullet"/>
      </w:pPr>
      <w:r w:rsidRPr="003A785A">
        <w:t>no sympto</w:t>
      </w:r>
      <w:r w:rsidRPr="002E555E">
        <w:t>m</w:t>
      </w:r>
      <w:r w:rsidRPr="003A785A">
        <w:t xml:space="preserve">s, </w:t>
      </w:r>
    </w:p>
    <w:p w14:paraId="624B1F91" w14:textId="77777777" w:rsidR="00892AA4" w:rsidRDefault="00F64F29" w:rsidP="00CD098C">
      <w:pPr>
        <w:pStyle w:val="ListBullet"/>
      </w:pPr>
      <w:r w:rsidRPr="003A785A">
        <w:t>mild upper respiratory symptoms, or</w:t>
      </w:r>
    </w:p>
    <w:p w14:paraId="2E69639C" w14:textId="7874AA56" w:rsidR="00F64F29" w:rsidRPr="002E555E" w:rsidRDefault="00F64F29" w:rsidP="00CD098C">
      <w:pPr>
        <w:pStyle w:val="ListBullet"/>
      </w:pPr>
      <w:r w:rsidRPr="003A785A">
        <w:t>symptoms typical</w:t>
      </w:r>
      <w:r w:rsidRPr="002E555E">
        <w:t xml:space="preserve"> </w:t>
      </w:r>
      <w:r w:rsidRPr="003A785A">
        <w:t>of</w:t>
      </w:r>
      <w:r w:rsidRPr="002E555E">
        <w:t xml:space="preserve"> </w:t>
      </w:r>
      <w:r w:rsidRPr="003A785A">
        <w:t>influenza</w:t>
      </w:r>
      <w:r w:rsidRPr="002E555E">
        <w:t xml:space="preserve"> </w:t>
      </w:r>
      <w:r w:rsidRPr="003A785A">
        <w:t>(fever,</w:t>
      </w:r>
      <w:r w:rsidRPr="002E555E">
        <w:t xml:space="preserve"> </w:t>
      </w:r>
      <w:r w:rsidRPr="003A785A">
        <w:t>cough,</w:t>
      </w:r>
      <w:r w:rsidRPr="002E555E">
        <w:t xml:space="preserve"> </w:t>
      </w:r>
      <w:r w:rsidRPr="003A785A">
        <w:t>f</w:t>
      </w:r>
      <w:r w:rsidRPr="002E555E">
        <w:t>a</w:t>
      </w:r>
      <w:r w:rsidRPr="003A785A">
        <w:t>tigue,</w:t>
      </w:r>
      <w:r w:rsidRPr="002E555E">
        <w:t xml:space="preserve"> </w:t>
      </w:r>
      <w:r w:rsidRPr="003A785A">
        <w:t>myalgia,</w:t>
      </w:r>
      <w:r w:rsidRPr="002E555E">
        <w:t xml:space="preserve"> </w:t>
      </w:r>
      <w:r w:rsidRPr="003A785A">
        <w:t>sore</w:t>
      </w:r>
      <w:r w:rsidRPr="002E555E">
        <w:t xml:space="preserve"> </w:t>
      </w:r>
      <w:r w:rsidRPr="003A785A">
        <w:t>throat, shortness of breath, runny nose, headache</w:t>
      </w:r>
      <w:r w:rsidRPr="002E555E">
        <w:t>); diarrhoea</w:t>
      </w:r>
      <w:r w:rsidR="00197D31">
        <w:t>, nausea and vomiting</w:t>
      </w:r>
      <w:r w:rsidRPr="002E555E">
        <w:t xml:space="preserve"> may also occur</w:t>
      </w:r>
      <w:r w:rsidR="00942B6E">
        <w:t xml:space="preserve"> </w:t>
      </w:r>
      <w:r w:rsidR="00350CCE">
        <w:fldChar w:fldCharType="begin"/>
      </w:r>
      <w:r w:rsidR="001A30BF">
        <w:instrText xml:space="preserve"> ADDIN EN.CITE &lt;EndNote&gt;&lt;Cite&gt;&lt;Author&gt;WHO&lt;/Author&gt;&lt;Year&gt;2023&lt;/Year&gt;&lt;RecNum&gt;50&lt;/RecNum&gt;&lt;DisplayText&gt;(13)&lt;/DisplayText&gt;&lt;record&gt;&lt;rec-number&gt;50&lt;/rec-number&gt;&lt;foreign-keys&gt;&lt;key app="EN" db-id="sa5xprdpxf2z92e5wvcv5xx22ptsxrwvra9r" timestamp="1721877806"&gt;50&lt;/key&gt;&lt;/foreign-keys&gt;&lt;ref-type name="Web Page"&gt;12&lt;/ref-type&gt;&lt;contributors&gt;&lt;authors&gt;&lt;author&gt;WHO,&lt;/author&gt;&lt;/authors&gt;&lt;/contributors&gt;&lt;titles&gt;&lt;title&gt;Fact sheets: Influenza (Avian and other zoonotic)&lt;/title&gt;&lt;/titles&gt;&lt;volume&gt;2024&lt;/volume&gt;&lt;number&gt;July 25&lt;/number&gt;&lt;dates&gt;&lt;year&gt;2023&lt;/year&gt;&lt;pub-dates&gt;&lt;date&gt;3 October 2023&lt;/date&gt;&lt;/pub-dates&gt;&lt;/dates&gt;&lt;pub-location&gt;Geneva; &lt;/pub-location&gt;&lt;urls&gt;&lt;related-urls&gt;&lt;url&gt;https://www.who.int/news-room/fact-sheets/detail/influenza-(avian-and-other-zoonotic)&lt;/url&gt;&lt;/related-urls&gt;&lt;/urls&gt;&lt;custom1&gt;2024&lt;/custom1&gt;&lt;/record&gt;&lt;/Cite&gt;&lt;/EndNote&gt;</w:instrText>
      </w:r>
      <w:r w:rsidR="00350CCE">
        <w:fldChar w:fldCharType="separate"/>
      </w:r>
      <w:r w:rsidR="00411384">
        <w:rPr>
          <w:noProof/>
        </w:rPr>
        <w:t>(13)</w:t>
      </w:r>
      <w:r w:rsidR="00350CCE">
        <w:fldChar w:fldCharType="end"/>
      </w:r>
      <w:r w:rsidR="00350CCE">
        <w:t>.</w:t>
      </w:r>
    </w:p>
    <w:p w14:paraId="1969CC1D" w14:textId="03DCF611" w:rsidR="0049044D" w:rsidRDefault="00E937A2" w:rsidP="00F64F29">
      <w:r>
        <w:t xml:space="preserve">Conjunctivitis, with or without other typical influenza symptoms, has been a notable clinical sign associated with some </w:t>
      </w:r>
      <w:r w:rsidR="00FE247A">
        <w:t>avian influenza</w:t>
      </w:r>
      <w:r>
        <w:t xml:space="preserve"> subtypes. AI</w:t>
      </w:r>
      <w:r w:rsidR="00FE247A">
        <w:t>H</w:t>
      </w:r>
      <w:r>
        <w:t xml:space="preserve"> </w:t>
      </w:r>
      <w:r w:rsidR="00E362F3">
        <w:t>should be</w:t>
      </w:r>
      <w:r>
        <w:t xml:space="preserve"> considered in any person who has had close exposure to animals infected with any subtype of </w:t>
      </w:r>
      <w:r w:rsidR="00FE247A">
        <w:t>avian influenza</w:t>
      </w:r>
      <w:r>
        <w:t xml:space="preserve"> and who presents with conjunctivitis or other mild symptoms, such as </w:t>
      </w:r>
      <w:r w:rsidR="40E3750C">
        <w:t>gastrointestinal symptoms</w:t>
      </w:r>
      <w:r w:rsidR="00350CCE">
        <w:t xml:space="preserve"> </w:t>
      </w:r>
      <w:r w:rsidR="00350CCE">
        <w:fldChar w:fldCharType="begin">
          <w:fldData xml:space="preserve">PEVuZE5vdGU+PENpdGU+PEF1dGhvcj5XSE88L0F1dGhvcj48WWVhcj4yMDIzPC9ZZWFyPjxSZWNO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</w:fldData>
        </w:fldChar>
      </w:r>
      <w:r w:rsidR="00D62CD2">
        <w:instrText xml:space="preserve"> ADDIN EN.CITE </w:instrText>
      </w:r>
      <w:r w:rsidR="00D62CD2">
        <w:fldChar w:fldCharType="begin">
          <w:fldData xml:space="preserve">PEVuZE5vdGU+PENpdGU+PEF1dGhvcj5XSE88L0F1dGhvcj48WWVhcj4yMDIzPC9ZZWFyPjxSZWNO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</w:fldData>
        </w:fldChar>
      </w:r>
      <w:r w:rsidR="00D62CD2">
        <w:instrText xml:space="preserve"> ADDIN EN.CITE.DATA </w:instrText>
      </w:r>
      <w:r w:rsidR="00D62CD2">
        <w:fldChar w:fldCharType="end"/>
      </w:r>
      <w:r w:rsidR="00350CCE">
        <w:fldChar w:fldCharType="separate"/>
      </w:r>
      <w:r w:rsidR="00D62CD2">
        <w:rPr>
          <w:noProof/>
        </w:rPr>
        <w:t>(13, 53)</w:t>
      </w:r>
      <w:r w:rsidR="00350CCE">
        <w:fldChar w:fldCharType="end"/>
      </w:r>
      <w:r w:rsidR="00350CCE">
        <w:t>.</w:t>
      </w:r>
    </w:p>
    <w:p w14:paraId="194F39E1" w14:textId="52F036F3" w:rsidR="00F64F29" w:rsidRPr="003A785A" w:rsidRDefault="00F64F29" w:rsidP="00544A61">
      <w:pPr>
        <w:pStyle w:val="Heading2"/>
        <w:rPr>
          <w:lang w:val="en-US"/>
        </w:rPr>
      </w:pPr>
      <w:bookmarkStart w:id="41" w:name="_Persons_at_increased"/>
      <w:bookmarkStart w:id="42" w:name="_Toc174085368"/>
      <w:bookmarkStart w:id="43" w:name="_Toc180510838"/>
      <w:bookmarkStart w:id="44" w:name="_Toc170911159"/>
      <w:bookmarkEnd w:id="41"/>
      <w:proofErr w:type="gramStart"/>
      <w:r w:rsidRPr="2DD0687E">
        <w:rPr>
          <w:lang w:val="en-US"/>
        </w:rPr>
        <w:t>Persons</w:t>
      </w:r>
      <w:proofErr w:type="gramEnd"/>
      <w:r w:rsidRPr="2DD0687E">
        <w:rPr>
          <w:lang w:val="en-US"/>
        </w:rPr>
        <w:t xml:space="preserve"> at increased risk of </w:t>
      </w:r>
      <w:r w:rsidR="002E05DD" w:rsidRPr="2DD0687E">
        <w:rPr>
          <w:lang w:val="en-US"/>
        </w:rPr>
        <w:t>infection</w:t>
      </w:r>
      <w:bookmarkEnd w:id="42"/>
      <w:bookmarkEnd w:id="43"/>
      <w:r w:rsidRPr="2DD0687E">
        <w:rPr>
          <w:lang w:val="en-US"/>
        </w:rPr>
        <w:t xml:space="preserve"> </w:t>
      </w:r>
      <w:bookmarkEnd w:id="44"/>
    </w:p>
    <w:p w14:paraId="0F6C22C4" w14:textId="6F518982" w:rsidR="00F64F29" w:rsidRPr="003A785A" w:rsidRDefault="40E3750C" w:rsidP="00F64F29">
      <w:r w:rsidRPr="003A785A">
        <w:t>The</w:t>
      </w:r>
      <w:r w:rsidRPr="00664FE8">
        <w:t xml:space="preserve"> </w:t>
      </w:r>
      <w:r w:rsidRPr="003A785A">
        <w:t>likely</w:t>
      </w:r>
      <w:r w:rsidRPr="00A4239B">
        <w:t xml:space="preserve"> </w:t>
      </w:r>
      <w:r w:rsidRPr="003A785A">
        <w:t>scenarios</w:t>
      </w:r>
      <w:r w:rsidRPr="00A4239B">
        <w:t xml:space="preserve"> </w:t>
      </w:r>
      <w:r w:rsidRPr="003A785A">
        <w:t>in</w:t>
      </w:r>
      <w:r w:rsidRPr="00A4239B">
        <w:t xml:space="preserve"> </w:t>
      </w:r>
      <w:r w:rsidRPr="003A785A">
        <w:t>which</w:t>
      </w:r>
      <w:r w:rsidRPr="00A4239B">
        <w:t xml:space="preserve"> </w:t>
      </w:r>
      <w:proofErr w:type="gramStart"/>
      <w:r w:rsidRPr="003A785A">
        <w:t>a</w:t>
      </w:r>
      <w:proofErr w:type="gramEnd"/>
      <w:r w:rsidRPr="00A4239B">
        <w:t xml:space="preserve"> </w:t>
      </w:r>
      <w:r w:rsidR="002B2958">
        <w:t>AI</w:t>
      </w:r>
      <w:r w:rsidR="00FE247A">
        <w:t>H</w:t>
      </w:r>
      <w:r w:rsidRPr="003A785A">
        <w:t xml:space="preserve"> could oc</w:t>
      </w:r>
      <w:r w:rsidRPr="00A4239B">
        <w:t>c</w:t>
      </w:r>
      <w:r w:rsidRPr="003A785A">
        <w:t>ur in Australia are:</w:t>
      </w:r>
    </w:p>
    <w:p w14:paraId="15EB61D2" w14:textId="164BA3E3" w:rsidR="002C62E6" w:rsidRPr="002C62E6" w:rsidRDefault="00F2361C" w:rsidP="00CD098C">
      <w:pPr>
        <w:pStyle w:val="ListBullet"/>
      </w:pPr>
      <w:r w:rsidRPr="00CD098C">
        <w:t>a</w:t>
      </w:r>
      <w:r w:rsidR="5B904F2C" w:rsidRPr="00CD098C">
        <w:t xml:space="preserve"> </w:t>
      </w:r>
      <w:r w:rsidR="2A440991" w:rsidRPr="003A785A">
        <w:t>person</w:t>
      </w:r>
      <w:r w:rsidR="2A440991" w:rsidRPr="00CD098C">
        <w:t xml:space="preserve"> </w:t>
      </w:r>
      <w:r w:rsidR="2A440991" w:rsidRPr="003A785A">
        <w:t>is</w:t>
      </w:r>
      <w:r w:rsidR="2A440991" w:rsidRPr="00CD098C">
        <w:t xml:space="preserve"> </w:t>
      </w:r>
      <w:r w:rsidR="2A440991" w:rsidRPr="003A785A">
        <w:t>infected</w:t>
      </w:r>
      <w:r w:rsidR="2A440991" w:rsidRPr="00CD098C">
        <w:t xml:space="preserve"> </w:t>
      </w:r>
      <w:r w:rsidR="2A440991" w:rsidRPr="003A785A">
        <w:t>in</w:t>
      </w:r>
      <w:r w:rsidR="2A440991" w:rsidRPr="00CD098C">
        <w:t xml:space="preserve"> </w:t>
      </w:r>
      <w:r w:rsidR="2A440991" w:rsidRPr="003A785A">
        <w:t>Australia</w:t>
      </w:r>
      <w:r w:rsidR="2A440991" w:rsidRPr="00CD098C">
        <w:t xml:space="preserve"> </w:t>
      </w:r>
      <w:r w:rsidR="2A440991" w:rsidRPr="003A785A">
        <w:t>after close</w:t>
      </w:r>
      <w:r w:rsidR="2A440991" w:rsidRPr="00CD098C">
        <w:t xml:space="preserve"> </w:t>
      </w:r>
      <w:r w:rsidR="2A440991" w:rsidRPr="003A785A">
        <w:t>contact</w:t>
      </w:r>
      <w:r w:rsidR="2A440991" w:rsidRPr="00CD098C">
        <w:t xml:space="preserve"> </w:t>
      </w:r>
      <w:r w:rsidR="2A440991" w:rsidRPr="003A785A">
        <w:t>with</w:t>
      </w:r>
      <w:r w:rsidR="2A440991" w:rsidRPr="00CD098C">
        <w:t xml:space="preserve"> </w:t>
      </w:r>
      <w:r w:rsidR="2A440991" w:rsidRPr="003A785A">
        <w:t>infectious material</w:t>
      </w:r>
      <w:r w:rsidR="2A440991" w:rsidRPr="00CD098C">
        <w:t xml:space="preserve"> </w:t>
      </w:r>
      <w:r w:rsidR="2A440991" w:rsidRPr="003A785A">
        <w:t>from infected birds</w:t>
      </w:r>
      <w:r w:rsidR="2899F7BA">
        <w:t xml:space="preserve"> or mammals</w:t>
      </w:r>
    </w:p>
    <w:p w14:paraId="04961916" w14:textId="4E061C2A" w:rsidR="002C62E6" w:rsidRDefault="00F2361C" w:rsidP="00CD098C">
      <w:pPr>
        <w:pStyle w:val="ListBullet3"/>
      </w:pPr>
      <w:r>
        <w:t>t</w:t>
      </w:r>
      <w:r w:rsidR="2A440991" w:rsidRPr="003A785A">
        <w:t xml:space="preserve">hose at highest risk of these exposures are commercial poultry workers who work directly with </w:t>
      </w:r>
      <w:r w:rsidR="2A440991">
        <w:t xml:space="preserve">potentially </w:t>
      </w:r>
      <w:r w:rsidR="2A440991" w:rsidRPr="003A785A">
        <w:t>infected</w:t>
      </w:r>
      <w:r w:rsidR="2A440991">
        <w:t xml:space="preserve"> </w:t>
      </w:r>
      <w:r w:rsidR="2A440991" w:rsidRPr="003A785A">
        <w:t>poultry</w:t>
      </w:r>
    </w:p>
    <w:p w14:paraId="6AD4FA92" w14:textId="7D966532" w:rsidR="002C62E6" w:rsidRDefault="00F2361C" w:rsidP="00CD098C">
      <w:pPr>
        <w:pStyle w:val="ListBullet3"/>
      </w:pPr>
      <w:r>
        <w:t>o</w:t>
      </w:r>
      <w:r w:rsidR="672462AA">
        <w:t xml:space="preserve">ther groups at higher risk of exposure include agricultural workers, veterinarians, and associated occupations </w:t>
      </w:r>
      <w:r w:rsidR="00CF6AAF">
        <w:t xml:space="preserve">involved in depopulating poultry farms or </w:t>
      </w:r>
      <w:r w:rsidR="672462AA">
        <w:t xml:space="preserve">working with </w:t>
      </w:r>
      <w:r w:rsidR="73CC3D00">
        <w:t xml:space="preserve">or handling </w:t>
      </w:r>
      <w:r w:rsidR="672462AA">
        <w:t>potentially infected animals or their products</w:t>
      </w:r>
      <w:r w:rsidR="002F0DEE">
        <w:t>, including wildlife workers</w:t>
      </w:r>
      <w:r w:rsidR="6FD6931B">
        <w:t xml:space="preserve">, </w:t>
      </w:r>
      <w:r w:rsidR="002F0DEE">
        <w:t>volunteers</w:t>
      </w:r>
      <w:r w:rsidR="3710E4D8">
        <w:t xml:space="preserve"> and people who work in Environmental Health in remote communities (e.g. Aboriginal Environmental Health Workers)</w:t>
      </w:r>
      <w:r w:rsidR="672462AA">
        <w:t>.</w:t>
      </w:r>
      <w:r w:rsidR="06A0FCA9">
        <w:t xml:space="preserve"> This risk </w:t>
      </w:r>
      <w:r w:rsidR="001E5A69">
        <w:t xml:space="preserve">may </w:t>
      </w:r>
      <w:r w:rsidR="06A0FCA9">
        <w:t xml:space="preserve">increase for people with exposure to a mass </w:t>
      </w:r>
      <w:r w:rsidR="009703DC">
        <w:t xml:space="preserve">animal </w:t>
      </w:r>
      <w:r w:rsidR="06A0FCA9">
        <w:t>die-off event</w:t>
      </w:r>
    </w:p>
    <w:p w14:paraId="44B64884" w14:textId="1D80F7E9" w:rsidR="002C62E6" w:rsidRDefault="00F2361C" w:rsidP="00CD098C">
      <w:pPr>
        <w:pStyle w:val="ListBullet3"/>
      </w:pPr>
      <w:r>
        <w:t>p</w:t>
      </w:r>
      <w:r w:rsidR="06A0FCA9">
        <w:t>eople who own birds may also be at increased risk</w:t>
      </w:r>
    </w:p>
    <w:p w14:paraId="64F22D0D" w14:textId="11D8531A" w:rsidR="0089327C" w:rsidRDefault="00F2361C" w:rsidP="00CD098C">
      <w:pPr>
        <w:pStyle w:val="ListBullet"/>
      </w:pPr>
      <w:r>
        <w:lastRenderedPageBreak/>
        <w:t>a</w:t>
      </w:r>
      <w:r w:rsidR="0089327C">
        <w:t xml:space="preserve"> </w:t>
      </w:r>
      <w:r w:rsidR="0089327C" w:rsidRPr="003A785A">
        <w:t>person</w:t>
      </w:r>
      <w:r w:rsidR="0089327C" w:rsidRPr="00CD098C">
        <w:t xml:space="preserve"> </w:t>
      </w:r>
      <w:r w:rsidR="0089327C" w:rsidRPr="003A785A">
        <w:t>is</w:t>
      </w:r>
      <w:r w:rsidR="0089327C" w:rsidRPr="00CD098C">
        <w:t xml:space="preserve"> </w:t>
      </w:r>
      <w:r w:rsidR="0089327C" w:rsidRPr="003A785A">
        <w:t>infected</w:t>
      </w:r>
      <w:r w:rsidR="0089327C" w:rsidRPr="00CD098C">
        <w:t xml:space="preserve"> </w:t>
      </w:r>
      <w:r w:rsidR="0089327C" w:rsidRPr="003A785A">
        <w:t>overseas</w:t>
      </w:r>
      <w:r w:rsidR="0089327C" w:rsidRPr="00CD098C">
        <w:t xml:space="preserve"> </w:t>
      </w:r>
      <w:r w:rsidR="0089327C" w:rsidRPr="003A785A">
        <w:t>after close contact with infectious material from birds</w:t>
      </w:r>
      <w:r w:rsidR="0089327C">
        <w:t xml:space="preserve">, mammals </w:t>
      </w:r>
      <w:r w:rsidR="0089327C" w:rsidRPr="003A785A">
        <w:t>or a human case and travels to Austra</w:t>
      </w:r>
      <w:r w:rsidR="0089327C" w:rsidRPr="00CD098C">
        <w:t>li</w:t>
      </w:r>
      <w:r w:rsidR="0089327C" w:rsidRPr="003A785A">
        <w:t xml:space="preserve">a during the incubation </w:t>
      </w:r>
      <w:r w:rsidR="0089327C">
        <w:t xml:space="preserve">or infectious </w:t>
      </w:r>
      <w:r w:rsidR="0089327C" w:rsidRPr="003A785A">
        <w:t>period</w:t>
      </w:r>
      <w:r w:rsidR="0089327C">
        <w:t>s</w:t>
      </w:r>
    </w:p>
    <w:p w14:paraId="644D5725" w14:textId="32F8D859" w:rsidR="00F64F29" w:rsidRPr="003A785A" w:rsidRDefault="00F2361C" w:rsidP="00CD098C">
      <w:pPr>
        <w:pStyle w:val="ListBullet"/>
      </w:pPr>
      <w:r>
        <w:t>a</w:t>
      </w:r>
      <w:r w:rsidR="0089327C">
        <w:t xml:space="preserve"> </w:t>
      </w:r>
      <w:r w:rsidR="0089327C" w:rsidRPr="003A785A">
        <w:t>laboratory worker is infected</w:t>
      </w:r>
      <w:r w:rsidR="0089327C" w:rsidRPr="00CD098C">
        <w:t xml:space="preserve"> </w:t>
      </w:r>
      <w:r w:rsidR="0089327C" w:rsidRPr="003A785A">
        <w:t>while</w:t>
      </w:r>
      <w:r w:rsidR="0089327C" w:rsidRPr="00CD098C">
        <w:t xml:space="preserve"> </w:t>
      </w:r>
      <w:r w:rsidR="0089327C" w:rsidRPr="003A785A">
        <w:t>working</w:t>
      </w:r>
      <w:r w:rsidR="0089327C" w:rsidRPr="00CD098C">
        <w:t xml:space="preserve"> </w:t>
      </w:r>
      <w:r w:rsidR="0089327C" w:rsidRPr="003A785A">
        <w:t>with</w:t>
      </w:r>
      <w:r w:rsidR="0089327C" w:rsidRPr="00CD098C">
        <w:t xml:space="preserve"> </w:t>
      </w:r>
      <w:r w:rsidR="0089327C" w:rsidRPr="003A785A">
        <w:t>human</w:t>
      </w:r>
      <w:r w:rsidR="0089327C" w:rsidRPr="00CD098C">
        <w:t xml:space="preserve"> </w:t>
      </w:r>
      <w:r w:rsidR="0089327C" w:rsidRPr="003A785A">
        <w:t>or</w:t>
      </w:r>
      <w:r w:rsidR="0089327C" w:rsidRPr="00CD098C">
        <w:t xml:space="preserve"> </w:t>
      </w:r>
      <w:r w:rsidR="0089327C" w:rsidRPr="003A785A">
        <w:t>animal</w:t>
      </w:r>
      <w:r w:rsidR="0089327C" w:rsidRPr="00CD098C">
        <w:t xml:space="preserve"> s</w:t>
      </w:r>
      <w:r w:rsidR="0089327C" w:rsidRPr="003A785A">
        <w:t>pecimens</w:t>
      </w:r>
      <w:r w:rsidR="0089327C" w:rsidRPr="00CD098C">
        <w:t xml:space="preserve"> </w:t>
      </w:r>
      <w:r w:rsidR="0089327C" w:rsidRPr="003A785A">
        <w:t xml:space="preserve">that contain </w:t>
      </w:r>
      <w:r w:rsidR="00FE247A">
        <w:t>avian influenza</w:t>
      </w:r>
    </w:p>
    <w:p w14:paraId="5EBA0055" w14:textId="441638A5" w:rsidR="005D16F2" w:rsidRPr="003A785A" w:rsidRDefault="00F2361C" w:rsidP="00CD098C">
      <w:pPr>
        <w:pStyle w:val="ListBullet"/>
      </w:pPr>
      <w:r>
        <w:t>p</w:t>
      </w:r>
      <w:r w:rsidR="216BB618">
        <w:t xml:space="preserve">eople who hunt and subsequently handle or butcher wild birds may be at increased risk of exposure in certain </w:t>
      </w:r>
      <w:proofErr w:type="gramStart"/>
      <w:r w:rsidR="216BB618">
        <w:t>circumstances, and</w:t>
      </w:r>
      <w:proofErr w:type="gramEnd"/>
      <w:r w:rsidR="216BB618">
        <w:t xml:space="preserve"> may include Aboriginal and Torres Strait Islander people </w:t>
      </w:r>
      <w:r w:rsidR="2144621E">
        <w:t xml:space="preserve">(see </w:t>
      </w:r>
      <w:hyperlink w:anchor="_Aboriginal_and_Torres_1" w:history="1">
        <w:r w:rsidR="2144621E" w:rsidRPr="006C76DF">
          <w:rPr>
            <w:rStyle w:val="Hyperlink"/>
          </w:rPr>
          <w:t>Aboriginal and Torres Strait Islander populations</w:t>
        </w:r>
      </w:hyperlink>
      <w:r w:rsidR="2144621E">
        <w:t>)</w:t>
      </w:r>
      <w:r w:rsidR="6F8FF1CF">
        <w:t>.</w:t>
      </w:r>
    </w:p>
    <w:p w14:paraId="63724891" w14:textId="1FE18DED" w:rsidR="000F3B1C" w:rsidRPr="003A785A" w:rsidRDefault="7E816B9B" w:rsidP="33DBCDAC">
      <w:pPr>
        <w:pStyle w:val="Heading2"/>
        <w:rPr>
          <w:lang w:val="en-US"/>
        </w:rPr>
      </w:pPr>
      <w:bookmarkStart w:id="45" w:name="_Persons_at_increased_2"/>
      <w:bookmarkStart w:id="46" w:name="_Persons_at_increased_1"/>
      <w:bookmarkStart w:id="47" w:name="_Toc174085369"/>
      <w:bookmarkStart w:id="48" w:name="_Toc180510839"/>
      <w:bookmarkEnd w:id="45"/>
      <w:proofErr w:type="gramStart"/>
      <w:r w:rsidRPr="33DBCDAC">
        <w:rPr>
          <w:lang w:val="en-US"/>
        </w:rPr>
        <w:t>Persons</w:t>
      </w:r>
      <w:proofErr w:type="gramEnd"/>
      <w:r w:rsidRPr="33DBCDAC">
        <w:rPr>
          <w:lang w:val="en-US"/>
        </w:rPr>
        <w:t xml:space="preserve"> at increased risk of severe disease</w:t>
      </w:r>
      <w:bookmarkEnd w:id="46"/>
      <w:bookmarkEnd w:id="47"/>
      <w:bookmarkEnd w:id="48"/>
      <w:r w:rsidRPr="33DBCDAC">
        <w:rPr>
          <w:lang w:val="en-US"/>
        </w:rPr>
        <w:t xml:space="preserve"> </w:t>
      </w:r>
    </w:p>
    <w:p w14:paraId="097C0573" w14:textId="70B1C918" w:rsidR="00892AA4" w:rsidRPr="00CA348C" w:rsidRDefault="00892AA4" w:rsidP="00CA348C">
      <w:r w:rsidRPr="00CA348C">
        <w:t xml:space="preserve">People who may be at greater risk of severe illness from </w:t>
      </w:r>
      <w:r w:rsidR="00FE247A" w:rsidRPr="00CA348C">
        <w:t>avian influenza</w:t>
      </w:r>
      <w:r w:rsidRPr="00CA348C">
        <w:t xml:space="preserve"> virus include:</w:t>
      </w:r>
    </w:p>
    <w:p w14:paraId="75E9BB01" w14:textId="79D5E71A" w:rsidR="00892AA4" w:rsidRPr="003A785A" w:rsidRDefault="26795336" w:rsidP="00CD098C">
      <w:pPr>
        <w:pStyle w:val="ListBullet"/>
      </w:pPr>
      <w:r w:rsidRPr="5E2285AE">
        <w:t>people with immunocompromising conditions, including cancer and cancer treatments,</w:t>
      </w:r>
      <w:r w:rsidR="4210C2EA" w:rsidRPr="5E2285AE">
        <w:t xml:space="preserve"> bone marrow transplants, solid organ transplants, severe autoimmune conditions, congenital or acquired immunodeficiency (e.g. human immunodeficiency virus (HIV)</w:t>
      </w:r>
      <w:r w:rsidR="075CFDA6" w:rsidRPr="5E2285AE">
        <w:t xml:space="preserve"> with CD4 count &lt;200 cells/microlitre</w:t>
      </w:r>
      <w:r w:rsidR="4210C2EA" w:rsidRPr="5E2285AE">
        <w:t>), and</w:t>
      </w:r>
      <w:r w:rsidRPr="5E2285AE">
        <w:t xml:space="preserve"> people </w:t>
      </w:r>
      <w:r w:rsidR="10AD835C" w:rsidRPr="5E2285AE">
        <w:t>receiving</w:t>
      </w:r>
      <w:r w:rsidR="1D919B45" w:rsidRPr="5E2285AE">
        <w:t xml:space="preserve"> potent</w:t>
      </w:r>
      <w:r w:rsidR="10AD835C" w:rsidRPr="5E2285AE">
        <w:t xml:space="preserve"> immunosuppres</w:t>
      </w:r>
      <w:r w:rsidR="00447182" w:rsidRPr="5E2285AE">
        <w:t>s</w:t>
      </w:r>
      <w:r w:rsidR="10AD835C" w:rsidRPr="5E2285AE">
        <w:t>ive agents</w:t>
      </w:r>
      <w:r w:rsidR="3B4466F3" w:rsidRPr="5E2285AE">
        <w:t xml:space="preserve"> (e.g. high-dose corticosteroids) </w:t>
      </w:r>
    </w:p>
    <w:p w14:paraId="22B81857" w14:textId="0B03C74C" w:rsidR="00892AA4" w:rsidRPr="003A785A" w:rsidRDefault="00892AA4" w:rsidP="00CD098C">
      <w:pPr>
        <w:pStyle w:val="ListBullet"/>
      </w:pPr>
      <w:r w:rsidRPr="741C269E">
        <w:t xml:space="preserve">pregnant </w:t>
      </w:r>
      <w:r w:rsidR="000500C6">
        <w:t>people</w:t>
      </w:r>
      <w:r w:rsidRPr="210C68A2">
        <w:t xml:space="preserve"> </w:t>
      </w:r>
      <w:r>
        <w:t xml:space="preserve">and </w:t>
      </w:r>
      <w:r w:rsidRPr="210C68A2">
        <w:t xml:space="preserve">postpartum </w:t>
      </w:r>
      <w:r w:rsidR="000500C6">
        <w:t>people</w:t>
      </w:r>
      <w:r w:rsidRPr="210C68A2">
        <w:t xml:space="preserve"> (up to 6 weeks)</w:t>
      </w:r>
      <w:r w:rsidR="00180D0A">
        <w:t xml:space="preserve"> </w:t>
      </w:r>
      <w:r w:rsidR="00180D0A">
        <w:fldChar w:fldCharType="begin"/>
      </w:r>
      <w:r w:rsidR="001A30BF">
        <w:instrText xml:space="preserve"> ADDIN EN.CITE &lt;EndNote&gt;&lt;Cite&gt;&lt;Author&gt;WHO&lt;/Author&gt;&lt;Year&gt;2023&lt;/Year&gt;&lt;RecNum&gt;50&lt;/RecNum&gt;&lt;DisplayText&gt;(13)&lt;/DisplayText&gt;&lt;record&gt;&lt;rec-number&gt;50&lt;/rec-number&gt;&lt;foreign-keys&gt;&lt;key app="EN" db-id="sa5xprdpxf2z92e5wvcv5xx22ptsxrwvra9r" timestamp="1721877806"&gt;50&lt;/key&gt;&lt;/foreign-keys&gt;&lt;ref-type name="Web Page"&gt;12&lt;/ref-type&gt;&lt;contributors&gt;&lt;authors&gt;&lt;author&gt;WHO,&lt;/author&gt;&lt;/authors&gt;&lt;/contributors&gt;&lt;titles&gt;&lt;title&gt;Fact sheets: Influenza (Avian and other zoonotic)&lt;/title&gt;&lt;/titles&gt;&lt;volume&gt;2024&lt;/volume&gt;&lt;number&gt;July 25&lt;/number&gt;&lt;dates&gt;&lt;year&gt;2023&lt;/year&gt;&lt;pub-dates&gt;&lt;date&gt;3 October 2023&lt;/date&gt;&lt;/pub-dates&gt;&lt;/dates&gt;&lt;pub-location&gt;Geneva; &lt;/pub-location&gt;&lt;urls&gt;&lt;related-urls&gt;&lt;url&gt;https://www.who.int/news-room/fact-sheets/detail/influenza-(avian-and-other-zoonotic)&lt;/url&gt;&lt;/related-urls&gt;&lt;/urls&gt;&lt;custom1&gt;2024&lt;/custom1&gt;&lt;/record&gt;&lt;/Cite&gt;&lt;/EndNote&gt;</w:instrText>
      </w:r>
      <w:r w:rsidR="00180D0A">
        <w:fldChar w:fldCharType="separate"/>
      </w:r>
      <w:r w:rsidR="00411384">
        <w:rPr>
          <w:noProof/>
        </w:rPr>
        <w:t>(13)</w:t>
      </w:r>
      <w:r w:rsidR="00180D0A">
        <w:fldChar w:fldCharType="end"/>
      </w:r>
    </w:p>
    <w:p w14:paraId="0B8A8891" w14:textId="77777777" w:rsidR="00892AA4" w:rsidRDefault="00892AA4" w:rsidP="00CD098C">
      <w:pPr>
        <w:pStyle w:val="ListBullet"/>
      </w:pPr>
      <w:r w:rsidRPr="741C269E">
        <w:t>children</w:t>
      </w:r>
    </w:p>
    <w:p w14:paraId="252B100B" w14:textId="2E2148C6" w:rsidR="002A4E11" w:rsidRDefault="26795336" w:rsidP="00CD098C">
      <w:pPr>
        <w:pStyle w:val="ListBullet"/>
      </w:pPr>
      <w:r w:rsidRPr="7F2A95D7">
        <w:t>people over 65 years of age</w:t>
      </w:r>
    </w:p>
    <w:p w14:paraId="5CA5D6AD" w14:textId="467C991E" w:rsidR="00892AA4" w:rsidRPr="003A785A" w:rsidRDefault="002A4E11" w:rsidP="00CD098C">
      <w:pPr>
        <w:pStyle w:val="ListBullet"/>
      </w:pPr>
      <w:r>
        <w:t xml:space="preserve">Aboriginal and </w:t>
      </w:r>
      <w:r w:rsidR="00001004">
        <w:t>Torres Strait Islander people</w:t>
      </w:r>
      <w:r w:rsidR="00F40AC1">
        <w:t>.</w:t>
      </w:r>
    </w:p>
    <w:p w14:paraId="1FDFAB3B" w14:textId="0A5AEA83" w:rsidR="000F3B1C" w:rsidRPr="003A785A" w:rsidRDefault="213AD4CF" w:rsidP="4EA27A83">
      <w:pPr>
        <w:pStyle w:val="Heading2"/>
        <w:rPr>
          <w:lang w:val="en-US"/>
        </w:rPr>
      </w:pPr>
      <w:bookmarkStart w:id="49" w:name="_Toc174085370"/>
      <w:bookmarkStart w:id="50" w:name="_Toc180510840"/>
      <w:r w:rsidRPr="4EA27A83">
        <w:rPr>
          <w:lang w:val="en-US"/>
        </w:rPr>
        <w:t>Disease occurrence in humans and public health significance</w:t>
      </w:r>
      <w:bookmarkEnd w:id="49"/>
      <w:bookmarkEnd w:id="50"/>
      <w:r w:rsidRPr="4EA27A83">
        <w:rPr>
          <w:lang w:val="en-US"/>
        </w:rPr>
        <w:t xml:space="preserve"> </w:t>
      </w:r>
    </w:p>
    <w:p w14:paraId="3DFE6594" w14:textId="3E3883E9" w:rsidR="00892AA4" w:rsidRDefault="002E5F41" w:rsidP="00892AA4">
      <w:r>
        <w:t>AI</w:t>
      </w:r>
      <w:r w:rsidR="00FE247A">
        <w:t>H</w:t>
      </w:r>
      <w:r w:rsidR="00892AA4">
        <w:t xml:space="preserve"> is rare, and human</w:t>
      </w:r>
      <w:r w:rsidR="005B3A27">
        <w:t>-</w:t>
      </w:r>
      <w:r w:rsidR="00892AA4">
        <w:t>to</w:t>
      </w:r>
      <w:r w:rsidR="005B3A27">
        <w:t>-</w:t>
      </w:r>
      <w:r w:rsidR="00892AA4">
        <w:t>human transmission is even less common. When human infection has occurred, it has usually</w:t>
      </w:r>
      <w:r w:rsidR="004D5397">
        <w:t xml:space="preserve"> been</w:t>
      </w:r>
      <w:r w:rsidR="00892AA4">
        <w:t xml:space="preserve"> linked to infected birds</w:t>
      </w:r>
      <w:r w:rsidR="7C0F9563">
        <w:t>, infected</w:t>
      </w:r>
      <w:r w:rsidR="00892AA4">
        <w:t xml:space="preserve"> </w:t>
      </w:r>
      <w:r w:rsidR="6D4EF8AB">
        <w:t>animals</w:t>
      </w:r>
      <w:r w:rsidR="00892AA4">
        <w:t xml:space="preserve"> or highly contaminated environments, such as poultry farms, wild birds or live animal markets. </w:t>
      </w:r>
    </w:p>
    <w:p w14:paraId="63DEA9E5" w14:textId="43EEDFC9" w:rsidR="006C17E5" w:rsidRDefault="006C17E5" w:rsidP="00892AA4">
      <w:r w:rsidRPr="0049044D">
        <w:t>From January 2022 through June 2024, 29 sporadic human cases of A(H5N1) were reported from nine countries, including 15 cases of severe or critical illness, and seven deaths, six cases of mild illness, and eight asymptomatic cases</w:t>
      </w:r>
      <w:r>
        <w:t xml:space="preserve"> </w:t>
      </w:r>
      <w:r w:rsidR="00013486">
        <w:fldChar w:fldCharType="begin"/>
      </w:r>
      <w:r w:rsidR="00D62CD2">
        <w:instrText xml:space="preserve"> ADDIN EN.CITE &lt;EndNote&gt;&lt;Cite&gt;&lt;Author&gt;CDC&lt;/Author&gt;&lt;Year&gt;2024&lt;/Year&gt;&lt;RecNum&gt;55&lt;/RecNum&gt;&lt;DisplayText&gt;(54)&lt;/DisplayText&gt;&lt;record&gt;&lt;rec-number&gt;55&lt;/rec-number&gt;&lt;foreign-keys&gt;&lt;key app="EN" db-id="sa5xprdpxf2z92e5wvcv5xx22ptsxrwvra9r" timestamp="1721886794"&gt;55&lt;/key&gt;&lt;/foreign-keys&gt;&lt;ref-type name="Web Page"&gt;12&lt;/ref-type&gt;&lt;contributors&gt;&lt;authors&gt;&lt;author&gt;CDC,&lt;/author&gt;&lt;/authors&gt;&lt;/contributors&gt;&lt;titles&gt;&lt;title&gt;Technical Report: June 2024 Highly Pathogenic Avian Influenza A(H5N1) Viruses&lt;/title&gt;&lt;/titles&gt;&lt;volume&gt;2024&lt;/volume&gt;&lt;number&gt;July 25&lt;/number&gt;&lt;dates&gt;&lt;year&gt;2024&lt;/year&gt;&lt;pub-dates&gt;&lt;date&gt;June 5 2024&lt;/date&gt;&lt;/pub-dates&gt;&lt;/dates&gt;&lt;pub-location&gt;United States of America; &lt;/pub-location&gt;&lt;urls&gt;&lt;related-urls&gt;&lt;url&gt;https://www.cdc.gov/bird-flu/php/technical-report/h5n1-06052024.html&lt;/url&gt;&lt;/related-urls&gt;&lt;/urls&gt;&lt;custom1&gt;2024&lt;/custom1&gt;&lt;/record&gt;&lt;/Cite&gt;&lt;/EndNote&gt;</w:instrText>
      </w:r>
      <w:r w:rsidR="00013486">
        <w:fldChar w:fldCharType="separate"/>
      </w:r>
      <w:r w:rsidR="00D62CD2">
        <w:rPr>
          <w:noProof/>
        </w:rPr>
        <w:t>(54)</w:t>
      </w:r>
      <w:r w:rsidR="00013486">
        <w:fldChar w:fldCharType="end"/>
      </w:r>
      <w:r w:rsidR="00F62023">
        <w:t>.</w:t>
      </w:r>
      <w:r w:rsidR="00013486">
        <w:t xml:space="preserve"> </w:t>
      </w:r>
      <w:r>
        <w:t>Severe illness has also been observed in H7N9 subtypes</w:t>
      </w:r>
      <w:r w:rsidR="00F62023">
        <w:t xml:space="preserve"> </w:t>
      </w:r>
      <w:r w:rsidR="00F62023">
        <w:fldChar w:fldCharType="begin">
          <w:fldData xml:space="preserve">PEVuZE5vdGU+PENpdGU+PEF1dGhvcj5XYW5nPC9BdXRob3I+PFllYXI+MjAyMDwvWWVhcj48UmVj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</w:fldData>
        </w:fldChar>
      </w:r>
      <w:r w:rsidR="00D62CD2">
        <w:instrText xml:space="preserve"> ADDIN EN.CITE </w:instrText>
      </w:r>
      <w:r w:rsidR="00D62CD2">
        <w:fldChar w:fldCharType="begin">
          <w:fldData xml:space="preserve">PEVuZE5vdGU+PENpdGU+PEF1dGhvcj5XYW5nPC9BdXRob3I+PFllYXI+MjAyMDwvWWVhcj48UmVj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</w:fldData>
        </w:fldChar>
      </w:r>
      <w:r w:rsidR="00D62CD2">
        <w:instrText xml:space="preserve"> ADDIN EN.CITE.DATA </w:instrText>
      </w:r>
      <w:r w:rsidR="00D62CD2">
        <w:fldChar w:fldCharType="end"/>
      </w:r>
      <w:r w:rsidR="00F62023">
        <w:fldChar w:fldCharType="separate"/>
      </w:r>
      <w:r w:rsidR="00D62CD2">
        <w:rPr>
          <w:noProof/>
        </w:rPr>
        <w:t>(53, 55)</w:t>
      </w:r>
      <w:r w:rsidR="00F62023">
        <w:fldChar w:fldCharType="end"/>
      </w:r>
      <w:r w:rsidR="00F62023">
        <w:t>.</w:t>
      </w:r>
    </w:p>
    <w:p w14:paraId="3E60C792" w14:textId="3150AA86" w:rsidR="006B1B18" w:rsidRPr="004A04F6" w:rsidRDefault="54B07814" w:rsidP="00F64F29">
      <w:r>
        <w:t xml:space="preserve">People </w:t>
      </w:r>
      <w:r w:rsidR="00EE587C">
        <w:t>or animals</w:t>
      </w:r>
      <w:r>
        <w:t xml:space="preserve"> co-infected with </w:t>
      </w:r>
      <w:r w:rsidR="00FE247A">
        <w:t>avian influenza</w:t>
      </w:r>
      <w:r>
        <w:t xml:space="preserve"> and </w:t>
      </w:r>
      <w:r w:rsidR="00425C26">
        <w:t>another</w:t>
      </w:r>
      <w:r>
        <w:t xml:space="preserve"> influenza </w:t>
      </w:r>
      <w:r w:rsidR="00425C26">
        <w:t>virus</w:t>
      </w:r>
      <w:r>
        <w:t xml:space="preserve"> are thought to provide the potential for re-assortment of genes from the two strains of influenza that could result in a new human pandemic influenza strain</w:t>
      </w:r>
      <w:r w:rsidR="00F62023">
        <w:t xml:space="preserve"> </w:t>
      </w:r>
      <w:r w:rsidR="00F62023">
        <w:fldChar w:fldCharType="begin"/>
      </w:r>
      <w:r w:rsidR="00D62CD2">
        <w:instrText xml:space="preserve"> ADDIN EN.CITE &lt;EndNote&gt;&lt;Cite&gt;&lt;Author&gt;Australian Government&lt;/Author&gt;&lt;Year&gt;2023&lt;/Year&gt;&lt;RecNum&gt;74&lt;/RecNum&gt;&lt;DisplayText&gt;(56)&lt;/DisplayText&gt;&lt;record&gt;&lt;rec-number&gt;74&lt;/rec-number&gt;&lt;foreign-keys&gt;&lt;key app="EN" db-id="sa5xprdpxf2z92e5wvcv5xx22ptsxrwvra9r" timestamp="1721890685"&gt;74&lt;/key&gt;&lt;/foreign-keys&gt;&lt;ref-type name="Web Page"&gt;12&lt;/ref-type&gt;&lt;contributors&gt;&lt;authors&gt;&lt;author&gt;Australian Government, &lt;/author&gt;&lt;/authors&gt;&lt;/contributors&gt;&lt;titles&gt;&lt;title&gt;Australian Immunisation Handbook - Commercial poultry and pork industry workers are recommended to receive influenza vaccine during an outbreak of avian or swine influenza.&lt;/title&gt;&lt;/titles&gt;&lt;volume&gt;2024&lt;/volume&gt;&lt;number&gt;July 25&lt;/number&gt;&lt;dates&gt;&lt;year&gt;2023&lt;/year&gt;&lt;pub-dates&gt;&lt;date&gt;11 May 2023&lt;/date&gt;&lt;/pub-dates&gt;&lt;/dates&gt;&lt;pub-location&gt;Australia&lt;/pub-location&gt;&lt;publisher&gt;Department of Health and Aged Care&lt;/publisher&gt;&lt;urls&gt;&lt;related-urls&gt;&lt;url&gt;https://immunisationhandbook.health.gov.au/recommendations/commercial-poultry-and-pork-industry-workers-are-recommended-to-receive-influenza-vaccine-during-an-outbreak-of-avian-or-swine-influenza&lt;/url&gt;&lt;/related-urls&gt;&lt;/urls&gt;&lt;custom1&gt;2024&lt;/custom1&gt;&lt;/record&gt;&lt;/Cite&gt;&lt;/EndNote&gt;</w:instrText>
      </w:r>
      <w:r w:rsidR="00F62023">
        <w:fldChar w:fldCharType="separate"/>
      </w:r>
      <w:r w:rsidR="00D62CD2">
        <w:rPr>
          <w:noProof/>
        </w:rPr>
        <w:t>(56)</w:t>
      </w:r>
      <w:r w:rsidR="00F62023">
        <w:fldChar w:fldCharType="end"/>
      </w:r>
      <w:r w:rsidR="00F62023">
        <w:t>.</w:t>
      </w:r>
    </w:p>
    <w:p w14:paraId="315E656E" w14:textId="6641CDCB" w:rsidR="00001F53" w:rsidRDefault="00001F53" w:rsidP="00001F53">
      <w:pPr>
        <w:pStyle w:val="Heading2"/>
      </w:pPr>
      <w:bookmarkStart w:id="51" w:name="_Aboriginal_and_Torres_1"/>
      <w:bookmarkStart w:id="52" w:name="_Toc174085371"/>
      <w:bookmarkStart w:id="53" w:name="_Toc180510841"/>
      <w:bookmarkEnd w:id="51"/>
      <w:r>
        <w:t>Aboriginal and Torres Stra</w:t>
      </w:r>
      <w:r w:rsidRPr="0F46CBF8">
        <w:t>it</w:t>
      </w:r>
      <w:r>
        <w:t xml:space="preserve"> Islander populations</w:t>
      </w:r>
      <w:bookmarkEnd w:id="52"/>
      <w:bookmarkEnd w:id="53"/>
    </w:p>
    <w:p w14:paraId="0D65FF76" w14:textId="513A5792" w:rsidR="00001F53" w:rsidRPr="00C14D88" w:rsidRDefault="00001F53" w:rsidP="00001F53">
      <w:r>
        <w:t xml:space="preserve">Aboriginal and Torres Strait Islander people share an interconnected relationship with Country, which includes their connection to animals and totems. Any preventative messaging on avoiding wildlife needs to be carefully </w:t>
      </w:r>
      <w:r w:rsidR="001143A0">
        <w:t>co-</w:t>
      </w:r>
      <w:r>
        <w:t xml:space="preserve">developed in collaboration with community. In the event of detection of avian influenza subtypes in Australia that are </w:t>
      </w:r>
      <w:r>
        <w:lastRenderedPageBreak/>
        <w:t>associated with mass mortality events in wildlife, Aboriginal and Torres Strait Islander people may experience additional psychosocial impacts from the significant loss of animals.</w:t>
      </w:r>
    </w:p>
    <w:p w14:paraId="1D0604D2" w14:textId="137CD3B3" w:rsidR="00001F53" w:rsidRDefault="00001F53" w:rsidP="00001F53">
      <w:r>
        <w:t xml:space="preserve">Aboriginal and Torres Strait Islander people are at increased risk of transmission and poorer health outcomes from avian influenza infections due to </w:t>
      </w:r>
      <w:proofErr w:type="gramStart"/>
      <w:r>
        <w:t>a number of</w:t>
      </w:r>
      <w:proofErr w:type="gramEnd"/>
      <w:r>
        <w:t xml:space="preserve"> intersectional factors that may increase risk, including: </w:t>
      </w:r>
    </w:p>
    <w:p w14:paraId="0AF3B38D" w14:textId="078886CA" w:rsidR="00001F53" w:rsidRDefault="00001F53" w:rsidP="00CD098C">
      <w:pPr>
        <w:pStyle w:val="ListBullet"/>
      </w:pPr>
      <w:r w:rsidRPr="7ABB7F70">
        <w:t>Aboriginal</w:t>
      </w:r>
      <w:r w:rsidRPr="07EDFF83">
        <w:t xml:space="preserve"> and Torres Strait Islander people</w:t>
      </w:r>
      <w:r w:rsidRPr="00C74A3F">
        <w:t xml:space="preserve"> on Country</w:t>
      </w:r>
      <w:r>
        <w:t xml:space="preserve"> may have greater exposure risk to </w:t>
      </w:r>
      <w:r w:rsidRPr="7ABB7F70">
        <w:t>avian</w:t>
      </w:r>
      <w:r>
        <w:t xml:space="preserve"> influenza infected animals when undertaking customary activities</w:t>
      </w:r>
      <w:r w:rsidRPr="0613259A">
        <w:t xml:space="preserve"> including hunting or handling wild birds</w:t>
      </w:r>
    </w:p>
    <w:p w14:paraId="423BD1BC" w14:textId="00D4E9EE" w:rsidR="00001F53" w:rsidRDefault="00001F53" w:rsidP="00CD098C">
      <w:pPr>
        <w:pStyle w:val="ListBullet"/>
      </w:pPr>
      <w:r w:rsidRPr="5A35D6C0">
        <w:t xml:space="preserve">environmental exposure may be a risk factor, for example, contamination of water supply in remote communities by infected wild birds or exposure </w:t>
      </w:r>
      <w:r w:rsidR="001143A0">
        <w:t>when</w:t>
      </w:r>
      <w:r w:rsidRPr="5A35D6C0">
        <w:t xml:space="preserve"> swimming in contaminated water </w:t>
      </w:r>
      <w:r w:rsidRPr="7ABB7F70">
        <w:t>bodies</w:t>
      </w:r>
    </w:p>
    <w:p w14:paraId="0BE9E4E7" w14:textId="1E0FD811" w:rsidR="00001F53" w:rsidRDefault="00001F53" w:rsidP="00CD098C">
      <w:pPr>
        <w:pStyle w:val="ListBullet"/>
      </w:pPr>
      <w:r w:rsidRPr="475666FE">
        <w:t xml:space="preserve">Aboriginal and Torres Strait Islander people and communities’ relationships with animals (e.g. companion animals) that may be susceptible to </w:t>
      </w:r>
      <w:r w:rsidR="00EB08C7">
        <w:t>avian influenza</w:t>
      </w:r>
      <w:r w:rsidRPr="475666FE">
        <w:t xml:space="preserve"> from wild animals </w:t>
      </w:r>
    </w:p>
    <w:p w14:paraId="26FF2FF6" w14:textId="35DFE99F" w:rsidR="00001F53" w:rsidRDefault="00001F53" w:rsidP="00CD098C">
      <w:pPr>
        <w:pStyle w:val="ListBullet"/>
      </w:pPr>
      <w:r>
        <w:t>a high prevalence of medical conditions that may place individuals at risk for severe disease from avian influenza</w:t>
      </w:r>
    </w:p>
    <w:p w14:paraId="26DFB321" w14:textId="63D7343D" w:rsidR="00001F53" w:rsidRDefault="00001F53" w:rsidP="00CD098C">
      <w:pPr>
        <w:pStyle w:val="ListBullet"/>
      </w:pPr>
      <w:r>
        <w:t xml:space="preserve">lack of adequate housing and home health leading to </w:t>
      </w:r>
      <w:r w:rsidR="00591288">
        <w:t>crowded housing</w:t>
      </w:r>
      <w:r>
        <w:t xml:space="preserve"> and environmental conditions that may facilitate disease transmission and difficulties with isolation </w:t>
      </w:r>
    </w:p>
    <w:p w14:paraId="6EE7CCC1" w14:textId="60E0D552" w:rsidR="00001F53" w:rsidRDefault="00591288" w:rsidP="00CD098C">
      <w:pPr>
        <w:pStyle w:val="ListBullet"/>
      </w:pPr>
      <w:r>
        <w:t>o</w:t>
      </w:r>
      <w:r w:rsidR="00001F53">
        <w:t>ccupations (e.g. Aboriginal Environmental Health Workers, Indigenous Rangers Program) in regional areas that both interact with animals and animal products at higher frequency</w:t>
      </w:r>
    </w:p>
    <w:p w14:paraId="4DA70B2A" w14:textId="350AE280" w:rsidR="00001F53" w:rsidRDefault="00001F53" w:rsidP="00CD098C">
      <w:pPr>
        <w:pStyle w:val="ListBullet"/>
      </w:pPr>
      <w:r>
        <w:t>barriers to accessing appropriate and timely healthcare, including limited access to culturally appropriate healthcare, institutional racism, mistrust of mainstream health services and remoteness</w:t>
      </w:r>
      <w:r w:rsidR="00F40AC1">
        <w:t>.</w:t>
      </w:r>
    </w:p>
    <w:p w14:paraId="706292E4" w14:textId="639A9870" w:rsidR="005F034D" w:rsidRDefault="000A5DB0" w:rsidP="00001F53">
      <w:r>
        <w:t xml:space="preserve">In the event </w:t>
      </w:r>
      <w:r w:rsidR="00F1623D">
        <w:t xml:space="preserve">of avian influenza virus adaptation to human transmission, Aboriginal and Torres Strait Islander people may </w:t>
      </w:r>
      <w:r w:rsidR="00CF3B90">
        <w:t>be disproportionately impacted</w:t>
      </w:r>
      <w:r w:rsidR="00F1623D">
        <w:t>, as was observed in the 2009 H1N1 pandemic. In this pandemic, Aboriginal and Torres Strait Islander people had higher H1N1 notification rates, experienced an increased risk of hospital and intensive care admission, and had higher mortality rates</w:t>
      </w:r>
      <w:r w:rsidR="008255A0">
        <w:t xml:space="preserve">, </w:t>
      </w:r>
      <w:r w:rsidR="00F1623D">
        <w:t xml:space="preserve">than non-Indigenous people </w:t>
      </w:r>
      <w:r w:rsidR="00F1623D">
        <w:fldChar w:fldCharType="begin">
          <w:fldData xml:space="preserve">PEVuZE5vdGU+PENpdGU+PEF1dGhvcj5SdWRnZTwvQXV0aG9yPjxZZWFyPjIwMTA8L1llYXI+PFJl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</w:fldData>
        </w:fldChar>
      </w:r>
      <w:r w:rsidR="00D62CD2">
        <w:instrText xml:space="preserve"> ADDIN EN.CITE </w:instrText>
      </w:r>
      <w:r w:rsidR="00D62CD2">
        <w:fldChar w:fldCharType="begin">
          <w:fldData xml:space="preserve">PEVuZE5vdGU+PENpdGU+PEF1dGhvcj5SdWRnZTwvQXV0aG9yPjxZZWFyPjIwMTA8L1llYXI+PFJl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</w:fldData>
        </w:fldChar>
      </w:r>
      <w:r w:rsidR="00D62CD2">
        <w:instrText xml:space="preserve"> ADDIN EN.CITE.DATA </w:instrText>
      </w:r>
      <w:r w:rsidR="00D62CD2">
        <w:fldChar w:fldCharType="end"/>
      </w:r>
      <w:r w:rsidR="00F1623D">
        <w:fldChar w:fldCharType="separate"/>
      </w:r>
      <w:r w:rsidR="00D62CD2">
        <w:rPr>
          <w:noProof/>
        </w:rPr>
        <w:t>(57-65)</w:t>
      </w:r>
      <w:r w:rsidR="00F1623D">
        <w:fldChar w:fldCharType="end"/>
      </w:r>
      <w:r w:rsidR="00F1623D">
        <w:t>.</w:t>
      </w:r>
    </w:p>
    <w:p w14:paraId="1C641843" w14:textId="375976D2" w:rsidR="00001F53" w:rsidRDefault="00001F53" w:rsidP="00001F53">
      <w:r>
        <w:t xml:space="preserve">Jurisdictional health agencies should partner with Aboriginal and Torres Strait Islander people and communities to ensure avian influenza response plans, activities, communications and outbreak responses are relevant, culturally safe and effective in the context. This includes considerations of the impact to Aboriginal and Torres Strait Islander people and communities based on the interconnectedness between Aboriginal and Torres Strait Islander people working in industry or with wildlife. </w:t>
      </w:r>
    </w:p>
    <w:p w14:paraId="448506B1" w14:textId="644A6EBE" w:rsidR="00001F53" w:rsidRPr="004B4394" w:rsidRDefault="00001F53" w:rsidP="00F64F29">
      <w:r>
        <w:t xml:space="preserve">Responses to AIH cases, contacts or exposed persons in Aboriginal </w:t>
      </w:r>
      <w:r w:rsidR="00174294">
        <w:t xml:space="preserve">and </w:t>
      </w:r>
      <w:r>
        <w:t xml:space="preserve">Torres Strait Islander people or communities should be co-led by relevant public health agencies as well as representatives from a local Aboriginal Community Controlled Health Service (ACCHS) where possible, to ensure that responses are culturally safe. Co-designed </w:t>
      </w:r>
      <w:r>
        <w:lastRenderedPageBreak/>
        <w:t xml:space="preserve">approaches </w:t>
      </w:r>
      <w:r w:rsidRPr="0040484E">
        <w:t>should</w:t>
      </w:r>
      <w:r>
        <w:t xml:space="preserve"> </w:t>
      </w:r>
      <w:r w:rsidRPr="0040484E">
        <w:t xml:space="preserve">be central to any community-based response and should continue </w:t>
      </w:r>
      <w:r>
        <w:t xml:space="preserve">from planning and implementation through to evaluation </w:t>
      </w:r>
      <w:r w:rsidRPr="0040484E">
        <w:t>to ensure actions are culturally appropriate.</w:t>
      </w:r>
      <w:r>
        <w:t xml:space="preserve"> Additionally, involvement of ACCHS’ when managing Aboriginal </w:t>
      </w:r>
      <w:r w:rsidR="00174294">
        <w:t>and</w:t>
      </w:r>
      <w:r>
        <w:t xml:space="preserve"> Torres Strait Islander cases, contacts or exposed persons can help ensure culturally appropriate psychosocial support is available to those affected. Any</w:t>
      </w:r>
      <w:r w:rsidDel="00727C83">
        <w:t xml:space="preserve"> </w:t>
      </w:r>
      <w:r>
        <w:t>information on disease risk needs to be contextualised and communicated in a culturally safe manner so individuals and families understand the importance of any recommendations to cases, contacts, exposed persons and the potential need for contact tracing.</w:t>
      </w:r>
      <w:r w:rsidRPr="006F0343">
        <w:t xml:space="preserve"> </w:t>
      </w:r>
      <w:r w:rsidRPr="00875F38">
        <w:t>Culturall</w:t>
      </w:r>
      <w:r>
        <w:t xml:space="preserve">y </w:t>
      </w:r>
      <w:r w:rsidRPr="00875F38">
        <w:t xml:space="preserve">appropriate educational resources should be </w:t>
      </w:r>
      <w:r>
        <w:t>co-designed for the local context.</w:t>
      </w:r>
    </w:p>
    <w:p w14:paraId="054447A5" w14:textId="4802D43D" w:rsidR="2A93418B" w:rsidRDefault="380A0104">
      <w:pPr>
        <w:pStyle w:val="Heading1"/>
      </w:pPr>
      <w:bookmarkStart w:id="54" w:name="_2.3._One_Health"/>
      <w:bookmarkStart w:id="55" w:name="_3._One_Health"/>
      <w:bookmarkStart w:id="56" w:name="_Toc174085372"/>
      <w:bookmarkStart w:id="57" w:name="_Toc180510842"/>
      <w:bookmarkEnd w:id="54"/>
      <w:bookmarkEnd w:id="55"/>
      <w:r>
        <w:lastRenderedPageBreak/>
        <w:t>3.</w:t>
      </w:r>
      <w:r w:rsidR="2A93418B">
        <w:t xml:space="preserve"> One Health</w:t>
      </w:r>
      <w:bookmarkEnd w:id="56"/>
      <w:bookmarkEnd w:id="57"/>
    </w:p>
    <w:p w14:paraId="5A8CB0B4" w14:textId="553BC336" w:rsidR="2A93418B" w:rsidRDefault="2A93418B">
      <w:r>
        <w:t xml:space="preserve">One Health recognises </w:t>
      </w:r>
      <w:r w:rsidR="0D7DF414">
        <w:t>that</w:t>
      </w:r>
      <w:r w:rsidR="62605D44">
        <w:t xml:space="preserve"> </w:t>
      </w:r>
      <w:r>
        <w:t xml:space="preserve">the health of humans, domestic and wild animals, plants, and </w:t>
      </w:r>
      <w:r w:rsidR="00892AA4">
        <w:t xml:space="preserve">the </w:t>
      </w:r>
      <w:r>
        <w:t xml:space="preserve">wider environment (including ecosystems) are closely linked and interdependent </w:t>
      </w:r>
      <w:r w:rsidR="00717620">
        <w:fldChar w:fldCharType="begin"/>
      </w:r>
      <w:r w:rsidR="00D62CD2">
        <w:instrText xml:space="preserve"> ADDIN EN.CITE &lt;EndNote&gt;&lt;Cite&gt;&lt;Author&gt;WHO&lt;/Author&gt;&lt;Year&gt;2024&lt;/Year&gt;&lt;RecNum&gt;56&lt;/RecNum&gt;&lt;DisplayText&gt;(66)&lt;/DisplayText&gt;&lt;record&gt;&lt;rec-number&gt;56&lt;/rec-number&gt;&lt;foreign-keys&gt;&lt;key app="EN" db-id="sa5xprdpxf2z92e5wvcv5xx22ptsxrwvra9r" timestamp="1721886992"&gt;56&lt;/key&gt;&lt;/foreign-keys&gt;&lt;ref-type name="Web Page"&gt;12&lt;/ref-type&gt;&lt;contributors&gt;&lt;authors&gt;&lt;author&gt;WHO,&lt;/author&gt;&lt;/authors&gt;&lt;/contributors&gt;&lt;titles&gt;&lt;title&gt;Health topics: One Health&lt;/title&gt;&lt;/titles&gt;&lt;volume&gt;2024&lt;/volume&gt;&lt;number&gt;July 25&lt;/number&gt;&lt;dates&gt;&lt;year&gt;2024&lt;/year&gt;&lt;/dates&gt;&lt;pub-location&gt;Geneva; &lt;/pub-location&gt;&lt;urls&gt;&lt;related-urls&gt;&lt;url&gt;https://www.who.int/health-topics/one-health#tab=tab_1&lt;/url&gt;&lt;/related-urls&gt;&lt;/urls&gt;&lt;custom1&gt;2024&lt;/custom1&gt;&lt;/record&gt;&lt;/Cite&gt;&lt;/EndNote&gt;</w:instrText>
      </w:r>
      <w:r w:rsidR="00717620">
        <w:fldChar w:fldCharType="separate"/>
      </w:r>
      <w:r w:rsidR="00D62CD2">
        <w:rPr>
          <w:noProof/>
        </w:rPr>
        <w:t>(66)</w:t>
      </w:r>
      <w:r w:rsidR="00717620">
        <w:fldChar w:fldCharType="end"/>
      </w:r>
      <w:r w:rsidR="00717620">
        <w:t>.</w:t>
      </w:r>
    </w:p>
    <w:p w14:paraId="6C6D40ED" w14:textId="17CA0124" w:rsidR="007C195C" w:rsidRDefault="00FE247A">
      <w:r>
        <w:t>Avian influenza</w:t>
      </w:r>
      <w:r w:rsidR="60FFFC59">
        <w:t xml:space="preserve"> is primarily a disease of birds but is also a zoonos</w:t>
      </w:r>
      <w:r w:rsidR="5908C39D">
        <w:t>i</w:t>
      </w:r>
      <w:r w:rsidR="60FFFC59">
        <w:t>s with the potential to become a significant human disease, including a pandemic</w:t>
      </w:r>
      <w:r w:rsidR="2C30BDDB">
        <w:t xml:space="preserve"> influenza strain</w:t>
      </w:r>
      <w:r w:rsidR="60FFFC59">
        <w:t>. It is therefore essential to adopt a One Hea</w:t>
      </w:r>
      <w:r w:rsidR="0405071F">
        <w:t>l</w:t>
      </w:r>
      <w:r w:rsidR="60FFFC59">
        <w:t xml:space="preserve">th approach when responding to the health challenges posed by </w:t>
      </w:r>
      <w:r>
        <w:t>avian influenza</w:t>
      </w:r>
      <w:r w:rsidR="60FFFC59">
        <w:t>.</w:t>
      </w:r>
      <w:r w:rsidR="4B250720">
        <w:t xml:space="preserve"> Additionally, </w:t>
      </w:r>
      <w:r>
        <w:t>avian influenza</w:t>
      </w:r>
      <w:r w:rsidR="4B250720">
        <w:t xml:space="preserve"> is classified as an emergency animal disease and is covered under animal biosecurity legislation and plans. Appropriate federal and jurisdictional emergency management arrangements and structures apply. </w:t>
      </w:r>
    </w:p>
    <w:p w14:paraId="02FB848A" w14:textId="77210DD6" w:rsidR="2A93418B" w:rsidRDefault="007C195C">
      <w:r>
        <w:t>The c</w:t>
      </w:r>
      <w:r w:rsidR="2A93418B">
        <w:t>ross-sectoral collaboration between relevant agencies</w:t>
      </w:r>
      <w:r w:rsidR="00046EE0">
        <w:t>, characteristic of a One Health approach,</w:t>
      </w:r>
      <w:r w:rsidR="2A93418B">
        <w:t xml:space="preserve"> is key to ensuring effective communication and coordination of preparedness and response to </w:t>
      </w:r>
      <w:r w:rsidR="00FE247A">
        <w:t>avian influenza</w:t>
      </w:r>
      <w:r w:rsidR="2A93418B">
        <w:t xml:space="preserve"> risk or outbreaks</w:t>
      </w:r>
      <w:r w:rsidR="00C21C4E">
        <w:t xml:space="preserve"> of disease</w:t>
      </w:r>
      <w:r w:rsidR="2A93418B">
        <w:t xml:space="preserve">. Efforts should include quality surveillance in both animal </w:t>
      </w:r>
      <w:r w:rsidR="00C567AF">
        <w:t xml:space="preserve">(including wild birds) </w:t>
      </w:r>
      <w:r w:rsidR="2A93418B">
        <w:t xml:space="preserve">and human populations that inform collaborative public health measures. Additionally, </w:t>
      </w:r>
      <w:r w:rsidR="00FE247A">
        <w:t>avian influenza</w:t>
      </w:r>
      <w:r w:rsidR="2A93418B">
        <w:t xml:space="preserve"> detections in animals require a risk assessment to categorise the human health risk in people exposed to infected animals. Where </w:t>
      </w:r>
      <w:r w:rsidR="00FE247A">
        <w:t>AIH</w:t>
      </w:r>
      <w:r w:rsidR="2A93418B">
        <w:t xml:space="preserve"> cases occur, </w:t>
      </w:r>
      <w:r w:rsidR="008E718F">
        <w:t xml:space="preserve">public health agencies should conduct </w:t>
      </w:r>
      <w:r w:rsidR="2A93418B">
        <w:t xml:space="preserve">a thorough investigation of the </w:t>
      </w:r>
      <w:r w:rsidR="005D15DA">
        <w:t>source of</w:t>
      </w:r>
      <w:r w:rsidR="2A93418B">
        <w:t xml:space="preserve"> infection </w:t>
      </w:r>
      <w:r w:rsidR="001D21DD">
        <w:t xml:space="preserve">to </w:t>
      </w:r>
      <w:r w:rsidR="2A93418B">
        <w:t xml:space="preserve">manage </w:t>
      </w:r>
      <w:r w:rsidR="001D21DD">
        <w:t xml:space="preserve">the </w:t>
      </w:r>
      <w:r w:rsidR="2A93418B">
        <w:t xml:space="preserve">risk to contacts and inform risk-based pandemic planning activities. </w:t>
      </w:r>
    </w:p>
    <w:p w14:paraId="1EB4E5D8" w14:textId="30F43399" w:rsidR="004E1126" w:rsidRDefault="05DC9E97">
      <w:r>
        <w:t>A One Health approach emphasizes the shared partnership and collaboration between human, animal and environmental health agencies to control health threats, for which effective information sharing across all sectors is essential</w:t>
      </w:r>
      <w:r w:rsidR="1920A5C6" w:rsidDel="146B8072">
        <w:t>.</w:t>
      </w:r>
      <w:r w:rsidR="146B8072">
        <w:t xml:space="preserve"> In these guidelines, jurisdictional agencies responsible for animal health, including the surveillance and control of </w:t>
      </w:r>
      <w:r w:rsidR="00FE247A">
        <w:t>avian influenza</w:t>
      </w:r>
      <w:r w:rsidR="146B8072">
        <w:t xml:space="preserve"> in </w:t>
      </w:r>
      <w:r w:rsidR="42D18AD2">
        <w:t xml:space="preserve">domestic and wild </w:t>
      </w:r>
      <w:r w:rsidR="146B8072">
        <w:t>birds</w:t>
      </w:r>
      <w:r w:rsidR="755D0DE5">
        <w:t xml:space="preserve"> and other animals</w:t>
      </w:r>
      <w:r w:rsidR="146B8072">
        <w:t xml:space="preserve">, are referred to collectively as animal health agencies. Animal health agencies should involve human health authorities in human risk assessment and control </w:t>
      </w:r>
      <w:r w:rsidR="2E090635">
        <w:t xml:space="preserve">following </w:t>
      </w:r>
      <w:r w:rsidR="146B8072">
        <w:t xml:space="preserve">detections of </w:t>
      </w:r>
      <w:r w:rsidR="00FE247A">
        <w:t>avian influenza</w:t>
      </w:r>
      <w:r w:rsidR="146B8072">
        <w:t xml:space="preserve"> in animals. Jurisdictional</w:t>
      </w:r>
      <w:r w:rsidR="1920A5C6" w:rsidDel="146B8072">
        <w:t xml:space="preserve"> </w:t>
      </w:r>
      <w:r w:rsidR="41625237">
        <w:t xml:space="preserve">CDBs </w:t>
      </w:r>
      <w:r w:rsidR="146B8072">
        <w:t xml:space="preserve">must also notify the jurisdictional animal health agencies of any human cases for investigation of possible zoonotic sources, risk to poultry or risk to other animals. </w:t>
      </w:r>
    </w:p>
    <w:p w14:paraId="26ED3929" w14:textId="22B61590" w:rsidR="2A93418B" w:rsidRDefault="00FE247A" w:rsidP="2A93418B">
      <w:pPr>
        <w:pStyle w:val="Heading2"/>
      </w:pPr>
      <w:bookmarkStart w:id="58" w:name="_AI_in_animals"/>
      <w:bookmarkStart w:id="59" w:name="_Avian_influenza_in"/>
      <w:bookmarkStart w:id="60" w:name="_Toc174085373"/>
      <w:bookmarkStart w:id="61" w:name="_Toc180510843"/>
      <w:bookmarkEnd w:id="58"/>
      <w:bookmarkEnd w:id="59"/>
      <w:r>
        <w:t>Avian influenza</w:t>
      </w:r>
      <w:r w:rsidR="2A93418B">
        <w:t xml:space="preserve"> in animals</w:t>
      </w:r>
      <w:bookmarkEnd w:id="60"/>
      <w:bookmarkEnd w:id="61"/>
    </w:p>
    <w:p w14:paraId="7DB4FCF7" w14:textId="2D1D9B2C" w:rsidR="00892AA4" w:rsidRPr="00C77258" w:rsidRDefault="00FE247A" w:rsidP="00C77258">
      <w:pPr>
        <w:pStyle w:val="Heading3"/>
      </w:pPr>
      <w:bookmarkStart w:id="62" w:name="_Toc174085374"/>
      <w:r w:rsidRPr="00C77258">
        <w:t>Avian influenza</w:t>
      </w:r>
      <w:r w:rsidR="00892AA4" w:rsidRPr="00C77258">
        <w:t xml:space="preserve"> in birds and poultry</w:t>
      </w:r>
      <w:bookmarkEnd w:id="62"/>
    </w:p>
    <w:p w14:paraId="2359805A" w14:textId="35D0EF09" w:rsidR="00892AA4" w:rsidRPr="00C77258" w:rsidRDefault="00BF4CA7" w:rsidP="00892AA4">
      <w:r w:rsidRPr="00C77258">
        <w:t xml:space="preserve">Almost all LPAI subtypes (H1-16, excluding H14) have been detected in Australian wild birds </w:t>
      </w:r>
      <w:r w:rsidR="00E2670E">
        <w:rPr>
          <w:rFonts w:asciiTheme="minorHAnsi" w:eastAsiaTheme="minorEastAsia" w:hAnsiTheme="minorHAnsi"/>
          <w:bCs/>
        </w:rPr>
        <w:fldChar w:fldCharType="begin"/>
      </w:r>
      <w:r w:rsidR="00D62CD2">
        <w:rPr>
          <w:rFonts w:asciiTheme="minorHAnsi" w:eastAsiaTheme="minorEastAsia" w:hAnsiTheme="minorHAnsi"/>
          <w:bCs/>
        </w:rPr>
        <w:instrText xml:space="preserve"> ADDIN EN.CITE &lt;EndNote&gt;&lt;Cite&gt;&lt;Author&gt;Wildlife Health Australia&lt;/Author&gt;&lt;Year&gt;2024&lt;/Year&gt;&lt;RecNum&gt;49&lt;/RecNum&gt;&lt;DisplayText&gt;(67)&lt;/DisplayText&gt;&lt;record&gt;&lt;rec-number&gt;49&lt;/rec-number&gt;&lt;foreign-keys&gt;&lt;key app="EN" db-id="sa5xprdpxf2z92e5wvcv5xx22ptsxrwvra9r" timestamp="1721876145"&gt;49&lt;/key&gt;&lt;/foreign-keys&gt;&lt;ref-type name="Pamphlet"&gt;24&lt;/ref-type&gt;&lt;contributors&gt;&lt;authors&gt;&lt;author&gt;Wildlife Health Australia, &lt;/author&gt;&lt;/authors&gt;&lt;/contributors&gt;&lt;titles&gt;&lt;title&gt;Avian Influenza in wild birds in Australia - Fact Sheet&lt;/title&gt;&lt;/titles&gt;&lt;dates&gt;&lt;year&gt;2024&lt;/year&gt;&lt;/dates&gt;&lt;pub-location&gt;Sydney (NSW)&lt;/pub-location&gt;&lt;publisher&gt;Wildlife Health Australia Limited&lt;/publisher&gt;&lt;urls&gt;&lt;related-urls&gt;&lt;url&gt;https://wildlifehealthaustralia.com.au/Portals/0/ResourceCentre/FactSheets/Avian/Avian_Influenza_in_Wild_Birds_in_Australia.pdf&lt;/url&gt;&lt;/related-urls&gt;&lt;/urls&gt;&lt;access-date&gt;2024&lt;/access-date&gt;&lt;/record&gt;&lt;/Cite&gt;&lt;/EndNote&gt;</w:instrText>
      </w:r>
      <w:r w:rsidR="00E2670E">
        <w:rPr>
          <w:rFonts w:asciiTheme="minorHAnsi" w:eastAsiaTheme="minorEastAsia" w:hAnsiTheme="minorHAnsi"/>
          <w:bCs/>
        </w:rPr>
        <w:fldChar w:fldCharType="separate"/>
      </w:r>
      <w:r w:rsidR="00D62CD2">
        <w:rPr>
          <w:rFonts w:asciiTheme="minorHAnsi" w:eastAsiaTheme="minorEastAsia" w:hAnsiTheme="minorHAnsi"/>
          <w:bCs/>
          <w:noProof/>
        </w:rPr>
        <w:t>(67)</w:t>
      </w:r>
      <w:r w:rsidR="00E2670E">
        <w:rPr>
          <w:rFonts w:asciiTheme="minorHAnsi" w:eastAsiaTheme="minorEastAsia" w:hAnsiTheme="minorHAnsi"/>
          <w:bCs/>
        </w:rPr>
        <w:fldChar w:fldCharType="end"/>
      </w:r>
      <w:r w:rsidR="00E2670E" w:rsidRPr="00C77258">
        <w:t xml:space="preserve"> </w:t>
      </w:r>
      <w:r w:rsidR="00892AA4" w:rsidRPr="00C31603">
        <w:t>and typically cause no sign of disease or mild illness</w:t>
      </w:r>
      <w:r w:rsidR="009C3009" w:rsidRPr="00C31603">
        <w:t xml:space="preserve"> </w:t>
      </w:r>
      <w:r w:rsidR="009C3009">
        <w:rPr>
          <w:rFonts w:asciiTheme="minorHAnsi" w:eastAsiaTheme="minorEastAsia" w:hAnsiTheme="minorHAnsi"/>
        </w:rPr>
        <w:fldChar w:fldCharType="begin"/>
      </w:r>
      <w:r w:rsidR="00D62CD2">
        <w:rPr>
          <w:rFonts w:asciiTheme="minorHAnsi" w:eastAsiaTheme="minorEastAsia" w:hAnsiTheme="minorHAnsi"/>
        </w:rPr>
        <w:instrText xml:space="preserve"> ADDIN EN.CITE &lt;EndNote&gt;&lt;Cite&gt;&lt;Author&gt;Wildlife Health Australia&lt;/Author&gt;&lt;Year&gt;April 2024&lt;/Year&gt;&lt;RecNum&gt;77&lt;/RecNum&gt;&lt;DisplayText&gt;(68)&lt;/DisplayText&gt;&lt;record&gt;&lt;rec-number&gt;77&lt;/rec-number&gt;&lt;foreign-keys&gt;&lt;key app="EN" db-id="sa5xprdpxf2z92e5wvcv5xx22ptsxrwvra9r" timestamp="1721958539"&gt;77&lt;/key&gt;&lt;/foreign-keys&gt;&lt;ref-type name="Electronic Book"&gt;44&lt;/ref-type&gt;&lt;contributors&gt;&lt;authors&gt;&lt;author&gt;Wildlife Health Australia, &lt;/author&gt;&lt;/authors&gt;&lt;/contributors&gt;&lt;titles&gt;&lt;title&gt;Highly Pathogenic Avian Influenza (HPAI) and Wildlife in Australia: A Risk Mitigation Toolbox for Wildlife Managers [Internet]&lt;/title&gt;&lt;/titles&gt;&lt;dates&gt;&lt;year&gt;April 2024&lt;/year&gt;&lt;/dates&gt;&lt;pub-location&gt;Sydney (NSW)&lt;/pub-location&gt;&lt;publisher&gt;Wildlife Health Australia Limited&lt;/publisher&gt;&lt;urls&gt;&lt;related-urls&gt;&lt;url&gt;https://wildlifehealthaustralia.com.au/Portals/0/Incidents/WHA_HPAI_Risk_mitigation_toolbox.pdf&lt;/url&gt;&lt;/related-urls&gt;&lt;/urls&gt;&lt;custom1&gt;July 2024&lt;/custom1&gt;&lt;custom5&gt;April 2024&lt;/custom5&gt;&lt;/record&gt;&lt;/Cite&gt;&lt;/EndNote&gt;</w:instrText>
      </w:r>
      <w:r w:rsidR="009C3009">
        <w:rPr>
          <w:rFonts w:asciiTheme="minorHAnsi" w:eastAsiaTheme="minorEastAsia" w:hAnsiTheme="minorHAnsi"/>
        </w:rPr>
        <w:fldChar w:fldCharType="separate"/>
      </w:r>
      <w:r w:rsidR="00D62CD2">
        <w:rPr>
          <w:rFonts w:asciiTheme="minorHAnsi" w:eastAsiaTheme="minorEastAsia" w:hAnsiTheme="minorHAnsi"/>
          <w:noProof/>
        </w:rPr>
        <w:t>(68)</w:t>
      </w:r>
      <w:r w:rsidR="009C3009">
        <w:rPr>
          <w:rFonts w:asciiTheme="minorHAnsi" w:eastAsiaTheme="minorEastAsia" w:hAnsiTheme="minorHAnsi"/>
        </w:rPr>
        <w:fldChar w:fldCharType="end"/>
      </w:r>
      <w:r w:rsidR="009C3009" w:rsidRPr="00C31603">
        <w:t>.</w:t>
      </w:r>
      <w:r w:rsidR="00892AA4" w:rsidRPr="00C31603">
        <w:t xml:space="preserve"> Migratory wild birds are important in the geographical spread of </w:t>
      </w:r>
      <w:r w:rsidR="00FE247A" w:rsidRPr="00C31603">
        <w:t>avian influenza</w:t>
      </w:r>
      <w:r w:rsidR="00892AA4" w:rsidRPr="00C31603">
        <w:t xml:space="preserve"> and pose the greatest risk of new subtypes of </w:t>
      </w:r>
      <w:r w:rsidR="00FE247A" w:rsidRPr="00C31603">
        <w:t>avian influenza</w:t>
      </w:r>
      <w:r w:rsidR="00892AA4" w:rsidRPr="00C31603">
        <w:t xml:space="preserve"> incursions into Australia</w:t>
      </w:r>
      <w:r w:rsidR="000B45B8" w:rsidRPr="00C31603">
        <w:t xml:space="preserve"> (see</w:t>
      </w:r>
      <w:r w:rsidR="001E5A69" w:rsidRPr="00C31603">
        <w:t xml:space="preserve"> </w:t>
      </w:r>
      <w:hyperlink w:anchor="_Threat_and_vulnerability" w:history="1">
        <w:r w:rsidR="005B3A27">
          <w:rPr>
            <w:rStyle w:val="Hyperlink"/>
            <w:rFonts w:asciiTheme="minorHAnsi" w:eastAsiaTheme="minorEastAsia" w:hAnsiTheme="minorHAnsi"/>
          </w:rPr>
          <w:t>S</w:t>
        </w:r>
        <w:r w:rsidR="001E5A69" w:rsidRPr="00C6290E">
          <w:rPr>
            <w:rStyle w:val="Hyperlink"/>
            <w:rFonts w:asciiTheme="minorHAnsi" w:eastAsiaTheme="minorEastAsia" w:hAnsiTheme="minorHAnsi"/>
          </w:rPr>
          <w:t>ection 3 -</w:t>
        </w:r>
        <w:r w:rsidR="000B45B8" w:rsidRPr="00C6290E">
          <w:rPr>
            <w:rStyle w:val="Hyperlink"/>
            <w:rFonts w:asciiTheme="minorHAnsi" w:eastAsiaTheme="minorEastAsia" w:hAnsiTheme="minorHAnsi"/>
          </w:rPr>
          <w:t xml:space="preserve"> Threat and vulnerability</w:t>
        </w:r>
      </w:hyperlink>
      <w:r w:rsidR="000B45B8" w:rsidRPr="00C31603">
        <w:t>)</w:t>
      </w:r>
      <w:r w:rsidR="00E90874" w:rsidRPr="00C31603">
        <w:t xml:space="preserve"> </w:t>
      </w:r>
      <w:r w:rsidR="00E90874">
        <w:rPr>
          <w:rFonts w:asciiTheme="minorHAnsi" w:eastAsiaTheme="minorEastAsia" w:hAnsiTheme="minorHAnsi"/>
        </w:rPr>
        <w:fldChar w:fldCharType="begin"/>
      </w:r>
      <w:r w:rsidR="001A30BF">
        <w:rPr>
          <w:rFonts w:asciiTheme="minorHAnsi" w:eastAsiaTheme="minorEastAsia" w:hAnsiTheme="minorHAnsi"/>
        </w:rPr>
        <w:instrText xml:space="preserve"> ADDIN EN.CITE &lt;EndNote&gt;&lt;Cite&gt;&lt;Author&gt;Blagodatski&lt;/Author&gt;&lt;Year&gt;2021&lt;/Year&gt;&lt;RecNum&gt;2&lt;/RecNum&gt;&lt;DisplayText&gt;(7)&lt;/DisplayText&gt;&lt;record&gt;&lt;rec-number&gt;2&lt;/rec-number&gt;&lt;foreign-keys&gt;&lt;key app="EN" db-id="sa5xprdpxf2z92e5wvcv5xx22ptsxrwvra9r" timestamp="1721366355"&gt;2&lt;/key&gt;&lt;/foreign-keys&gt;&lt;ref-type name="Journal Article"&gt;17&lt;/ref-type&gt;&lt;contributors&gt;&lt;authors&gt;&lt;author&gt;Blagodatski, Artem&lt;/author&gt;&lt;author&gt;Trutneva, Kseniya&lt;/author&gt;&lt;author&gt;Glazova, Olga&lt;/author&gt;&lt;author&gt;Mityaeva, Olga&lt;/author&gt;&lt;author&gt;Shevkova, Liudmila&lt;/author&gt;&lt;author&gt;Kegeles, Evgenii&lt;/author&gt;&lt;author&gt;Onyanov, Nikita&lt;/author&gt;&lt;author&gt;Fede, Kseniia&lt;/author&gt;&lt;author&gt;Maznina, Anna&lt;/author&gt;&lt;author&gt;Khavina, Elena&lt;/author&gt;&lt;author&gt;Yeo, Seon-Ju&lt;/author&gt;&lt;author&gt;Park, Hyun&lt;/author&gt;&lt;author&gt;Volchkov, Pavel&lt;/author&gt;&lt;/authors&gt;&lt;/contributors&gt;&lt;titles&gt;&lt;title&gt;Avian Influenza in Wild Birds and Poultry: Dissemination Pathways, Monitoring Methods, and Virus Ecology&lt;/title&gt;&lt;secondary-title&gt;Pathogens&lt;/secondary-title&gt;&lt;/titles&gt;&lt;pages&gt;630&lt;/pages&gt;&lt;volume&gt;10&lt;/volume&gt;&lt;number&gt;5&lt;/number&gt;&lt;dates&gt;&lt;year&gt;2021&lt;/year&gt;&lt;/dates&gt;&lt;isbn&gt;2076-0817&lt;/isbn&gt;&lt;accession-num&gt;doi:10.3390/pathogens10050630&lt;/accession-num&gt;&lt;urls&gt;&lt;related-urls&gt;&lt;url&gt;https://www.mdpi.com/2076-0817/10/5/630&lt;/url&gt;&lt;/related-urls&gt;&lt;/urls&gt;&lt;/record&gt;&lt;/Cite&gt;&lt;/EndNote&gt;</w:instrText>
      </w:r>
      <w:r w:rsidR="00E90874">
        <w:rPr>
          <w:rFonts w:asciiTheme="minorHAnsi" w:eastAsiaTheme="minorEastAsia" w:hAnsiTheme="minorHAnsi"/>
        </w:rPr>
        <w:fldChar w:fldCharType="separate"/>
      </w:r>
      <w:r w:rsidR="00411384">
        <w:rPr>
          <w:rFonts w:asciiTheme="minorHAnsi" w:eastAsiaTheme="minorEastAsia" w:hAnsiTheme="minorHAnsi"/>
          <w:noProof/>
        </w:rPr>
        <w:t>(7)</w:t>
      </w:r>
      <w:r w:rsidR="00E90874">
        <w:rPr>
          <w:rFonts w:asciiTheme="minorHAnsi" w:eastAsiaTheme="minorEastAsia" w:hAnsiTheme="minorHAnsi"/>
        </w:rPr>
        <w:fldChar w:fldCharType="end"/>
      </w:r>
      <w:r w:rsidR="00E90874" w:rsidRPr="00C31603">
        <w:t>.</w:t>
      </w:r>
    </w:p>
    <w:p w14:paraId="3B9DB079" w14:textId="4977D2D2" w:rsidR="00892AA4" w:rsidRPr="00C61EF6" w:rsidRDefault="1497F2FE" w:rsidP="00892AA4">
      <w:pPr>
        <w:rPr>
          <w:vertAlign w:val="superscript"/>
        </w:rPr>
      </w:pPr>
      <w:r w:rsidRPr="00C31603">
        <w:lastRenderedPageBreak/>
        <w:t xml:space="preserve">Poultry flocks are particularly susceptible to </w:t>
      </w:r>
      <w:r w:rsidR="00FE247A" w:rsidRPr="00C31603">
        <w:t>avian influenza</w:t>
      </w:r>
      <w:r w:rsidRPr="00C31603">
        <w:t xml:space="preserve"> viruses and </w:t>
      </w:r>
      <w:r w:rsidR="230A9D02" w:rsidRPr="00C31603">
        <w:t>can facilitate mutations of the virus as it passes readily through large number of birds</w:t>
      </w:r>
      <w:r w:rsidR="74ADEDDD" w:rsidRPr="00A85DB7">
        <w:t xml:space="preserve"> </w:t>
      </w:r>
      <w:r w:rsidR="672462AA" w:rsidRPr="7F2A95D7">
        <w:rPr>
          <w:rFonts w:asciiTheme="minorHAnsi" w:eastAsiaTheme="minorEastAsia" w:hAnsiTheme="minorHAnsi"/>
        </w:rPr>
        <w:fldChar w:fldCharType="begin"/>
      </w:r>
      <w:r w:rsidR="00D62CD2">
        <w:rPr>
          <w:rFonts w:asciiTheme="minorHAnsi" w:eastAsiaTheme="minorEastAsia" w:hAnsiTheme="minorHAnsi"/>
        </w:rPr>
        <w:instrText xml:space="preserve"> ADDIN EN.CITE &lt;EndNote&gt;&lt;Cite&gt;&lt;Author&gt;Wildlife Health Australia&lt;/Author&gt;&lt;Year&gt;2024&lt;/Year&gt;&lt;RecNum&gt;49&lt;/RecNum&gt;&lt;DisplayText&gt;(8, 67)&lt;/DisplayText&gt;&lt;record&gt;&lt;rec-number&gt;49&lt;/rec-number&gt;&lt;foreign-keys&gt;&lt;key app="EN" db-id="sa5xprdpxf2z92e5wvcv5xx22ptsxrwvra9r" timestamp="1721876145"&gt;49&lt;/key&gt;&lt;/foreign-keys&gt;&lt;ref-type name="Pamphlet"&gt;24&lt;/ref-type&gt;&lt;contributors&gt;&lt;authors&gt;&lt;author&gt;Wildlife Health Australia, &lt;/author&gt;&lt;/authors&gt;&lt;/contributors&gt;&lt;titles&gt;&lt;title&gt;Avian Influenza in wild birds in Australia - Fact Sheet&lt;/title&gt;&lt;/titles&gt;&lt;dates&gt;&lt;year&gt;2024&lt;/year&gt;&lt;/dates&gt;&lt;pub-location&gt;Sydney (NSW)&lt;/pub-location&gt;&lt;publisher&gt;Wildlife Health Australia Limited&lt;/publisher&gt;&lt;urls&gt;&lt;related-urls&gt;&lt;url&gt;https://wildlifehealthaustralia.com.au/Portals/0/ResourceCentre/FactSheets/Avian/Avian_Influenza_in_Wild_Birds_in_Australia.pdf&lt;/url&gt;&lt;/related-urls&gt;&lt;/urls&gt;&lt;access-date&gt;2024&lt;/access-date&gt;&lt;/record&gt;&lt;/Cite&gt;&lt;Cite&gt;&lt;Author&gt;Chatziprodromidou&lt;/Author&gt;&lt;Year&gt;2018&lt;/Year&gt;&lt;RecNum&gt;67&lt;/RecNum&gt;&lt;record&gt;&lt;rec-number&gt;67&lt;/rec-number&gt;&lt;foreign-keys&gt;&lt;key app="EN" db-id="sa5xprdpxf2z92e5wvcv5xx22ptsxrwvra9r" timestamp="1721890201"&gt;67&lt;/key&gt;&lt;/foreign-keys&gt;&lt;ref-type name="Journal Article"&gt;17&lt;/ref-type&gt;&lt;contributors&gt;&lt;authors&gt;&lt;author&gt;Chatziprodromidou, Ioanna P.&lt;/author&gt;&lt;author&gt;Arvanitidou, Malamatenia&lt;/author&gt;&lt;author&gt;Guitian, Javier&lt;/author&gt;&lt;author&gt;Apostolou, Thomas&lt;/author&gt;&lt;author&gt;Vantarakis, George&lt;/author&gt;&lt;author&gt;Vantarakis, Apostolos&lt;/author&gt;&lt;/authors&gt;&lt;/contributors&gt;&lt;titles&gt;&lt;title&gt;Global avian influenza outbreaks 2010–2016: a systematic review of their distribution, avian species and virus subtype&lt;/title&gt;&lt;secondary-title&gt;Systematic Reviews&lt;/secondary-title&gt;&lt;/titles&gt;&lt;pages&gt;17&lt;/pages&gt;&lt;volume&gt;7&lt;/volume&gt;&lt;number&gt;1&lt;/number&gt;&lt;dates&gt;&lt;year&gt;2018&lt;/year&gt;&lt;pub-dates&gt;&lt;date&gt;2018/01/25&lt;/date&gt;&lt;/pub-dates&gt;&lt;/dates&gt;&lt;isbn&gt;2046-4053&lt;/isbn&gt;&lt;urls&gt;&lt;related-urls&gt;&lt;url&gt;https://doi.org/10.1186/s13643-018-0691-z&lt;/url&gt;&lt;/related-urls&gt;&lt;/urls&gt;&lt;electronic-resource-num&gt;10.1186/s13643-018-0691-z&lt;/electronic-resource-num&gt;&lt;/record&gt;&lt;/Cite&gt;&lt;/EndNote&gt;</w:instrText>
      </w:r>
      <w:r w:rsidR="672462AA" w:rsidRPr="7F2A95D7">
        <w:rPr>
          <w:rFonts w:asciiTheme="minorHAnsi" w:eastAsiaTheme="minorEastAsia" w:hAnsiTheme="minorHAnsi"/>
        </w:rPr>
        <w:fldChar w:fldCharType="separate"/>
      </w:r>
      <w:r w:rsidR="00D62CD2">
        <w:rPr>
          <w:rFonts w:asciiTheme="minorHAnsi" w:eastAsiaTheme="minorEastAsia" w:hAnsiTheme="minorHAnsi"/>
          <w:noProof/>
        </w:rPr>
        <w:t>(8, 67)</w:t>
      </w:r>
      <w:r w:rsidR="672462AA" w:rsidRPr="7F2A95D7">
        <w:rPr>
          <w:rFonts w:asciiTheme="minorHAnsi" w:eastAsiaTheme="minorEastAsia" w:hAnsiTheme="minorHAnsi"/>
        </w:rPr>
        <w:fldChar w:fldCharType="end"/>
      </w:r>
      <w:r w:rsidR="3D069EA4" w:rsidRPr="00C31603">
        <w:t xml:space="preserve">. </w:t>
      </w:r>
      <w:r w:rsidRPr="00C31603">
        <w:t xml:space="preserve">Some specific LPAI subtypes (i.e. H5 and H7) can mutate into HPAI viruses following outbreaks in wild birds or spillover </w:t>
      </w:r>
      <w:r w:rsidR="7C315AF7" w:rsidRPr="00C31603">
        <w:t xml:space="preserve">from wild birds </w:t>
      </w:r>
      <w:r w:rsidR="2A693BC2" w:rsidRPr="00C31603">
        <w:t>to</w:t>
      </w:r>
      <w:r w:rsidRPr="00C31603">
        <w:t xml:space="preserve"> </w:t>
      </w:r>
      <w:r w:rsidR="2A693BC2" w:rsidRPr="00C31603">
        <w:t>domestic and commercial</w:t>
      </w:r>
      <w:r w:rsidRPr="00C31603">
        <w:t xml:space="preserve"> poultry</w:t>
      </w:r>
      <w:r w:rsidR="53D03098" w:rsidRPr="00C31603">
        <w:t xml:space="preserve"> (e.g. when poultry </w:t>
      </w:r>
      <w:proofErr w:type="gramStart"/>
      <w:r w:rsidR="53D03098" w:rsidRPr="00C31603">
        <w:t>comes in contact with</w:t>
      </w:r>
      <w:proofErr w:type="gramEnd"/>
      <w:r w:rsidR="53D03098" w:rsidRPr="00C31603">
        <w:t xml:space="preserve"> wild birds such as </w:t>
      </w:r>
      <w:r w:rsidR="00345DEC" w:rsidRPr="00C31603">
        <w:t xml:space="preserve">in </w:t>
      </w:r>
      <w:r w:rsidR="53D03098" w:rsidRPr="00C31603">
        <w:t>free-range production practices)</w:t>
      </w:r>
      <w:r w:rsidRPr="00C31603">
        <w:t>. HPAI viruses typically cause severe disease and high mortality in infected bird populations, with mortality rates up to 90 to 100% in poultry</w:t>
      </w:r>
      <w:r w:rsidR="4FAEF4A0" w:rsidRPr="00C31603">
        <w:t xml:space="preserve"> </w:t>
      </w:r>
      <w:r w:rsidR="672462AA" w:rsidRPr="7F2A95D7">
        <w:rPr>
          <w:rFonts w:asciiTheme="minorHAnsi" w:eastAsiaTheme="minorEastAsia" w:hAnsiTheme="minorHAnsi"/>
        </w:rPr>
        <w:fldChar w:fldCharType="begin"/>
      </w:r>
      <w:r w:rsidR="001A30BF">
        <w:rPr>
          <w:rFonts w:asciiTheme="minorHAnsi" w:eastAsiaTheme="minorEastAsia" w:hAnsiTheme="minorHAnsi"/>
        </w:rPr>
        <w:instrText xml:space="preserve"> ADDIN EN.CITE &lt;EndNote&gt;&lt;Cite&gt;&lt;Author&gt;CDC&lt;/Author&gt;&lt;Year&gt;2024&lt;/Year&gt;&lt;RecNum&gt;47&lt;/RecNum&gt;&lt;DisplayText&gt;(4)&lt;/DisplayText&gt;&lt;record&gt;&lt;rec-number&gt;47&lt;/rec-number&gt;&lt;foreign-keys&gt;&lt;key app="EN" db-id="sa5xprdpxf2z92e5wvcv5xx22ptsxrwvra9r" timestamp="1721875412"&gt;47&lt;/key&gt;&lt;/foreign-keys&gt;&lt;ref-type name="Web Page"&gt;12&lt;/ref-type&gt;&lt;contributors&gt;&lt;authors&gt;&lt;author&gt;CDC,&lt;/author&gt;&lt;/authors&gt;&lt;/contributors&gt;&lt;titles&gt;&lt;title&gt;Avian Influenza Type A Viruses&lt;/title&gt;&lt;/titles&gt;&lt;volume&gt;2024&lt;/volume&gt;&lt;number&gt;July 25&lt;/number&gt;&lt;dates&gt;&lt;year&gt;2024&lt;/year&gt;&lt;pub-dates&gt;&lt;date&gt;May 30, 2024&lt;/date&gt;&lt;/pub-dates&gt;&lt;/dates&gt;&lt;pub-location&gt;United States of America;&lt;/pub-location&gt;&lt;urls&gt;&lt;related-urls&gt;&lt;url&gt;https://www.cdc.gov/bird-flu/about/index.html&lt;/url&gt;&lt;/related-urls&gt;&lt;/urls&gt;&lt;custom1&gt;2024&lt;/custom1&gt;&lt;/record&gt;&lt;/Cite&gt;&lt;/EndNote&gt;</w:instrText>
      </w:r>
      <w:r w:rsidR="672462AA" w:rsidRPr="7F2A95D7">
        <w:rPr>
          <w:rFonts w:asciiTheme="minorHAnsi" w:eastAsiaTheme="minorEastAsia" w:hAnsiTheme="minorHAnsi"/>
        </w:rPr>
        <w:fldChar w:fldCharType="separate"/>
      </w:r>
      <w:r w:rsidR="29FCC5EA" w:rsidRPr="7F2A95D7">
        <w:rPr>
          <w:rFonts w:asciiTheme="minorHAnsi" w:eastAsiaTheme="minorEastAsia" w:hAnsiTheme="minorHAnsi"/>
          <w:noProof/>
        </w:rPr>
        <w:t>(4)</w:t>
      </w:r>
      <w:r w:rsidR="672462AA" w:rsidRPr="7F2A95D7">
        <w:rPr>
          <w:rFonts w:asciiTheme="minorHAnsi" w:eastAsiaTheme="minorEastAsia" w:hAnsiTheme="minorHAnsi"/>
        </w:rPr>
        <w:fldChar w:fldCharType="end"/>
      </w:r>
      <w:r w:rsidR="589A73F1" w:rsidRPr="00C31603">
        <w:t>.</w:t>
      </w:r>
      <w:r w:rsidR="4FAEF4A0" w:rsidRPr="00C31603">
        <w:t xml:space="preserve">The </w:t>
      </w:r>
      <w:hyperlink r:id="rId20">
        <w:r w:rsidR="4FAEF4A0" w:rsidRPr="7F2A95D7">
          <w:rPr>
            <w:rStyle w:val="Hyperlink"/>
            <w:rFonts w:asciiTheme="minorHAnsi" w:eastAsiaTheme="minorEastAsia" w:hAnsiTheme="minorHAnsi"/>
          </w:rPr>
          <w:t>AUSVETPLAN</w:t>
        </w:r>
      </w:hyperlink>
      <w:r w:rsidRPr="00C31603">
        <w:t xml:space="preserve"> </w:t>
      </w:r>
      <w:r w:rsidR="4FAEF4A0" w:rsidRPr="00C31603">
        <w:t xml:space="preserve">outlines clinical signs of </w:t>
      </w:r>
      <w:r w:rsidR="22E932F6" w:rsidRPr="00C31603">
        <w:t>LP</w:t>
      </w:r>
      <w:r w:rsidR="4FAEF4A0" w:rsidRPr="00C31603">
        <w:t>AI</w:t>
      </w:r>
      <w:r w:rsidR="22E932F6" w:rsidRPr="00C31603">
        <w:t xml:space="preserve"> and HPAI</w:t>
      </w:r>
      <w:r w:rsidR="4FAEF4A0" w:rsidRPr="00C31603">
        <w:t xml:space="preserve"> amongst birds. </w:t>
      </w:r>
      <w:r w:rsidRPr="00C31603">
        <w:t>Additionally, the spillback of HPAI strains from poultry into wild birds can contribute to the further spread of HPAI</w:t>
      </w:r>
      <w:r w:rsidR="79793D85" w:rsidRPr="00C31603">
        <w:t xml:space="preserve"> </w:t>
      </w:r>
      <w:r w:rsidR="672462AA" w:rsidRPr="7F2A95D7">
        <w:rPr>
          <w:rFonts w:asciiTheme="minorHAnsi" w:eastAsiaTheme="minorEastAsia" w:hAnsiTheme="minorHAnsi"/>
        </w:rPr>
        <w:fldChar w:fldCharType="begin"/>
      </w:r>
      <w:r w:rsidR="00D62CD2">
        <w:rPr>
          <w:rFonts w:asciiTheme="minorHAnsi" w:eastAsiaTheme="minorEastAsia" w:hAnsiTheme="minorHAnsi"/>
        </w:rPr>
        <w:instrText xml:space="preserve"> ADDIN EN.CITE &lt;EndNote&gt;&lt;Cite&gt;&lt;Author&gt;Wildlife Health Australia&lt;/Author&gt;&lt;Year&gt;April 2024&lt;/Year&gt;&lt;RecNum&gt;77&lt;/RecNum&gt;&lt;DisplayText&gt;(68)&lt;/DisplayText&gt;&lt;record&gt;&lt;rec-number&gt;77&lt;/rec-number&gt;&lt;foreign-keys&gt;&lt;key app="EN" db-id="sa5xprdpxf2z92e5wvcv5xx22ptsxrwvra9r" timestamp="1721958539"&gt;77&lt;/key&gt;&lt;/foreign-keys&gt;&lt;ref-type name="Electronic Book"&gt;44&lt;/ref-type&gt;&lt;contributors&gt;&lt;authors&gt;&lt;author&gt;Wildlife Health Australia, &lt;/author&gt;&lt;/authors&gt;&lt;/contributors&gt;&lt;titles&gt;&lt;title&gt;Highly Pathogenic Avian Influenza (HPAI) and Wildlife in Australia: A Risk Mitigation Toolbox for Wildlife Managers [Internet]&lt;/title&gt;&lt;/titles&gt;&lt;dates&gt;&lt;year&gt;April 2024&lt;/year&gt;&lt;/dates&gt;&lt;pub-location&gt;Sydney (NSW)&lt;/pub-location&gt;&lt;publisher&gt;Wildlife Health Australia Limited&lt;/publisher&gt;&lt;urls&gt;&lt;related-urls&gt;&lt;url&gt;https://wildlifehealthaustralia.com.au/Portals/0/Incidents/WHA_HPAI_Risk_mitigation_toolbox.pdf&lt;/url&gt;&lt;/related-urls&gt;&lt;/urls&gt;&lt;custom1&gt;July 2024&lt;/custom1&gt;&lt;custom5&gt;April 2024&lt;/custom5&gt;&lt;/record&gt;&lt;/Cite&gt;&lt;/EndNote&gt;</w:instrText>
      </w:r>
      <w:r w:rsidR="672462AA" w:rsidRPr="7F2A95D7">
        <w:rPr>
          <w:rFonts w:asciiTheme="minorHAnsi" w:eastAsiaTheme="minorEastAsia" w:hAnsiTheme="minorHAnsi"/>
        </w:rPr>
        <w:fldChar w:fldCharType="separate"/>
      </w:r>
      <w:r w:rsidR="00D62CD2">
        <w:rPr>
          <w:rFonts w:asciiTheme="minorHAnsi" w:eastAsiaTheme="minorEastAsia" w:hAnsiTheme="minorHAnsi"/>
          <w:noProof/>
        </w:rPr>
        <w:t>(68)</w:t>
      </w:r>
      <w:r w:rsidR="672462AA" w:rsidRPr="7F2A95D7">
        <w:rPr>
          <w:rFonts w:asciiTheme="minorHAnsi" w:eastAsiaTheme="minorEastAsia" w:hAnsiTheme="minorHAnsi"/>
        </w:rPr>
        <w:fldChar w:fldCharType="end"/>
      </w:r>
      <w:r w:rsidR="79793D85" w:rsidRPr="00C31603">
        <w:t>.</w:t>
      </w:r>
    </w:p>
    <w:p w14:paraId="2B87D924" w14:textId="5F1B658E" w:rsidR="00892AA4" w:rsidRPr="00B90306" w:rsidRDefault="00892AA4" w:rsidP="00B90306">
      <w:r w:rsidRPr="00B90306">
        <w:t xml:space="preserve">Since 2003, clades of </w:t>
      </w:r>
      <w:r w:rsidR="005E6D52" w:rsidRPr="00B90306">
        <w:t>A(</w:t>
      </w:r>
      <w:r w:rsidRPr="00B90306">
        <w:t>H5N1</w:t>
      </w:r>
      <w:r w:rsidR="005E6D52" w:rsidRPr="00B90306">
        <w:t>)</w:t>
      </w:r>
      <w:r w:rsidRPr="00B90306">
        <w:t xml:space="preserve"> have spread in birds from Asia to Europe and Africa, and to the Americas in 2021, and </w:t>
      </w:r>
      <w:r w:rsidR="427177CB" w:rsidRPr="00B90306">
        <w:t>are</w:t>
      </w:r>
      <w:r w:rsidRPr="00B90306">
        <w:t xml:space="preserve"> now endemic in </w:t>
      </w:r>
      <w:r w:rsidR="0058753F" w:rsidRPr="00B90306">
        <w:t>wild birds</w:t>
      </w:r>
      <w:r w:rsidR="0066744D" w:rsidRPr="00B90306">
        <w:t xml:space="preserve"> </w:t>
      </w:r>
      <w:r w:rsidRPr="00B90306">
        <w:t>in many countries. Millions of poultry infections, several hundred human cases, and many human deaths have occurred</w:t>
      </w:r>
      <w:r w:rsidR="00D90D1B" w:rsidRPr="00B90306">
        <w:t xml:space="preserve"> </w:t>
      </w:r>
      <w:r w:rsidR="00CC761B" w:rsidRPr="00B90306">
        <w:fldChar w:fldCharType="begin">
          <w:fldData xml:space="preserve">PEVuZE5vdGU+PENpdGU+PEF1dGhvcj5TaW1zPC9BdXRob3I+PFllYXI+MjAwNTwvWWVhcj48UmVj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</w:fldData>
        </w:fldChar>
      </w:r>
      <w:r w:rsidR="00D62CD2" w:rsidRPr="00B90306">
        <w:instrText xml:space="preserve"> ADDIN EN.CITE </w:instrText>
      </w:r>
      <w:r w:rsidR="00D62CD2" w:rsidRPr="00B90306">
        <w:fldChar w:fldCharType="begin">
          <w:fldData xml:space="preserve">PEVuZE5vdGU+PENpdGU+PEF1dGhvcj5TaW1zPC9BdXRob3I+PFllYXI+MjAwNTwvWWVhcj48UmVj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</w:fldData>
        </w:fldChar>
      </w:r>
      <w:r w:rsidR="00D62CD2" w:rsidRPr="00B90306">
        <w:instrText xml:space="preserve"> ADDIN EN.CITE.DATA </w:instrText>
      </w:r>
      <w:r w:rsidR="00D62CD2" w:rsidRPr="00B90306">
        <w:fldChar w:fldCharType="end"/>
      </w:r>
      <w:r w:rsidR="00CC761B" w:rsidRPr="00B90306">
        <w:fldChar w:fldCharType="separate"/>
      </w:r>
      <w:r w:rsidR="00D62CD2" w:rsidRPr="00B90306">
        <w:t>(69-72)</w:t>
      </w:r>
      <w:r w:rsidR="00CC761B" w:rsidRPr="00B90306">
        <w:fldChar w:fldCharType="end"/>
      </w:r>
      <w:r w:rsidR="000A71F5" w:rsidRPr="00B90306">
        <w:t>.</w:t>
      </w:r>
      <w:r w:rsidR="00E706AE" w:rsidRPr="00B90306">
        <w:t xml:space="preserve"> </w:t>
      </w:r>
      <w:r w:rsidRPr="00B90306">
        <w:t>Human cases have been reported mostly from countries in Asia, but also from countries in Africa, the Americas and Europe</w:t>
      </w:r>
      <w:r w:rsidR="00C338B1" w:rsidRPr="00B90306">
        <w:t xml:space="preserve"> </w:t>
      </w:r>
      <w:r w:rsidR="00C338B1" w:rsidRPr="00B90306">
        <w:fldChar w:fldCharType="begin"/>
      </w:r>
      <w:r w:rsidR="00D62CD2" w:rsidRPr="00B90306">
        <w:instrText xml:space="preserve"> ADDIN EN.CITE &lt;EndNote&gt;&lt;Cite&gt;&lt;Author&gt;WHO&lt;/Author&gt;&lt;Year&gt;23 April 2024&lt;/Year&gt;&lt;RecNum&gt;83&lt;/RecNum&gt;&lt;DisplayText&gt;(54, 73)&lt;/DisplayText&gt;&lt;record&gt;&lt;rec-number&gt;83&lt;/rec-number&gt;&lt;foreign-keys&gt;&lt;key app="EN" db-id="sa5xprdpxf2z92e5wvcv5xx22ptsxrwvra9r" timestamp="1721961793"&gt;83&lt;/key&gt;&lt;/foreign-keys&gt;&lt;ref-type name="Electronic Book"&gt;44&lt;/ref-type&gt;&lt;contributors&gt;&lt;authors&gt;&lt;author&gt;WHO, &lt;/author&gt;&lt;author&gt;WOAH, &lt;/author&gt;&lt;author&gt;FAO, &lt;/author&gt;&lt;/authors&gt;&lt;/contributors&gt;&lt;titles&gt;&lt;title&gt;Joint FAO/WHO/WOAH preliminary assessment of recent influenza A(H5N1) viruses [Internet]&lt;/title&gt;&lt;/titles&gt;&lt;dates&gt;&lt;year&gt;23 April 2024&lt;/year&gt;&lt;/dates&gt;&lt;pub-location&gt;Geneva&lt;/pub-location&gt;&lt;publisher&gt;World Health Organisation&lt;/publisher&gt;&lt;urls&gt;&lt;related-urls&gt;&lt;url&gt;https://www.who.int/publications/m/item/joint-fao-who-woah-preliminary-assessment-of-recent-influenza-a(h5n1)-viruses#:~:text=4.4b%20clade.,4.4b%20viruses&lt;/url&gt;&lt;/related-urls&gt;&lt;/urls&gt;&lt;custom1&gt;2024&lt;/custom1&gt;&lt;custom5&gt;23 April 2024&lt;/custom5&gt;&lt;/record&gt;&lt;/Cite&gt;&lt;Cite&gt;&lt;Author&gt;CDC&lt;/Author&gt;&lt;Year&gt;2024&lt;/Year&gt;&lt;RecNum&gt;55&lt;/RecNum&gt;&lt;record&gt;&lt;rec-number&gt;55&lt;/rec-number&gt;&lt;foreign-keys&gt;&lt;key app="EN" db-id="sa5xprdpxf2z92e5wvcv5xx22ptsxrwvra9r" timestamp="1721886794"&gt;55&lt;/key&gt;&lt;/foreign-keys&gt;&lt;ref-type name="Web Page"&gt;12&lt;/ref-type&gt;&lt;contributors&gt;&lt;authors&gt;&lt;author&gt;CDC,&lt;/author&gt;&lt;/authors&gt;&lt;/contributors&gt;&lt;titles&gt;&lt;title&gt;Technical Report: June 2024 Highly Pathogenic Avian Influenza A(H5N1) Viruses&lt;/title&gt;&lt;/titles&gt;&lt;volume&gt;2024&lt;/volume&gt;&lt;number&gt;July 25&lt;/number&gt;&lt;dates&gt;&lt;year&gt;2024&lt;/year&gt;&lt;pub-dates&gt;&lt;date&gt;June 5 2024&lt;/date&gt;&lt;/pub-dates&gt;&lt;/dates&gt;&lt;pub-location&gt;United States of America; &lt;/pub-location&gt;&lt;urls&gt;&lt;related-urls&gt;&lt;url&gt;https://www.cdc.gov/bird-flu/php/technical-report/h5n1-06052024.html&lt;/url&gt;&lt;/related-urls&gt;&lt;/urls&gt;&lt;custom1&gt;2024&lt;/custom1&gt;&lt;/record&gt;&lt;/Cite&gt;&lt;/EndNote&gt;</w:instrText>
      </w:r>
      <w:r w:rsidR="00C338B1" w:rsidRPr="00B90306">
        <w:fldChar w:fldCharType="separate"/>
      </w:r>
      <w:r w:rsidR="00D62CD2" w:rsidRPr="00B90306">
        <w:t>(54, 73)</w:t>
      </w:r>
      <w:r w:rsidR="00C338B1" w:rsidRPr="00B90306">
        <w:fldChar w:fldCharType="end"/>
      </w:r>
      <w:r w:rsidRPr="00B90306">
        <w:t xml:space="preserve">. </w:t>
      </w:r>
      <w:r w:rsidR="00BB0236" w:rsidRPr="00B90306">
        <w:t>In 202</w:t>
      </w:r>
      <w:r w:rsidR="00D310E8" w:rsidRPr="00B90306">
        <w:t>0</w:t>
      </w:r>
      <w:r w:rsidR="001E5A69" w:rsidRPr="00B90306">
        <w:t>,</w:t>
      </w:r>
      <w:r w:rsidR="00BB0236" w:rsidRPr="00B90306">
        <w:t xml:space="preserve"> a new clade of A(H5N1) known as 2.3.4.4b emerged in Europe. With high levels of infectivity and pathogenicity, the 2.3.4.4b clade of HPAI A(H5N1) has become panzootic, spreading globally to all continents except Australia</w:t>
      </w:r>
      <w:r w:rsidR="001E5A69" w:rsidRPr="00B90306">
        <w:t xml:space="preserve"> (as of July 2024)</w:t>
      </w:r>
      <w:r w:rsidR="00BB0236" w:rsidRPr="00B90306">
        <w:t xml:space="preserve">. It has been the key driver of </w:t>
      </w:r>
      <w:r w:rsidRPr="00B90306">
        <w:t>increase</w:t>
      </w:r>
      <w:r w:rsidR="00BB0236" w:rsidRPr="00B90306">
        <w:t>s</w:t>
      </w:r>
      <w:r w:rsidRPr="00B90306">
        <w:t xml:space="preserve"> in</w:t>
      </w:r>
      <w:r w:rsidR="00BB0236" w:rsidRPr="00B90306">
        <w:t xml:space="preserve"> the</w:t>
      </w:r>
      <w:r w:rsidRPr="00B90306">
        <w:t xml:space="preserve"> frequency and geographic </w:t>
      </w:r>
      <w:r w:rsidR="00BB0236" w:rsidRPr="00B90306">
        <w:t>distribution</w:t>
      </w:r>
      <w:r w:rsidRPr="00B90306">
        <w:t xml:space="preserve"> of HPAI outbreaks in poultry and wild birds and spillover to mammals has occurred</w:t>
      </w:r>
      <w:r w:rsidR="00FE42BC" w:rsidRPr="00B90306">
        <w:t xml:space="preserve"> </w:t>
      </w:r>
      <w:r w:rsidR="00FE42BC" w:rsidRPr="00B90306">
        <w:fldChar w:fldCharType="begin"/>
      </w:r>
      <w:r w:rsidR="00D62CD2" w:rsidRPr="00B90306">
        <w:instrText xml:space="preserve"> ADDIN EN.CITE &lt;EndNote&gt;&lt;Cite&gt;&lt;Author&gt;Wildlife Health Australia&lt;/Author&gt;&lt;Year&gt;2024&lt;/Year&gt;&lt;RecNum&gt;49&lt;/RecNum&gt;&lt;DisplayText&gt;(67)&lt;/DisplayText&gt;&lt;record&gt;&lt;rec-number&gt;49&lt;/rec-number&gt;&lt;foreign-keys&gt;&lt;key app="EN" db-id="sa5xprdpxf2z92e5wvcv5xx22ptsxrwvra9r" timestamp="1721876145"&gt;49&lt;/key&gt;&lt;/foreign-keys&gt;&lt;ref-type name="Pamphlet"&gt;24&lt;/ref-type&gt;&lt;contributors&gt;&lt;authors&gt;&lt;author&gt;Wildlife Health Australia, &lt;/author&gt;&lt;/authors&gt;&lt;/contributors&gt;&lt;titles&gt;&lt;title&gt;Avian Influenza in wild birds in Australia - Fact Sheet&lt;/title&gt;&lt;/titles&gt;&lt;dates&gt;&lt;year&gt;2024&lt;/year&gt;&lt;/dates&gt;&lt;pub-location&gt;Sydney (NSW)&lt;/pub-location&gt;&lt;publisher&gt;Wildlife Health Australia Limited&lt;/publisher&gt;&lt;urls&gt;&lt;related-urls&gt;&lt;url&gt;https://wildlifehealthaustralia.com.au/Portals/0/ResourceCentre/FactSheets/Avian/Avian_Influenza_in_Wild_Birds_in_Australia.pdf&lt;/url&gt;&lt;/related-urls&gt;&lt;/urls&gt;&lt;access-date&gt;2024&lt;/access-date&gt;&lt;/record&gt;&lt;/Cite&gt;&lt;/EndNote&gt;</w:instrText>
      </w:r>
      <w:r w:rsidR="00FE42BC" w:rsidRPr="00B90306">
        <w:fldChar w:fldCharType="separate"/>
      </w:r>
      <w:r w:rsidR="00D62CD2" w:rsidRPr="00B90306">
        <w:t>(67)</w:t>
      </w:r>
      <w:r w:rsidR="00FE42BC" w:rsidRPr="00B90306">
        <w:fldChar w:fldCharType="end"/>
      </w:r>
      <w:r w:rsidR="00FE42BC" w:rsidRPr="00B90306">
        <w:t>.</w:t>
      </w:r>
    </w:p>
    <w:p w14:paraId="353E9B90" w14:textId="280FEE46" w:rsidR="0057442A" w:rsidRPr="00B90306" w:rsidRDefault="006A5653" w:rsidP="00B90306">
      <w:r w:rsidRPr="00B90306">
        <w:t xml:space="preserve">The National Avian Influenza Wild Bird </w:t>
      </w:r>
      <w:r w:rsidR="00AA0431" w:rsidRPr="00B90306">
        <w:t xml:space="preserve">Surveillance Program (see </w:t>
      </w:r>
      <w:hyperlink r:id="rId21">
        <w:r w:rsidR="00AA0431" w:rsidRPr="00B90306">
          <w:rPr>
            <w:rStyle w:val="Hyperlink"/>
          </w:rPr>
          <w:t>Wild Bird Surveillance (wildlifehealthaustralia.com.au)</w:t>
        </w:r>
      </w:hyperlink>
      <w:r w:rsidR="00AA0431" w:rsidRPr="00B90306">
        <w:t xml:space="preserve">) undertakes surveillance activities of </w:t>
      </w:r>
      <w:r w:rsidR="00FE247A" w:rsidRPr="00B90306">
        <w:t>avian influenza</w:t>
      </w:r>
      <w:r w:rsidR="00AA0431" w:rsidRPr="00B90306">
        <w:t xml:space="preserve"> </w:t>
      </w:r>
      <w:r w:rsidR="009D2B4E" w:rsidRPr="00B90306">
        <w:t>in wild birds</w:t>
      </w:r>
      <w:r w:rsidR="00AA0431" w:rsidRPr="00B90306">
        <w:t xml:space="preserve"> across Australia</w:t>
      </w:r>
      <w:r w:rsidR="009D2B4E" w:rsidRPr="00B90306">
        <w:t xml:space="preserve">. </w:t>
      </w:r>
    </w:p>
    <w:p w14:paraId="15A202FC" w14:textId="78CD3B02" w:rsidR="00892AA4" w:rsidRPr="00C77258" w:rsidRDefault="00FE247A" w:rsidP="00C77258">
      <w:pPr>
        <w:pStyle w:val="Heading3"/>
      </w:pPr>
      <w:bookmarkStart w:id="63" w:name="_Toc174085375"/>
      <w:r w:rsidRPr="00C77258">
        <w:t>Avian influenza</w:t>
      </w:r>
      <w:r w:rsidR="672462AA" w:rsidRPr="00C77258">
        <w:t xml:space="preserve"> in mammals</w:t>
      </w:r>
      <w:bookmarkEnd w:id="63"/>
    </w:p>
    <w:p w14:paraId="03594D46" w14:textId="406BBA1B" w:rsidR="00892AA4" w:rsidRDefault="00892AA4" w:rsidP="00892AA4">
      <w:r>
        <w:t xml:space="preserve">While infrequent, </w:t>
      </w:r>
      <w:r w:rsidR="00FE247A">
        <w:t>avian influenza</w:t>
      </w:r>
      <w:r>
        <w:t xml:space="preserve"> can spill</w:t>
      </w:r>
      <w:r w:rsidR="0097688A">
        <w:t xml:space="preserve"> </w:t>
      </w:r>
      <w:r>
        <w:t xml:space="preserve">over into other species including both terrestrial and marine mammals. There have also been instances of mammal-to-mammal transmission with some subtypes of </w:t>
      </w:r>
      <w:r w:rsidR="00FE247A">
        <w:t>avian influenza</w:t>
      </w:r>
      <w:r>
        <w:t xml:space="preserve">, and some </w:t>
      </w:r>
      <w:r w:rsidR="00FE247A">
        <w:t>avian influenza</w:t>
      </w:r>
      <w:r>
        <w:t xml:space="preserve"> subtypes have eventually become endemic amongst swine, canine and equine species</w:t>
      </w:r>
      <w:r w:rsidR="001A0CFF">
        <w:t xml:space="preserve"> </w:t>
      </w:r>
      <w:r w:rsidR="00265904">
        <w:fldChar w:fldCharType="begin">
          <w:fldData xml:space="preserve">PEVuZE5vdGU+PENpdGU+PEF1dGhvcj5Bbm5hIFJvdmlkIFNwaWNrbGVyPC9BdXRob3I+PFllYXI+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</w:fldData>
        </w:fldChar>
      </w:r>
      <w:r w:rsidR="00D62CD2">
        <w:instrText xml:space="preserve"> ADDIN EN.CITE </w:instrText>
      </w:r>
      <w:r w:rsidR="00D62CD2">
        <w:fldChar w:fldCharType="begin">
          <w:fldData xml:space="preserve">PEVuZE5vdGU+PENpdGU+PEF1dGhvcj5Bbm5hIFJvdmlkIFNwaWNrbGVyPC9BdXRob3I+PFllYXI+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</w:fldData>
        </w:fldChar>
      </w:r>
      <w:r w:rsidR="00D62CD2">
        <w:instrText xml:space="preserve"> ADDIN EN.CITE.DATA </w:instrText>
      </w:r>
      <w:r w:rsidR="00D62CD2">
        <w:fldChar w:fldCharType="end"/>
      </w:r>
      <w:r w:rsidR="00265904">
        <w:fldChar w:fldCharType="separate"/>
      </w:r>
      <w:r w:rsidR="00D62CD2">
        <w:rPr>
          <w:noProof/>
        </w:rPr>
        <w:t>(74-77)</w:t>
      </w:r>
      <w:r w:rsidR="00265904">
        <w:fldChar w:fldCharType="end"/>
      </w:r>
      <w:r>
        <w:t xml:space="preserve">. </w:t>
      </w:r>
    </w:p>
    <w:p w14:paraId="70851F3A" w14:textId="52CC8865" w:rsidR="005143F2" w:rsidRDefault="00892AA4" w:rsidP="00892AA4">
      <w:r>
        <w:t xml:space="preserve">In late 2021, </w:t>
      </w:r>
      <w:r w:rsidR="00F5124E">
        <w:t>HPAI</w:t>
      </w:r>
      <w:r w:rsidR="001B60F3">
        <w:t xml:space="preserve"> A</w:t>
      </w:r>
      <w:r w:rsidR="00BE101C">
        <w:t>(</w:t>
      </w:r>
      <w:r>
        <w:t>H5N1</w:t>
      </w:r>
      <w:r w:rsidR="00BE101C">
        <w:t>)</w:t>
      </w:r>
      <w:r>
        <w:t xml:space="preserve"> clade 2.3.4.4b was detected in North America and initiated an outbreak that </w:t>
      </w:r>
      <w:r w:rsidR="00BE101C">
        <w:t xml:space="preserve">continues </w:t>
      </w:r>
      <w:r>
        <w:t xml:space="preserve">into 2024. Spillover detections, mammal-to-mammal transmission and mass mortality events from this clade have been reported in both terrestrial and marine mammals across the globe. </w:t>
      </w:r>
      <w:r w:rsidR="00FE4D56">
        <w:t>Recent research indicates mammal</w:t>
      </w:r>
      <w:r w:rsidR="0043771C">
        <w:t>-t</w:t>
      </w:r>
      <w:r w:rsidR="00FE4D56">
        <w:t>o</w:t>
      </w:r>
      <w:r w:rsidR="0043771C">
        <w:t>-</w:t>
      </w:r>
      <w:r w:rsidR="00FE4D56">
        <w:t>mammal spread of A(H5N1) was a factor in mass mortality events of sea lions and elephant seals in South America</w:t>
      </w:r>
      <w:r w:rsidR="00240AA4">
        <w:t xml:space="preserve"> </w:t>
      </w:r>
      <w:r w:rsidR="00240AA4">
        <w:fldChar w:fldCharType="begin"/>
      </w:r>
      <w:r w:rsidR="00240AA4">
        <w:instrText xml:space="preserve"> ADDIN EN.CITE &lt;EndNote&gt;&lt;Cite&gt;&lt;Author&gt;Uhart&lt;/Author&gt;&lt;Year&gt;2024&lt;/Year&gt;&lt;RecNum&gt;114&lt;/RecNum&gt;&lt;DisplayText&gt;(78)&lt;/DisplayText&gt;&lt;record&gt;&lt;rec-number&gt;114&lt;/rec-number&gt;&lt;foreign-keys&gt;&lt;key app="EN" db-id="sa5xprdpxf2z92e5wvcv5xx22ptsxrwvra9r" timestamp="1723155456"&gt;114&lt;/key&gt;&lt;/foreign-keys&gt;&lt;ref-type name="Journal Article"&gt;17&lt;/ref-type&gt;&lt;contributors&gt;&lt;authors&gt;&lt;author&gt;Uhart, Marcela&lt;/author&gt;&lt;author&gt;Vanstreels, Ralph E. T.&lt;/author&gt;&lt;author&gt;Nelson, Martha I.&lt;/author&gt;&lt;author&gt;Olivera, Valeria&lt;/author&gt;&lt;author&gt;Campagna, Julieta&lt;/author&gt;&lt;author&gt;Zavattieri, Victoria&lt;/author&gt;&lt;author&gt;Lemey, Philippe&lt;/author&gt;&lt;author&gt;Campagna, Claudio&lt;/author&gt;&lt;author&gt;Falabella, Valeria&lt;/author&gt;&lt;author&gt;Rimondi, Agustina&lt;/author&gt;&lt;/authors&gt;&lt;/contributors&gt;&lt;titles&gt;&lt;title&gt;Massive outbreak of Influenza A H5N1 in elephant seals at Península Valdés, Argentina: increased evidence for mammal-to-mammal transmission&lt;/title&gt;&lt;secondary-title&gt;bioRxiv&lt;/secondary-title&gt;&lt;/titles&gt;&lt;periodical&gt;&lt;full-title&gt;bioRxiv&lt;/full-title&gt;&lt;/periodical&gt;&lt;pages&gt;2024.05.31.596774&lt;/pages&gt;&lt;dates&gt;&lt;year&gt;2024&lt;/year&gt;&lt;/dates&gt;&lt;urls&gt;&lt;related-urls&gt;&lt;url&gt;https://www.biorxiv.org/content/biorxiv/early/2024/06/01/2024.05.31.596774.full.pdf&lt;/url&gt;&lt;/related-urls&gt;&lt;/urls&gt;&lt;electronic-resource-num&gt;10.1101/2024.05.31.596774&lt;/electronic-resource-num&gt;&lt;/record&gt;&lt;/Cite&gt;&lt;/EndNote&gt;</w:instrText>
      </w:r>
      <w:r w:rsidR="00240AA4">
        <w:fldChar w:fldCharType="separate"/>
      </w:r>
      <w:r w:rsidR="00240AA4">
        <w:rPr>
          <w:noProof/>
        </w:rPr>
        <w:t>(78)</w:t>
      </w:r>
      <w:r w:rsidR="00240AA4">
        <w:fldChar w:fldCharType="end"/>
      </w:r>
      <w:r w:rsidR="00FE4D56">
        <w:t>. A(H5N1) has also been confirmed in marine mammals in Antarctica</w:t>
      </w:r>
      <w:r w:rsidR="00036EBC">
        <w:t xml:space="preserve"> </w:t>
      </w:r>
      <w:r w:rsidR="00036EBC">
        <w:fldChar w:fldCharType="begin"/>
      </w:r>
      <w:r w:rsidR="00036EBC">
        <w:instrText xml:space="preserve"> ADDIN EN.CITE &lt;EndNote&gt;&lt;Cite&gt;&lt;Author&gt;Bennison&lt;/Author&gt;&lt;Year&gt;2024&lt;/Year&gt;&lt;RecNum&gt;115&lt;/RecNum&gt;&lt;DisplayText&gt;(79)&lt;/DisplayText&gt;&lt;record&gt;&lt;rec-number&gt;115&lt;/rec-number&gt;&lt;foreign-keys&gt;&lt;key app="EN" db-id="sa5xprdpxf2z92e5wvcv5xx22ptsxrwvra9r" timestamp="1723155708"&gt;115&lt;/key&gt;&lt;/foreign-keys&gt;&lt;ref-type name="Journal Article"&gt;17&lt;/ref-type&gt;&lt;contributors&gt;&lt;authors&gt;&lt;author&gt;Bennison, Ashley&lt;/author&gt;&lt;author&gt;Byrne, Alexander M. P.&lt;/author&gt;&lt;author&gt;Reid, Scott M.&lt;/author&gt;&lt;author&gt;Lynton-Jenkins, Joshua G.&lt;/author&gt;&lt;author&gt;Mollett, Benjamin&lt;/author&gt;&lt;author&gt;Silva, Dilhani De&lt;/author&gt;&lt;author&gt;Peers-Dent, Jacob&lt;/author&gt;&lt;author&gt;Finlayson, Kim&lt;/author&gt;&lt;author&gt;Hall, Rosamund&lt;/author&gt;&lt;author&gt;Blockley, Freya&lt;/author&gt;&lt;author&gt;Blyth, Marcia&lt;/author&gt;&lt;author&gt;Falchieri, Marco&lt;/author&gt;&lt;author&gt;Fowler, Zoe&lt;/author&gt;&lt;author&gt;Fitzcharles, Elaine M.&lt;/author&gt;&lt;author&gt;Brown, Ian H.&lt;/author&gt;&lt;author&gt;James, Joe&lt;/author&gt;&lt;author&gt;Banyard, Ashley C.&lt;/author&gt;&lt;/authors&gt;&lt;/contributors&gt;&lt;titles&gt;&lt;title&gt;Detection and spread of high pathogenicity avian influenza virus H5N1 in the Antarctic Region&lt;/title&gt;&lt;secondary-title&gt;bioRxiv&lt;/secondary-title&gt;&lt;/titles&gt;&lt;periodical&gt;&lt;full-title&gt;bioRxiv&lt;/full-title&gt;&lt;/periodical&gt;&lt;pages&gt;2023.11.23.568045&lt;/pages&gt;&lt;dates&gt;&lt;year&gt;2024&lt;/year&gt;&lt;/dates&gt;&lt;urls&gt;&lt;related-urls&gt;&lt;url&gt;https://www.biorxiv.org/content/biorxiv/early/2024/04/16/2023.11.23.568045.full.pdf&lt;/url&gt;&lt;/related-urls&gt;&lt;/urls&gt;&lt;electronic-resource-num&gt;10.1101/2023.11.23.568045&lt;/electronic-resource-num&gt;&lt;/record&gt;&lt;/Cite&gt;&lt;/EndNote&gt;</w:instrText>
      </w:r>
      <w:r w:rsidR="00036EBC">
        <w:fldChar w:fldCharType="separate"/>
      </w:r>
      <w:r w:rsidR="00036EBC">
        <w:rPr>
          <w:noProof/>
        </w:rPr>
        <w:t>(79)</w:t>
      </w:r>
      <w:r w:rsidR="00036EBC">
        <w:fldChar w:fldCharType="end"/>
      </w:r>
      <w:r w:rsidR="00FE4D56">
        <w:t>.</w:t>
      </w:r>
      <w:r w:rsidR="004A6D65">
        <w:t xml:space="preserve"> The World </w:t>
      </w:r>
      <w:r w:rsidR="005D3145">
        <w:t xml:space="preserve">Organisation for Animal Health </w:t>
      </w:r>
      <w:r w:rsidR="00B16212">
        <w:t xml:space="preserve">reports </w:t>
      </w:r>
      <w:r w:rsidR="006A239D">
        <w:t xml:space="preserve">cases </w:t>
      </w:r>
      <w:r w:rsidR="00B16212">
        <w:t>of HPAI</w:t>
      </w:r>
      <w:r w:rsidR="006A239D">
        <w:t xml:space="preserve"> </w:t>
      </w:r>
      <w:r w:rsidR="00B16212">
        <w:t>in mammals</w:t>
      </w:r>
      <w:r w:rsidR="00F75892">
        <w:t xml:space="preserve"> (see </w:t>
      </w:r>
      <w:hyperlink r:id="rId22" w:anchor="ui-id-5">
        <w:r w:rsidR="00F75892" w:rsidRPr="5EFE658D">
          <w:rPr>
            <w:rStyle w:val="Hyperlink"/>
          </w:rPr>
          <w:t>Avian Influenza - WOAH - World Organisation for Animal Health</w:t>
        </w:r>
      </w:hyperlink>
      <w:r w:rsidR="00F75892">
        <w:t>).</w:t>
      </w:r>
    </w:p>
    <w:p w14:paraId="74FD3E69" w14:textId="14DF9949" w:rsidR="005C7B42" w:rsidRDefault="764E82E7" w:rsidP="00892AA4">
      <w:r>
        <w:t xml:space="preserve">In 2024, the </w:t>
      </w:r>
      <w:r w:rsidR="575D63D0">
        <w:t xml:space="preserve">United States </w:t>
      </w:r>
      <w:r>
        <w:t>repo</w:t>
      </w:r>
      <w:r w:rsidR="5716B5FD">
        <w:t>r</w:t>
      </w:r>
      <w:r>
        <w:t>ted</w:t>
      </w:r>
      <w:r w:rsidR="5716B5FD">
        <w:t xml:space="preserve"> </w:t>
      </w:r>
      <w:r w:rsidR="52201F4B">
        <w:t>cow-to-cow transmission of</w:t>
      </w:r>
      <w:r w:rsidR="5716B5FD">
        <w:t xml:space="preserve"> </w:t>
      </w:r>
      <w:r w:rsidR="64406F05">
        <w:t>A(</w:t>
      </w:r>
      <w:r w:rsidR="52201F4B">
        <w:t>H5N1</w:t>
      </w:r>
      <w:r w:rsidR="64406F05">
        <w:t>)</w:t>
      </w:r>
      <w:r w:rsidR="52201F4B">
        <w:t xml:space="preserve"> clade 2.3.4.4b</w:t>
      </w:r>
      <w:r w:rsidR="5716B5FD">
        <w:t xml:space="preserve"> </w:t>
      </w:r>
      <w:r w:rsidR="5A8FFBA5">
        <w:t>(sub-variant B3.13)</w:t>
      </w:r>
      <w:r w:rsidR="5716B5FD">
        <w:t xml:space="preserve"> in dairy cattle, which </w:t>
      </w:r>
      <w:r w:rsidR="1BE20AEA">
        <w:t>resulted in</w:t>
      </w:r>
      <w:r w:rsidR="568456D4">
        <w:t xml:space="preserve"> a multi-state </w:t>
      </w:r>
      <w:r w:rsidR="131617BD">
        <w:t>cattle</w:t>
      </w:r>
      <w:r w:rsidR="568456D4">
        <w:t xml:space="preserve"> outbreak. </w:t>
      </w:r>
      <w:r w:rsidR="52201F4B">
        <w:t>H</w:t>
      </w:r>
      <w:r w:rsidR="568456D4">
        <w:t xml:space="preserve">uman cases </w:t>
      </w:r>
      <w:r w:rsidR="0536E45B">
        <w:t xml:space="preserve">of </w:t>
      </w:r>
      <w:r w:rsidR="64406F05">
        <w:t>A(</w:t>
      </w:r>
      <w:r w:rsidR="0536E45B">
        <w:t>H5N1</w:t>
      </w:r>
      <w:r w:rsidR="64406F05">
        <w:t>)</w:t>
      </w:r>
      <w:r w:rsidR="568456D4">
        <w:t xml:space="preserve"> in dairy farm workers were attributed to exposures to dairy cattle</w:t>
      </w:r>
      <w:r w:rsidR="3D059906">
        <w:t xml:space="preserve"> </w:t>
      </w:r>
      <w:r>
        <w:fldChar w:fldCharType="begin"/>
      </w:r>
      <w:r w:rsidR="00D62CD2">
        <w:instrText xml:space="preserve"> ADDIN EN.CITE &lt;EndNote&gt;&lt;Cite&gt;&lt;Author&gt;CDC&lt;/Author&gt;&lt;Year&gt;2024&lt;/Year&gt;&lt;RecNum&gt;55&lt;/RecNum&gt;&lt;DisplayText&gt;(54)&lt;/DisplayText&gt;&lt;record&gt;&lt;rec-number&gt;55&lt;/rec-number&gt;&lt;foreign-keys&gt;&lt;key app="EN" db-id="sa5xprdpxf2z92e5wvcv5xx22ptsxrwvra9r" timestamp="1721886794"&gt;55&lt;/key&gt;&lt;/foreign-keys&gt;&lt;ref-type name="Web Page"&gt;12&lt;/ref-type&gt;&lt;contributors&gt;&lt;authors&gt;&lt;author&gt;CDC,&lt;/author&gt;&lt;/authors&gt;&lt;/contributors&gt;&lt;titles&gt;&lt;title&gt;Technical Report: June 2024 Highly Pathogenic Avian Influenza A(H5N1) Viruses&lt;/title&gt;&lt;/titles&gt;&lt;volume&gt;2024&lt;/volume&gt;&lt;number&gt;July 25&lt;/number&gt;&lt;dates&gt;&lt;year&gt;2024&lt;/year&gt;&lt;pub-dates&gt;&lt;date&gt;June 5 2024&lt;/date&gt;&lt;/pub-dates&gt;&lt;/dates&gt;&lt;pub-location&gt;United States of America; &lt;/pub-location&gt;&lt;urls&gt;&lt;related-urls&gt;&lt;url&gt;https://www.cdc.gov/bird-flu/php/technical-report/h5n1-06052024.html&lt;/url&gt;&lt;/related-urls&gt;&lt;/urls&gt;&lt;custom1&gt;2024&lt;/custom1&gt;&lt;/record&gt;&lt;/Cite&gt;&lt;/EndNote&gt;</w:instrText>
      </w:r>
      <w:r>
        <w:fldChar w:fldCharType="separate"/>
      </w:r>
      <w:r w:rsidR="00D62CD2">
        <w:rPr>
          <w:noProof/>
        </w:rPr>
        <w:t>(54)</w:t>
      </w:r>
      <w:r>
        <w:fldChar w:fldCharType="end"/>
      </w:r>
      <w:r w:rsidR="3D059906">
        <w:t>.</w:t>
      </w:r>
      <w:r w:rsidR="55E197C5">
        <w:t xml:space="preserve"> Evidence of multidirectional interspecies transmission within affected dairy farms has also been observed (i.e. </w:t>
      </w:r>
      <w:r w:rsidR="66DFB7A5">
        <w:t xml:space="preserve">transmission from dairy cattle to </w:t>
      </w:r>
      <w:r w:rsidR="55E197C5">
        <w:t xml:space="preserve">birds, domestic cats, </w:t>
      </w:r>
      <w:r w:rsidR="03AC282A">
        <w:t xml:space="preserve">and </w:t>
      </w:r>
      <w:r w:rsidR="55E197C5">
        <w:lastRenderedPageBreak/>
        <w:t>raccoon</w:t>
      </w:r>
      <w:r w:rsidR="387C0AAF">
        <w:t>s)</w:t>
      </w:r>
      <w:r w:rsidR="00D2391F">
        <w:t xml:space="preserve"> </w:t>
      </w:r>
      <w:r w:rsidR="00D2391F">
        <w:fldChar w:fldCharType="begin"/>
      </w:r>
      <w:r w:rsidR="00261630">
        <w:instrText xml:space="preserve"> ADDIN EN.CITE &lt;EndNote&gt;&lt;Cite&gt;&lt;Author&gt;Caserta&lt;/Author&gt;&lt;Year&gt;2024. Available from: https://doi.org/10.1038/s41586-024-07849-4.&lt;/Year&gt;&lt;RecNum&gt;112&lt;/RecNum&gt;&lt;DisplayText&gt;(80)&lt;/DisplayText&gt;&lt;record&gt;&lt;rec-number&gt;112&lt;/rec-number&gt;&lt;foreign-keys&gt;&lt;key app="EN" db-id="sa5xprdpxf2z92e5wvcv5xx22ptsxrwvra9r" timestamp="1723154690"&gt;112&lt;/key&gt;&lt;/foreign-keys&gt;&lt;ref-type name="Journal Article"&gt;17&lt;/ref-type&gt;&lt;contributors&gt;&lt;authors&gt;&lt;author&gt;Caserta, Leonardo C.&lt;/author&gt;&lt;author&gt;Frye, Elisha A.&lt;/author&gt;&lt;author&gt;Butt, Salman L.&lt;/author&gt;&lt;author&gt;Laverack, Melissa&lt;/author&gt;&lt;author&gt;Nooruzzaman, Mohammed&lt;/author&gt;&lt;author&gt;Covaleda, Lina M.&lt;/author&gt;&lt;author&gt;Thompson, Alexis C.&lt;/author&gt;&lt;author&gt;Koscielny, Melanie Prarat&lt;/author&gt;&lt;author&gt;Cronk, Brittany&lt;/author&gt;&lt;author&gt;Johnson, Ashley&lt;/author&gt;&lt;author&gt;Kleinhenz, Katie&lt;/author&gt;&lt;author&gt;Edwards, Erin E.&lt;/author&gt;&lt;author&gt;Gomez, Gabriel&lt;/author&gt;&lt;author&gt;Hitchener, Gavin&lt;/author&gt;&lt;author&gt;Martins, Mathias&lt;/author&gt;&lt;author&gt;Kapczynski, Darrell R.&lt;/author&gt;&lt;author&gt;Suarez, David L.&lt;/author&gt;&lt;author&gt;Alexander Morris, Ellen Ruth&lt;/author&gt;&lt;author&gt;Hensley, Terry&lt;/author&gt;&lt;author&gt;Beeby, John S.&lt;/author&gt;&lt;author&gt;Lejeune, Manigandan&lt;/author&gt;&lt;author&gt;Swinford, Amy K.&lt;/author&gt;&lt;author&gt;Elvinger, François&lt;/author&gt;&lt;author&gt;Dimitrov, Kiril M.&lt;/author&gt;&lt;author&gt;Diel, Diego G.&lt;/author&gt;&lt;/authors&gt;&lt;/contributors&gt;&lt;titles&gt;&lt;title&gt;Spillover of highly pathogenic avian influenza H5N1 virus to dairy cattle&lt;/title&gt;&lt;secondary-title&gt;Nature&lt;/secondary-title&gt;&lt;/titles&gt;&lt;periodical&gt;&lt;full-title&gt;Nature&lt;/full-title&gt;&lt;/periodical&gt;&lt;dates&gt;&lt;year&gt;2024. Available from: https://doi.org/10.1038/s41586-024-07849-4.&lt;/year&gt;&lt;/dates&gt;&lt;isbn&gt;1476-4687&lt;/isbn&gt;&lt;urls&gt;&lt;related-urls&gt;&lt;url&gt;https://doi.org/10.1038/s41586-024-07849-4&lt;/url&gt;&lt;/related-urls&gt;&lt;/urls&gt;&lt;electronic-resource-num&gt;10.1038/s41586-024-07849-4&lt;/electronic-resource-num&gt;&lt;/record&gt;&lt;/Cite&gt;&lt;/EndNote&gt;</w:instrText>
      </w:r>
      <w:r w:rsidR="00D2391F">
        <w:fldChar w:fldCharType="separate"/>
      </w:r>
      <w:r w:rsidR="00036EBC">
        <w:rPr>
          <w:noProof/>
        </w:rPr>
        <w:t>(80)</w:t>
      </w:r>
      <w:r w:rsidR="00D2391F">
        <w:fldChar w:fldCharType="end"/>
      </w:r>
      <w:r w:rsidR="00D2391F">
        <w:t>.</w:t>
      </w:r>
      <w:r w:rsidR="387C0AAF">
        <w:t xml:space="preserve"> </w:t>
      </w:r>
      <w:r w:rsidR="42C085E9">
        <w:t xml:space="preserve">Additionally, where </w:t>
      </w:r>
      <w:r w:rsidR="005C7B42">
        <w:t xml:space="preserve">the B3.13 sub-variant has spilled back from dairy </w:t>
      </w:r>
      <w:r w:rsidR="566BD4B6">
        <w:t xml:space="preserve">cattle </w:t>
      </w:r>
      <w:r w:rsidR="005C7B42">
        <w:t>to nearby poultry populations</w:t>
      </w:r>
      <w:r w:rsidR="0D6FFEFA">
        <w:t xml:space="preserve">, </w:t>
      </w:r>
      <w:r w:rsidR="005C7B42">
        <w:t>workers involved in de-population</w:t>
      </w:r>
      <w:r w:rsidR="005C7B42" w:rsidDel="005C7B42">
        <w:t xml:space="preserve"> </w:t>
      </w:r>
      <w:r w:rsidR="005C7B42">
        <w:t>activities</w:t>
      </w:r>
      <w:r w:rsidR="07FB114C">
        <w:t xml:space="preserve"> of poultry</w:t>
      </w:r>
      <w:r w:rsidR="005C7B42">
        <w:t xml:space="preserve"> </w:t>
      </w:r>
      <w:r w:rsidR="0F14E930">
        <w:t xml:space="preserve">(and not the dairy </w:t>
      </w:r>
      <w:r w:rsidR="227B774F">
        <w:t>cattle</w:t>
      </w:r>
      <w:r w:rsidR="0F14E930">
        <w:t xml:space="preserve">) </w:t>
      </w:r>
      <w:r w:rsidR="005C7B42">
        <w:t>have become infected with the virus</w:t>
      </w:r>
      <w:r w:rsidR="009A034D">
        <w:t xml:space="preserve"> </w:t>
      </w:r>
      <w:r w:rsidR="009A034D">
        <w:fldChar w:fldCharType="begin"/>
      </w:r>
      <w:r w:rsidR="00D62CD2">
        <w:instrText xml:space="preserve"> ADDIN EN.CITE &lt;EndNote&gt;&lt;Cite&gt;&lt;Author&gt;CDC&lt;/Author&gt;&lt;Year&gt;2024&lt;/Year&gt;&lt;RecNum&gt;113&lt;/RecNum&gt;&lt;DisplayText&gt;(51)&lt;/DisplayText&gt;&lt;record&gt;&lt;rec-number&gt;113&lt;/rec-number&gt;&lt;foreign-keys&gt;&lt;key app="EN" db-id="sa5xprdpxf2z92e5wvcv5xx22ptsxrwvra9r" timestamp="1723155299"&gt;113&lt;/key&gt;&lt;/foreign-keys&gt;&lt;ref-type name="Web Page"&gt;12&lt;/ref-type&gt;&lt;contributors&gt;&lt;authors&gt;&lt;author&gt;CDC,&lt;/author&gt;&lt;/authors&gt;&lt;/contributors&gt;&lt;titles&gt;&lt;title&gt;CDC A(H5N1) Bird Flu Response Update, July 19, 2024&lt;/title&gt;&lt;/titles&gt;&lt;volume&gt;2024&lt;/volume&gt;&lt;number&gt;August 9&lt;/number&gt;&lt;dates&gt;&lt;year&gt;2024&lt;/year&gt;&lt;pub-dates&gt;&lt;date&gt;July 19, 2024&lt;/date&gt;&lt;/pub-dates&gt;&lt;/dates&gt;&lt;pub-location&gt;United States of America;&lt;/pub-location&gt;&lt;urls&gt;&lt;related-urls&gt;&lt;url&gt;https://www.cdc.gov/bird-flu/spotlights/h5n1-response-07192024.html&lt;/url&gt;&lt;/related-urls&gt;&lt;/urls&gt;&lt;custom1&gt;2024&lt;/custom1&gt;&lt;/record&gt;&lt;/Cite&gt;&lt;/EndNote&gt;</w:instrText>
      </w:r>
      <w:r w:rsidR="009A034D">
        <w:fldChar w:fldCharType="separate"/>
      </w:r>
      <w:r w:rsidR="00D62CD2">
        <w:rPr>
          <w:noProof/>
        </w:rPr>
        <w:t>(51)</w:t>
      </w:r>
      <w:r w:rsidR="009A034D">
        <w:fldChar w:fldCharType="end"/>
      </w:r>
      <w:r w:rsidR="005C7B42">
        <w:t>.</w:t>
      </w:r>
    </w:p>
    <w:p w14:paraId="13F63419" w14:textId="57A4286C" w:rsidR="00892AA4" w:rsidRPr="00931635" w:rsidRDefault="00892AA4" w:rsidP="00931635">
      <w:r w:rsidRPr="00931635">
        <w:t xml:space="preserve">The detection of HPAI </w:t>
      </w:r>
      <w:r w:rsidR="005E6D52" w:rsidRPr="00931635">
        <w:t>A(</w:t>
      </w:r>
      <w:r w:rsidRPr="00931635">
        <w:t>H5N1</w:t>
      </w:r>
      <w:r w:rsidR="005E6D52" w:rsidRPr="00931635">
        <w:t>)</w:t>
      </w:r>
      <w:r w:rsidRPr="00931635">
        <w:t xml:space="preserve"> clade 2.3.4.4b virus </w:t>
      </w:r>
      <w:r w:rsidR="00D51183" w:rsidRPr="00931635">
        <w:t>has been associated with</w:t>
      </w:r>
      <w:r w:rsidRPr="00931635">
        <w:t xml:space="preserve"> severe cases of human disease</w:t>
      </w:r>
      <w:r w:rsidR="00D51183" w:rsidRPr="00931635">
        <w:t>, which</w:t>
      </w:r>
      <w:r w:rsidRPr="00931635">
        <w:t xml:space="preserve"> raises further concerns regarding the pandemic potential of specific HPAI viruses</w:t>
      </w:r>
      <w:r w:rsidR="005A4FBF" w:rsidRPr="00931635">
        <w:t xml:space="preserve"> </w:t>
      </w:r>
      <w:r w:rsidR="005A4FBF" w:rsidRPr="00931635">
        <w:fldChar w:fldCharType="begin">
          <w:fldData xml:space="preserve">PEVuZE5vdGU+PENpdGU+PEF1dGhvcj5CdXJyb3VnaDwvQXV0aG9yPjxZZWFyPjIwMjQ8L1llYXI+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</w:fldData>
        </w:fldChar>
      </w:r>
      <w:r w:rsidR="00036EBC" w:rsidRPr="00931635">
        <w:instrText xml:space="preserve"> ADDIN EN.CITE </w:instrText>
      </w:r>
      <w:r w:rsidR="00036EBC" w:rsidRPr="00931635">
        <w:fldChar w:fldCharType="begin">
          <w:fldData xml:space="preserve">PEVuZE5vdGU+PENpdGU+PEF1dGhvcj5CdXJyb3VnaDwvQXV0aG9yPjxZZWFyPjIwMjQ8L1llYXI+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</w:fldData>
        </w:fldChar>
      </w:r>
      <w:r w:rsidR="00036EBC" w:rsidRPr="00931635">
        <w:instrText xml:space="preserve"> ADDIN EN.CITE.DATA </w:instrText>
      </w:r>
      <w:r w:rsidR="00036EBC" w:rsidRPr="00931635">
        <w:fldChar w:fldCharType="end"/>
      </w:r>
      <w:r w:rsidR="005A4FBF" w:rsidRPr="00931635">
        <w:fldChar w:fldCharType="separate"/>
      </w:r>
      <w:r w:rsidR="00036EBC" w:rsidRPr="00931635">
        <w:t>(54, 81)</w:t>
      </w:r>
      <w:r w:rsidR="005A4FBF" w:rsidRPr="00931635">
        <w:fldChar w:fldCharType="end"/>
      </w:r>
      <w:r w:rsidR="005A4FBF" w:rsidRPr="00931635">
        <w:t>.</w:t>
      </w:r>
    </w:p>
    <w:p w14:paraId="6739695D" w14:textId="76D8138A" w:rsidR="00892AA4" w:rsidRPr="00931635" w:rsidRDefault="00FE247A" w:rsidP="00931635">
      <w:bookmarkStart w:id="64" w:name="_Toc174085376"/>
      <w:r w:rsidRPr="00931635">
        <w:t>Avian influenza</w:t>
      </w:r>
      <w:r w:rsidR="00892AA4" w:rsidRPr="00931635">
        <w:t xml:space="preserve"> in poultry in Australia</w:t>
      </w:r>
      <w:bookmarkEnd w:id="64"/>
    </w:p>
    <w:p w14:paraId="4E36B4C6" w14:textId="30B1958A" w:rsidR="0001023D" w:rsidRPr="00F23990" w:rsidRDefault="462E36D5" w:rsidP="00F23990">
      <w:proofErr w:type="gramStart"/>
      <w:r>
        <w:t>A number of</w:t>
      </w:r>
      <w:proofErr w:type="gramEnd"/>
      <w:r>
        <w:t xml:space="preserve"> commercial poultry farm outbreaks have occurred in Australia</w:t>
      </w:r>
      <w:r w:rsidR="5D8832B6">
        <w:t>.</w:t>
      </w:r>
      <w:r w:rsidDel="462E36D5">
        <w:t xml:space="preserve"> </w:t>
      </w:r>
      <w:r w:rsidRPr="00C31603">
        <w:t xml:space="preserve">HPAI H7 (2012 and 2013) </w:t>
      </w:r>
      <w:r w:rsidR="00DD1018" w:rsidRPr="7CE38A8B">
        <w:rPr>
          <w:rFonts w:asciiTheme="minorHAnsi" w:eastAsiaTheme="minorEastAsia" w:hAnsiTheme="minorHAnsi"/>
        </w:rPr>
        <w:fldChar w:fldCharType="begin"/>
      </w:r>
      <w:r w:rsidR="00036EBC">
        <w:rPr>
          <w:rFonts w:asciiTheme="minorHAnsi" w:eastAsiaTheme="minorEastAsia" w:hAnsiTheme="minorHAnsi"/>
        </w:rPr>
        <w:instrText xml:space="preserve"> ADDIN EN.CITE &lt;EndNote&gt;&lt;Cite&gt;&lt;Author&gt;NSW Government&lt;/Author&gt;&lt;Year&gt;2012&lt;/Year&gt;&lt;RecNum&gt;85&lt;/RecNum&gt;&lt;DisplayText&gt;(82, 83)&lt;/DisplayText&gt;&lt;record&gt;&lt;rec-number&gt;85&lt;/rec-number&gt;&lt;foreign-keys&gt;&lt;key app="EN" db-id="sa5xprdpxf2z92e5wvcv5xx22ptsxrwvra9r" timestamp="1721966043"&gt;85&lt;/key&gt;&lt;/foreign-keys&gt;&lt;ref-type name="Web Page"&gt;12&lt;/ref-type&gt;&lt;contributors&gt;&lt;authors&gt;&lt;author&gt;NSW Government, &lt;/author&gt;&lt;/authors&gt;&lt;/contributors&gt;&lt;titles&gt;&lt;title&gt;Swift action eradicates Avian Influenza at Maitland egg farm.&lt;/title&gt;&lt;/titles&gt;&lt;dates&gt;&lt;year&gt;2012&lt;/year&gt;&lt;pub-dates&gt;&lt;date&gt;21 November 2012&lt;/date&gt;&lt;/pub-dates&gt;&lt;/dates&gt;&lt;pub-location&gt;NSW&lt;/pub-location&gt;&lt;publisher&gt;Department of Primary Industries and Regional Development&lt;/publisher&gt;&lt;urls&gt;&lt;related-urls&gt;&lt;url&gt;https://archive.dpi.nsw.gov.au/content/media-releases/2012/swift-action-eradicates-avian-influenza&lt;/url&gt;&lt;/related-urls&gt;&lt;/urls&gt;&lt;custom1&gt;2024&lt;/custom1&gt;&lt;/record&gt;&lt;/Cite&gt;&lt;Cite&gt;&lt;Author&gt;NSW Government&lt;/Author&gt;&lt;Year&gt;2013&lt;/Year&gt;&lt;RecNum&gt;86&lt;/RecNum&gt;&lt;record&gt;&lt;rec-number&gt;86&lt;/rec-number&gt;&lt;foreign-keys&gt;&lt;key app="EN" db-id="sa5xprdpxf2z92e5wvcv5xx22ptsxrwvra9r" timestamp="1721966114"&gt;86&lt;/key&gt;&lt;/foreign-keys&gt;&lt;ref-type name="Web Page"&gt;12&lt;/ref-type&gt;&lt;contributors&gt;&lt;authors&gt;&lt;author&gt;NSW Government, &lt;/author&gt;&lt;/authors&gt;&lt;/contributors&gt;&lt;titles&gt;&lt;title&gt;Avian Influenza confirmed at Young egg farm.&lt;/title&gt;&lt;/titles&gt;&lt;dates&gt;&lt;year&gt;2013&lt;/year&gt;&lt;pub-dates&gt;&lt;date&gt;15 October 2013&lt;/date&gt;&lt;/pub-dates&gt;&lt;/dates&gt;&lt;pub-location&gt;NSW&lt;/pub-location&gt;&lt;publisher&gt;Department of Primary Industries and Regional Development&lt;/publisher&gt;&lt;urls&gt;&lt;related-urls&gt;&lt;url&gt;https://archive.dpi.nsw.gov.au/content/media-releases/2013/avian-influenza-confirmed-at-young-egg-farm&lt;/url&gt;&lt;/related-urls&gt;&lt;/urls&gt;&lt;custom1&gt;2024&lt;/custom1&gt;&lt;/record&gt;&lt;/Cite&gt;&lt;/EndNote&gt;</w:instrText>
      </w:r>
      <w:r w:rsidR="00DD1018" w:rsidRPr="7CE38A8B">
        <w:rPr>
          <w:rFonts w:asciiTheme="minorHAnsi" w:eastAsiaTheme="minorEastAsia" w:hAnsiTheme="minorHAnsi"/>
        </w:rPr>
        <w:fldChar w:fldCharType="separate"/>
      </w:r>
      <w:r w:rsidR="00036EBC">
        <w:rPr>
          <w:rFonts w:asciiTheme="minorHAnsi" w:eastAsiaTheme="minorEastAsia" w:hAnsiTheme="minorHAnsi"/>
          <w:noProof/>
        </w:rPr>
        <w:t>(82, 83)</w:t>
      </w:r>
      <w:r w:rsidR="00DD1018" w:rsidRPr="7CE38A8B">
        <w:rPr>
          <w:rFonts w:asciiTheme="minorHAnsi" w:eastAsiaTheme="minorEastAsia" w:hAnsiTheme="minorHAnsi"/>
        </w:rPr>
        <w:fldChar w:fldCharType="end"/>
      </w:r>
      <w:r w:rsidR="00DD1018" w:rsidRPr="00C31603">
        <w:t xml:space="preserve">, </w:t>
      </w:r>
      <w:r w:rsidRPr="00C31603">
        <w:t xml:space="preserve">LPAI H4 and LPAI H9 (2012) and LPAI H10 (2010) </w:t>
      </w:r>
      <w:r w:rsidR="00DD1018" w:rsidRPr="7CE38A8B">
        <w:rPr>
          <w:rFonts w:asciiTheme="minorHAnsi" w:eastAsiaTheme="minorEastAsia" w:hAnsiTheme="minorHAnsi"/>
        </w:rPr>
        <w:fldChar w:fldCharType="begin">
          <w:fldData xml:space="preserve">PEVuZE5vdGU+PENpdGU+PEF1dGhvcj5RdWVlbnNsYW5kIEdvdmVybm1lbnQ8L0F1dGhvcj48WWVh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</w:fldData>
        </w:fldChar>
      </w:r>
      <w:r w:rsidR="00036EBC">
        <w:rPr>
          <w:rFonts w:asciiTheme="minorHAnsi" w:eastAsiaTheme="minorEastAsia" w:hAnsiTheme="minorHAnsi"/>
        </w:rPr>
        <w:instrText xml:space="preserve"> ADDIN EN.CITE </w:instrText>
      </w:r>
      <w:r w:rsidR="00036EBC">
        <w:rPr>
          <w:rFonts w:asciiTheme="minorHAnsi" w:eastAsiaTheme="minorEastAsia" w:hAnsiTheme="minorHAnsi"/>
        </w:rPr>
        <w:fldChar w:fldCharType="begin">
          <w:fldData xml:space="preserve">PEVuZE5vdGU+PENpdGU+PEF1dGhvcj5RdWVlbnNsYW5kIEdvdmVybm1lbnQ8L0F1dGhvcj48WWVh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</w:fldData>
        </w:fldChar>
      </w:r>
      <w:r w:rsidR="00036EBC">
        <w:rPr>
          <w:rFonts w:asciiTheme="minorHAnsi" w:eastAsiaTheme="minorEastAsia" w:hAnsiTheme="minorHAnsi"/>
        </w:rPr>
        <w:instrText xml:space="preserve"> ADDIN EN.CITE.DATA </w:instrText>
      </w:r>
      <w:r w:rsidR="00036EBC">
        <w:rPr>
          <w:rFonts w:asciiTheme="minorHAnsi" w:eastAsiaTheme="minorEastAsia" w:hAnsiTheme="minorHAnsi"/>
        </w:rPr>
      </w:r>
      <w:r w:rsidR="00036EBC">
        <w:rPr>
          <w:rFonts w:asciiTheme="minorHAnsi" w:eastAsiaTheme="minorEastAsia" w:hAnsiTheme="minorHAnsi"/>
        </w:rPr>
        <w:fldChar w:fldCharType="end"/>
      </w:r>
      <w:r w:rsidR="00DD1018" w:rsidRPr="7CE38A8B">
        <w:rPr>
          <w:rFonts w:asciiTheme="minorHAnsi" w:eastAsiaTheme="minorEastAsia" w:hAnsiTheme="minorHAnsi"/>
        </w:rPr>
      </w:r>
      <w:r w:rsidR="00DD1018" w:rsidRPr="7CE38A8B">
        <w:rPr>
          <w:rFonts w:asciiTheme="minorHAnsi" w:eastAsiaTheme="minorEastAsia" w:hAnsiTheme="minorHAnsi"/>
        </w:rPr>
        <w:fldChar w:fldCharType="separate"/>
      </w:r>
      <w:r w:rsidR="00036EBC">
        <w:rPr>
          <w:rFonts w:asciiTheme="minorHAnsi" w:eastAsiaTheme="minorEastAsia" w:hAnsiTheme="minorHAnsi"/>
          <w:noProof/>
        </w:rPr>
        <w:t>(84, 85)</w:t>
      </w:r>
      <w:r w:rsidR="00DD1018" w:rsidRPr="7CE38A8B">
        <w:rPr>
          <w:rFonts w:asciiTheme="minorHAnsi" w:eastAsiaTheme="minorEastAsia" w:hAnsiTheme="minorHAnsi"/>
        </w:rPr>
        <w:fldChar w:fldCharType="end"/>
      </w:r>
      <w:r w:rsidR="00DD1018" w:rsidRPr="00C31603">
        <w:t xml:space="preserve"> </w:t>
      </w:r>
      <w:r w:rsidRPr="00C31603">
        <w:t>subtypes have been recorded in New South Wales</w:t>
      </w:r>
      <w:r w:rsidR="4F3C926B" w:rsidRPr="00C31603">
        <w:t>. O</w:t>
      </w:r>
      <w:r w:rsidRPr="00C31603">
        <w:t xml:space="preserve">nly the </w:t>
      </w:r>
      <w:r w:rsidR="00CA3B4A" w:rsidRPr="00C31603">
        <w:t xml:space="preserve">LPAI </w:t>
      </w:r>
      <w:r w:rsidRPr="00C31603">
        <w:t>H10 subtype was associated with recognised likely transmission of mild illness to humans</w:t>
      </w:r>
      <w:r w:rsidR="00E40719" w:rsidRPr="00C31603">
        <w:t xml:space="preserve"> </w:t>
      </w:r>
      <w:r w:rsidR="00E40719">
        <w:rPr>
          <w:rFonts w:asciiTheme="minorHAnsi" w:eastAsiaTheme="minorEastAsia" w:hAnsiTheme="minorHAnsi"/>
        </w:rPr>
        <w:fldChar w:fldCharType="begin">
          <w:fldData xml:space="preserve">PEVuZE5vdGU+PENpdGU+PEF1dGhvcj5BcnpleTwvQXV0aG9yPjxZZWFyPjIwMTI8L1llYXI+PFJl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</w:fldData>
        </w:fldChar>
      </w:r>
      <w:r w:rsidR="00E40719">
        <w:rPr>
          <w:rFonts w:asciiTheme="minorHAnsi" w:eastAsiaTheme="minorEastAsia" w:hAnsiTheme="minorHAnsi"/>
        </w:rPr>
        <w:instrText xml:space="preserve"> ADDIN EN.CITE </w:instrText>
      </w:r>
      <w:r w:rsidR="00E40719">
        <w:rPr>
          <w:rFonts w:asciiTheme="minorHAnsi" w:eastAsiaTheme="minorEastAsia" w:hAnsiTheme="minorHAnsi"/>
        </w:rPr>
        <w:fldChar w:fldCharType="begin">
          <w:fldData xml:space="preserve">PEVuZE5vdGU+PENpdGU+PEF1dGhvcj5BcnpleTwvQXV0aG9yPjxZZWFyPjIwMTI8L1llYXI+PFJl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</w:fldData>
        </w:fldChar>
      </w:r>
      <w:r w:rsidR="00E40719">
        <w:rPr>
          <w:rFonts w:asciiTheme="minorHAnsi" w:eastAsiaTheme="minorEastAsia" w:hAnsiTheme="minorHAnsi"/>
        </w:rPr>
        <w:instrText xml:space="preserve"> ADDIN EN.CITE.DATA </w:instrText>
      </w:r>
      <w:r w:rsidR="00E40719">
        <w:rPr>
          <w:rFonts w:asciiTheme="minorHAnsi" w:eastAsiaTheme="minorEastAsia" w:hAnsiTheme="minorHAnsi"/>
        </w:rPr>
      </w:r>
      <w:r w:rsidR="00E40719">
        <w:rPr>
          <w:rFonts w:asciiTheme="minorHAnsi" w:eastAsiaTheme="minorEastAsia" w:hAnsiTheme="minorHAnsi"/>
        </w:rPr>
        <w:fldChar w:fldCharType="end"/>
      </w:r>
      <w:r w:rsidR="00E40719">
        <w:rPr>
          <w:rFonts w:asciiTheme="minorHAnsi" w:eastAsiaTheme="minorEastAsia" w:hAnsiTheme="minorHAnsi"/>
        </w:rPr>
      </w:r>
      <w:r w:rsidR="00E40719">
        <w:rPr>
          <w:rFonts w:asciiTheme="minorHAnsi" w:eastAsiaTheme="minorEastAsia" w:hAnsiTheme="minorHAnsi"/>
        </w:rPr>
        <w:fldChar w:fldCharType="separate"/>
      </w:r>
      <w:r w:rsidR="00E40719">
        <w:rPr>
          <w:rFonts w:asciiTheme="minorHAnsi" w:eastAsiaTheme="minorEastAsia" w:hAnsiTheme="minorHAnsi"/>
          <w:noProof/>
        </w:rPr>
        <w:t>(85)</w:t>
      </w:r>
      <w:r w:rsidR="00E40719">
        <w:rPr>
          <w:rFonts w:asciiTheme="minorHAnsi" w:eastAsiaTheme="minorEastAsia" w:hAnsiTheme="minorHAnsi"/>
        </w:rPr>
        <w:fldChar w:fldCharType="end"/>
      </w:r>
      <w:r w:rsidR="001D6860" w:rsidRPr="00C31603">
        <w:t>.</w:t>
      </w:r>
      <w:r w:rsidRPr="00C31603">
        <w:t xml:space="preserve"> </w:t>
      </w:r>
      <w:r w:rsidR="47AF6284" w:rsidRPr="00C31603">
        <w:t>An LPAI H5 outbreak also occurred in a Victorian duck farm in 2012</w:t>
      </w:r>
      <w:r w:rsidR="008F4F29" w:rsidRPr="00C31603">
        <w:t xml:space="preserve"> </w:t>
      </w:r>
      <w:r w:rsidR="00EB5E6B" w:rsidRPr="7CE38A8B">
        <w:rPr>
          <w:rFonts w:asciiTheme="minorHAnsi" w:eastAsiaTheme="minorEastAsia" w:hAnsiTheme="minorHAnsi"/>
        </w:rPr>
        <w:fldChar w:fldCharType="begin"/>
      </w:r>
      <w:r w:rsidR="00036EBC">
        <w:rPr>
          <w:rFonts w:asciiTheme="minorHAnsi" w:eastAsiaTheme="minorEastAsia" w:hAnsiTheme="minorHAnsi"/>
        </w:rPr>
        <w:instrText xml:space="preserve"> ADDIN EN.CITE &lt;EndNote&gt;&lt;Cite&gt;&lt;Author&gt;Queensland Government&lt;/Author&gt;&lt;Year&gt;2022&lt;/Year&gt;&lt;RecNum&gt;87&lt;/RecNum&gt;&lt;DisplayText&gt;(84)&lt;/DisplayText&gt;&lt;record&gt;&lt;rec-number&gt;87&lt;/rec-number&gt;&lt;foreign-keys&gt;&lt;key app="EN" db-id="sa5xprdpxf2z92e5wvcv5xx22ptsxrwvra9r" timestamp="1721966216"&gt;87&lt;/key&gt;&lt;/foreign-keys&gt;&lt;ref-type name="Web Page"&gt;12&lt;/ref-type&gt;&lt;contributors&gt;&lt;authors&gt;&lt;author&gt;Queensland Government,&lt;/author&gt;&lt;/authors&gt;&lt;/contributors&gt;&lt;titles&gt;&lt;title&gt;Outbreaks of avian influenza.&lt;/title&gt;&lt;/titles&gt;&lt;dates&gt;&lt;year&gt;2022&lt;/year&gt;&lt;pub-dates&gt;&lt;date&gt;1 November 2022&lt;/date&gt;&lt;/pub-dates&gt;&lt;/dates&gt;&lt;pub-location&gt;QLD&lt;/pub-location&gt;&lt;publisher&gt;Department of Agriculture and Fisheries&lt;/publisher&gt;&lt;urls&gt;&lt;related-urls&gt;&lt;url&gt;https://www.daf.qld.gov.au/business-priorities/biosecurity/animal-biosecurity-welfare/animal-health-pests-diseases/notifiable/outbreaks&lt;/url&gt;&lt;/related-urls&gt;&lt;/urls&gt;&lt;custom1&gt;2024&lt;/custom1&gt;&lt;/record&gt;&lt;/Cite&gt;&lt;/EndNote&gt;</w:instrText>
      </w:r>
      <w:r w:rsidR="00EB5E6B" w:rsidRPr="7CE38A8B">
        <w:rPr>
          <w:rFonts w:asciiTheme="minorHAnsi" w:eastAsiaTheme="minorEastAsia" w:hAnsiTheme="minorHAnsi"/>
        </w:rPr>
        <w:fldChar w:fldCharType="separate"/>
      </w:r>
      <w:r w:rsidR="00036EBC">
        <w:rPr>
          <w:rFonts w:asciiTheme="minorHAnsi" w:eastAsiaTheme="minorEastAsia" w:hAnsiTheme="minorHAnsi"/>
          <w:noProof/>
        </w:rPr>
        <w:t>(84)</w:t>
      </w:r>
      <w:r w:rsidR="00EB5E6B" w:rsidRPr="7CE38A8B">
        <w:rPr>
          <w:rFonts w:asciiTheme="minorHAnsi" w:eastAsiaTheme="minorEastAsia" w:hAnsiTheme="minorHAnsi"/>
        </w:rPr>
        <w:fldChar w:fldCharType="end"/>
      </w:r>
      <w:r w:rsidR="00DD1018" w:rsidRPr="00C31603">
        <w:t>.</w:t>
      </w:r>
      <w:r w:rsidR="00EB5E6B" w:rsidRPr="00A85DB7">
        <w:t xml:space="preserve"> </w:t>
      </w:r>
      <w:r w:rsidR="00627C2B" w:rsidRPr="00C31603">
        <w:t>In 2013, a LPAI H5N3 detection occurred in Western Australia</w:t>
      </w:r>
      <w:r w:rsidR="001E5A69" w:rsidRPr="00C31603">
        <w:t>.</w:t>
      </w:r>
      <w:r w:rsidR="00627C2B" w:rsidRPr="00C31603">
        <w:t xml:space="preserve"> </w:t>
      </w:r>
      <w:r w:rsidR="00001AA7" w:rsidRPr="00C31603">
        <w:t xml:space="preserve">In 2020, </w:t>
      </w:r>
      <w:r w:rsidR="000F063B" w:rsidRPr="00C31603">
        <w:t xml:space="preserve">three different strains of </w:t>
      </w:r>
      <w:r w:rsidR="00FE247A" w:rsidRPr="00C31603">
        <w:t>avian influenza</w:t>
      </w:r>
      <w:r w:rsidR="000F063B" w:rsidRPr="00C31603">
        <w:t xml:space="preserve"> were identified in Victoria, including HPAI H7N7 and LPAI H5N2 and H7N6</w:t>
      </w:r>
      <w:r w:rsidR="002072E4" w:rsidRPr="00C31603">
        <w:t xml:space="preserve"> </w:t>
      </w:r>
      <w:r w:rsidR="002072E4" w:rsidRPr="7CE38A8B">
        <w:rPr>
          <w:rFonts w:asciiTheme="minorHAnsi" w:eastAsiaTheme="minorEastAsia" w:hAnsiTheme="minorHAnsi"/>
        </w:rPr>
        <w:fldChar w:fldCharType="begin"/>
      </w:r>
      <w:r w:rsidR="00036EBC">
        <w:rPr>
          <w:rFonts w:asciiTheme="minorHAnsi" w:eastAsiaTheme="minorEastAsia" w:hAnsiTheme="minorHAnsi"/>
        </w:rPr>
        <w:instrText xml:space="preserve"> ADDIN EN.CITE &lt;EndNote&gt;&lt;Cite&gt;&lt;Author&gt;Animal Health Australia&lt;/Author&gt;&lt;Year&gt;2023&lt;/Year&gt;&lt;RecNum&gt;104&lt;/RecNum&gt;&lt;DisplayText&gt;(86)&lt;/DisplayText&gt;&lt;record&gt;&lt;rec-number&gt;104&lt;/rec-number&gt;&lt;foreign-keys&gt;&lt;key app="EN" db-id="sa5xprdpxf2z92e5wvcv5xx22ptsxrwvra9r" timestamp="1722236941"&gt;104&lt;/key&gt;&lt;/foreign-keys&gt;&lt;ref-type name="Electronic Book"&gt;44&lt;/ref-type&gt;&lt;contributors&gt;&lt;authors&gt;&lt;author&gt;Animal Health Australia, &lt;/author&gt;&lt;/authors&gt;&lt;/contributors&gt;&lt;titles&gt;&lt;title&gt;Response Strategy: Avian Influenza (Version 5.2) - Australian Veterinary Emergency Plan (AUSVETPLAN) [Internet]&lt;/title&gt;&lt;/titles&gt;&lt;dates&gt;&lt;year&gt;2023&lt;/year&gt;&lt;/dates&gt;&lt;pub-location&gt;Canberra, ACT&lt;/pub-location&gt;&lt;publisher&gt;Animal Health Australia&lt;/publisher&gt;&lt;urls&gt;&lt;related-urls&gt;&lt;url&gt;https://animalhealthaustralia.com.au/wp-content/uploads/2023/10/AUSVETPLAN_ResponseStrategy_AvianInfluenza_5.2.pdf&lt;/url&gt;&lt;/related-urls&gt;&lt;/urls&gt;&lt;custom1&gt;2024&lt;/custom1&gt;&lt;custom5&gt;2023&lt;/custom5&gt;&lt;/record&gt;&lt;/Cite&gt;&lt;/EndNote&gt;</w:instrText>
      </w:r>
      <w:r w:rsidR="002072E4" w:rsidRPr="7CE38A8B">
        <w:rPr>
          <w:rFonts w:asciiTheme="minorHAnsi" w:eastAsiaTheme="minorEastAsia" w:hAnsiTheme="minorHAnsi"/>
        </w:rPr>
        <w:fldChar w:fldCharType="separate"/>
      </w:r>
      <w:r w:rsidR="00036EBC">
        <w:rPr>
          <w:rFonts w:asciiTheme="minorHAnsi" w:eastAsiaTheme="minorEastAsia" w:hAnsiTheme="minorHAnsi"/>
          <w:noProof/>
        </w:rPr>
        <w:t>(86)</w:t>
      </w:r>
      <w:r w:rsidR="002072E4" w:rsidRPr="7CE38A8B">
        <w:rPr>
          <w:rFonts w:asciiTheme="minorHAnsi" w:eastAsiaTheme="minorEastAsia" w:hAnsiTheme="minorHAnsi"/>
        </w:rPr>
        <w:fldChar w:fldCharType="end"/>
      </w:r>
      <w:r w:rsidR="002072E4" w:rsidRPr="00C31603">
        <w:t xml:space="preserve">. </w:t>
      </w:r>
      <w:r w:rsidR="00E75560" w:rsidRPr="00C31603">
        <w:t>D</w:t>
      </w:r>
      <w:r w:rsidR="68BA0016" w:rsidRPr="00C31603">
        <w:t xml:space="preserve">uring 2024, there have been a number of </w:t>
      </w:r>
      <w:r w:rsidR="00FE247A" w:rsidRPr="00C31603">
        <w:t>avian influenza</w:t>
      </w:r>
      <w:r w:rsidR="68BA0016" w:rsidRPr="00C31603">
        <w:t xml:space="preserve"> detections in commercial and backyard poultry in Australia in multiple jurisdictions including HPAI H7N3</w:t>
      </w:r>
      <w:r w:rsidR="00DA7086" w:rsidRPr="00C31603">
        <w:t xml:space="preserve"> and</w:t>
      </w:r>
      <w:r w:rsidR="68BA0016" w:rsidRPr="00C31603">
        <w:t xml:space="preserve"> HPAI H7N9</w:t>
      </w:r>
      <w:r w:rsidR="00DA7086" w:rsidRPr="00C31603">
        <w:t xml:space="preserve"> in Victoria</w:t>
      </w:r>
      <w:r w:rsidR="68BA0016" w:rsidRPr="00C31603">
        <w:t xml:space="preserve">, HPAI H7N8 </w:t>
      </w:r>
      <w:r w:rsidR="00DA7086" w:rsidRPr="00C31603">
        <w:t xml:space="preserve">in New South Wales and the Australian Capital Territory </w:t>
      </w:r>
      <w:r w:rsidR="68BA0016" w:rsidRPr="00C31603">
        <w:t>and LPAI H9N2</w:t>
      </w:r>
      <w:r w:rsidR="00DA7086" w:rsidRPr="00C31603">
        <w:t xml:space="preserve"> in Western Australia</w:t>
      </w:r>
      <w:r w:rsidR="000F15EE" w:rsidRPr="00C31603">
        <w:t xml:space="preserve"> </w:t>
      </w:r>
      <w:r w:rsidR="00675AFF" w:rsidRPr="7CE38A8B">
        <w:rPr>
          <w:rFonts w:asciiTheme="minorHAnsi" w:eastAsiaTheme="minorEastAsia" w:hAnsiTheme="minorHAnsi"/>
        </w:rPr>
        <w:fldChar w:fldCharType="begin"/>
      </w:r>
      <w:r w:rsidR="00036EBC">
        <w:rPr>
          <w:rFonts w:asciiTheme="minorHAnsi" w:eastAsiaTheme="minorEastAsia" w:hAnsiTheme="minorHAnsi"/>
        </w:rPr>
        <w:instrText xml:space="preserve"> ADDIN EN.CITE &lt;EndNote&gt;&lt;Cite&gt;&lt;Author&gt;Wildlife Health Australia&lt;/Author&gt;&lt;Year&gt;2024&lt;/Year&gt;&lt;RecNum&gt;106&lt;/RecNum&gt;&lt;DisplayText&gt;(87)&lt;/DisplayText&gt;&lt;record&gt;&lt;rec-number&gt;106&lt;/rec-number&gt;&lt;foreign-keys&gt;&lt;key app="EN" db-id="sa5xprdpxf2z92e5wvcv5xx22ptsxrwvra9r" timestamp="1722237258"&gt;106&lt;/key&gt;&lt;/foreign-keys&gt;&lt;ref-type name="Web Page"&gt;12&lt;/ref-type&gt;&lt;contributors&gt;&lt;authors&gt;&lt;author&gt;Wildlife Health Australia,&lt;/author&gt;&lt;/authors&gt;&lt;/contributors&gt;&lt;titles&gt;&lt;title&gt;Incident Information: High pathogenicity avian influenza H7 outbreaks in poultry, Victoria, NSW and ACT - May &amp;amp; June 2024.&lt;/title&gt;&lt;/titles&gt;&lt;volume&gt;2024&lt;/volume&gt;&lt;number&gt;July 29&lt;/number&gt;&lt;dates&gt;&lt;year&gt;2024&lt;/year&gt;&lt;pub-dates&gt;&lt;date&gt;June 26 2024&lt;/date&gt;&lt;/pub-dates&gt;&lt;/dates&gt;&lt;pub-location&gt;Sydney (NSW)&lt;/pub-location&gt;&lt;publisher&gt;Wildlife Health Australia Limited&lt;/publisher&gt;&lt;urls&gt;&lt;related-urls&gt;&lt;url&gt;https://wildlifehealthaustralia.com.au/Incidents/Incident-Information/high-pathogenicity-avian-influenza-h7-outbreaks-in-poultry-victoria-nsw-and-act-may-june-2024&lt;/url&gt;&lt;/related-urls&gt;&lt;/urls&gt;&lt;custom1&gt;2024&lt;/custom1&gt;&lt;/record&gt;&lt;/Cite&gt;&lt;/EndNote&gt;</w:instrText>
      </w:r>
      <w:r w:rsidR="00675AFF" w:rsidRPr="7CE38A8B">
        <w:rPr>
          <w:rFonts w:asciiTheme="minorHAnsi" w:eastAsiaTheme="minorEastAsia" w:hAnsiTheme="minorHAnsi"/>
        </w:rPr>
        <w:fldChar w:fldCharType="separate"/>
      </w:r>
      <w:r w:rsidR="00036EBC">
        <w:rPr>
          <w:rFonts w:asciiTheme="minorHAnsi" w:eastAsiaTheme="minorEastAsia" w:hAnsiTheme="minorHAnsi"/>
          <w:noProof/>
        </w:rPr>
        <w:t>(87)</w:t>
      </w:r>
      <w:r w:rsidR="00675AFF" w:rsidRPr="7CE38A8B">
        <w:rPr>
          <w:rFonts w:asciiTheme="minorHAnsi" w:eastAsiaTheme="minorEastAsia" w:hAnsiTheme="minorHAnsi"/>
        </w:rPr>
        <w:fldChar w:fldCharType="end"/>
      </w:r>
      <w:r w:rsidR="68BA0016" w:rsidRPr="00C31603">
        <w:t>.</w:t>
      </w:r>
      <w:r w:rsidR="0015176C" w:rsidRPr="00C31603">
        <w:t xml:space="preserve"> See the </w:t>
      </w:r>
      <w:hyperlink r:id="rId23" w:history="1">
        <w:r w:rsidR="0015176C" w:rsidRPr="7CE38A8B">
          <w:rPr>
            <w:rStyle w:val="Hyperlink"/>
            <w:rFonts w:asciiTheme="minorHAnsi" w:eastAsiaTheme="minorEastAsia" w:hAnsiTheme="minorHAnsi"/>
          </w:rPr>
          <w:t>AUSVETPLAN</w:t>
        </w:r>
      </w:hyperlink>
      <w:r w:rsidR="0015176C" w:rsidRPr="00C31603">
        <w:t xml:space="preserve"> for more information on detections of </w:t>
      </w:r>
      <w:r w:rsidR="00FE247A" w:rsidRPr="00C31603">
        <w:t>avian influenza</w:t>
      </w:r>
      <w:r w:rsidR="0015176C" w:rsidRPr="00C31603">
        <w:t xml:space="preserve"> in </w:t>
      </w:r>
      <w:r w:rsidR="0015176C" w:rsidRPr="00F23990">
        <w:t>commercial poultry</w:t>
      </w:r>
      <w:r w:rsidR="00B30385" w:rsidRPr="00F23990">
        <w:t xml:space="preserve"> in Australia</w:t>
      </w:r>
      <w:r w:rsidR="0015176C" w:rsidRPr="00F23990">
        <w:t>.</w:t>
      </w:r>
      <w:r w:rsidR="212CD4F3" w:rsidRPr="00F23990">
        <w:t xml:space="preserve"> </w:t>
      </w:r>
    </w:p>
    <w:p w14:paraId="5F39EC82" w14:textId="4FA609D6" w:rsidR="00892AA4" w:rsidRPr="00664FE8" w:rsidRDefault="212CD4F3" w:rsidP="00F23990">
      <w:r w:rsidRPr="00F23990">
        <w:t xml:space="preserve">The increase in </w:t>
      </w:r>
      <w:r w:rsidR="00FE247A" w:rsidRPr="00F23990">
        <w:t>avian influenza</w:t>
      </w:r>
      <w:r w:rsidRPr="00F23990">
        <w:t xml:space="preserve"> poultry out</w:t>
      </w:r>
      <w:r w:rsidRPr="00C31603">
        <w:t xml:space="preserve">breaks in Australia in 2024 is considered to relate to increased circulation of </w:t>
      </w:r>
      <w:r w:rsidR="00FE247A" w:rsidRPr="00C31603">
        <w:t>avian influenza</w:t>
      </w:r>
      <w:r w:rsidRPr="00C31603">
        <w:t xml:space="preserve"> virus in wild birds</w:t>
      </w:r>
      <w:r w:rsidR="001B61D8" w:rsidRPr="00C31603">
        <w:t xml:space="preserve">, </w:t>
      </w:r>
      <w:r w:rsidRPr="00C31603">
        <w:t>spillover into poultry</w:t>
      </w:r>
      <w:r w:rsidR="001B61D8" w:rsidRPr="00C31603">
        <w:t xml:space="preserve">, and environmental factors that drive the spread of </w:t>
      </w:r>
      <w:r w:rsidR="00FE247A" w:rsidRPr="00C31603">
        <w:t>avian influenza</w:t>
      </w:r>
      <w:r w:rsidR="001B61D8" w:rsidRPr="00C31603">
        <w:t xml:space="preserve"> amongst wild birds such as increased wet conditions</w:t>
      </w:r>
      <w:r w:rsidRPr="00C31603">
        <w:t>.</w:t>
      </w:r>
    </w:p>
    <w:p w14:paraId="106A31A0" w14:textId="6819F7CD" w:rsidR="3B6C32A3" w:rsidRPr="000D7FE8" w:rsidRDefault="3B6C32A3" w:rsidP="000D7FE8">
      <w:pPr>
        <w:pStyle w:val="Heading2"/>
      </w:pPr>
      <w:bookmarkStart w:id="65" w:name="_Threat_and_vulnerability"/>
      <w:bookmarkStart w:id="66" w:name="_Toc174085377"/>
      <w:bookmarkStart w:id="67" w:name="_Toc180510844"/>
      <w:bookmarkEnd w:id="65"/>
      <w:r>
        <w:t>Threat and vulnerability</w:t>
      </w:r>
      <w:bookmarkEnd w:id="66"/>
      <w:bookmarkEnd w:id="67"/>
    </w:p>
    <w:p w14:paraId="4571BF38" w14:textId="2AAFB594" w:rsidR="3B6C32A3" w:rsidRDefault="3B6C32A3">
      <w:r>
        <w:t xml:space="preserve">Various strains of </w:t>
      </w:r>
      <w:r w:rsidR="00FE247A">
        <w:t>avian influenza</w:t>
      </w:r>
      <w:r>
        <w:t xml:space="preserve"> </w:t>
      </w:r>
      <w:r w:rsidR="2F058899">
        <w:t xml:space="preserve">virus </w:t>
      </w:r>
      <w:r>
        <w:t>are enzootic in bird populations around the world. Outbreaks in Australian domestic poultry have been associated with poor biosecurit</w:t>
      </w:r>
      <w:r w:rsidR="00D376B3">
        <w:t xml:space="preserve">y, increased </w:t>
      </w:r>
      <w:r w:rsidR="00C56A63">
        <w:t>biosecurity</w:t>
      </w:r>
      <w:r w:rsidR="00D376B3">
        <w:t xml:space="preserve"> risks </w:t>
      </w:r>
      <w:r w:rsidR="00C56A63">
        <w:t xml:space="preserve">due to </w:t>
      </w:r>
      <w:r w:rsidR="00DF47AC">
        <w:t>free-range practices</w:t>
      </w:r>
      <w:r>
        <w:t>, confirmed or circumstantial evidence of contact with waterbirds, or inadequately treated surface water potentially contaminated by waterbirds or domestic ducks</w:t>
      </w:r>
      <w:r w:rsidR="00FD7153">
        <w:t xml:space="preserve"> </w:t>
      </w:r>
      <w:r w:rsidR="00FD7153">
        <w:fldChar w:fldCharType="begin"/>
      </w:r>
      <w:r w:rsidR="00D62CD2">
        <w:instrText xml:space="preserve"> ADDIN EN.CITE &lt;EndNote&gt;&lt;Cite&gt;&lt;Author&gt;Wildlife Health Australia&lt;/Author&gt;&lt;Year&gt;April 2024&lt;/Year&gt;&lt;RecNum&gt;77&lt;/RecNum&gt;&lt;DisplayText&gt;(68)&lt;/DisplayText&gt;&lt;record&gt;&lt;rec-number&gt;77&lt;/rec-number&gt;&lt;foreign-keys&gt;&lt;key app="EN" db-id="sa5xprdpxf2z92e5wvcv5xx22ptsxrwvra9r" timestamp="1721958539"&gt;77&lt;/key&gt;&lt;/foreign-keys&gt;&lt;ref-type name="Electronic Book"&gt;44&lt;/ref-type&gt;&lt;contributors&gt;&lt;authors&gt;&lt;author&gt;Wildlife Health Australia, &lt;/author&gt;&lt;/authors&gt;&lt;/contributors&gt;&lt;titles&gt;&lt;title&gt;Highly Pathogenic Avian Influenza (HPAI) and Wildlife in Australia: A Risk Mitigation Toolbox for Wildlife Managers [Internet]&lt;/title&gt;&lt;/titles&gt;&lt;dates&gt;&lt;year&gt;April 2024&lt;/year&gt;&lt;/dates&gt;&lt;pub-location&gt;Sydney (NSW)&lt;/pub-location&gt;&lt;publisher&gt;Wildlife Health Australia Limited&lt;/publisher&gt;&lt;urls&gt;&lt;related-urls&gt;&lt;url&gt;https://wildlifehealthaustralia.com.au/Portals/0/Incidents/WHA_HPAI_Risk_mitigation_toolbox.pdf&lt;/url&gt;&lt;/related-urls&gt;&lt;/urls&gt;&lt;custom1&gt;July 2024&lt;/custom1&gt;&lt;custom5&gt;April 2024&lt;/custom5&gt;&lt;/record&gt;&lt;/Cite&gt;&lt;/EndNote&gt;</w:instrText>
      </w:r>
      <w:r w:rsidR="00FD7153">
        <w:fldChar w:fldCharType="separate"/>
      </w:r>
      <w:r w:rsidR="00D62CD2">
        <w:rPr>
          <w:noProof/>
        </w:rPr>
        <w:t>(68)</w:t>
      </w:r>
      <w:r w:rsidR="00FD7153">
        <w:fldChar w:fldCharType="end"/>
      </w:r>
      <w:r w:rsidR="00FD7153">
        <w:t xml:space="preserve">. </w:t>
      </w:r>
      <w:r w:rsidR="00FE247A">
        <w:t>Avian influenza</w:t>
      </w:r>
      <w:r w:rsidR="34A4781E">
        <w:t xml:space="preserve"> virus</w:t>
      </w:r>
      <w:r>
        <w:t xml:space="preserve">-contaminated materials carried by humans or material brought into Australia from </w:t>
      </w:r>
      <w:r w:rsidR="00FE247A">
        <w:t>avian influenza</w:t>
      </w:r>
      <w:r w:rsidR="49F0B51B">
        <w:t xml:space="preserve"> virus</w:t>
      </w:r>
      <w:r>
        <w:t>-infected countries may also pose a risk of infecting poultry or humans.</w:t>
      </w:r>
    </w:p>
    <w:p w14:paraId="2892BF01" w14:textId="2A0694AB" w:rsidR="00DF51F5" w:rsidRPr="006514CA" w:rsidRDefault="5A778170" w:rsidP="00A70937">
      <w:r>
        <w:t>T</w:t>
      </w:r>
      <w:r w:rsidR="02930C84">
        <w:t>he Australian Government Department of Agriculture, Fisheries and Forestry (DAFF) commissioned a risk assessment on</w:t>
      </w:r>
      <w:r w:rsidR="374C1822">
        <w:t xml:space="preserve"> the likelihood and consequence of HPAI </w:t>
      </w:r>
      <w:r w:rsidR="005E6D52">
        <w:t>A(</w:t>
      </w:r>
      <w:r w:rsidR="374C1822">
        <w:t>H5N1</w:t>
      </w:r>
      <w:r w:rsidR="005E6D52">
        <w:t>)</w:t>
      </w:r>
      <w:r w:rsidR="374C1822">
        <w:t xml:space="preserve"> clade 2.3.4.4b incursions into Australia via wild birds with establishment in wild birds, poultry or wild mammals</w:t>
      </w:r>
      <w:r>
        <w:t>, using information available as of 20 July 2023</w:t>
      </w:r>
      <w:r w:rsidR="001B7BCD">
        <w:t xml:space="preserve"> </w:t>
      </w:r>
      <w:r w:rsidR="001B7BCD">
        <w:fldChar w:fldCharType="begin"/>
      </w:r>
      <w:r w:rsidR="00036EBC">
        <w:instrText xml:space="preserve"> ADDIN EN.CITE &lt;EndNote&gt;&lt;Cite&gt;&lt;Author&gt;Wildlife Health Australia&lt;/Author&gt;&lt;Year&gt;14 December 2023&lt;/Year&gt;&lt;RecNum&gt;79&lt;/RecNum&gt;&lt;DisplayText&gt;(88)&lt;/DisplayText&gt;&lt;record&gt;&lt;rec-number&gt;79&lt;/rec-number&gt;&lt;foreign-keys&gt;&lt;key app="EN" db-id="sa5xprdpxf2z92e5wvcv5xx22ptsxrwvra9r" timestamp="1721959486"&gt;79&lt;/key&gt;&lt;/foreign-keys&gt;&lt;ref-type name="Electronic Book"&gt;44&lt;/ref-type&gt;&lt;contributors&gt;&lt;authors&gt;&lt;author&gt;Wildlife Health Australia, &lt;/author&gt;&lt;/authors&gt;&lt;/contributors&gt;&lt;titles&gt;&lt;title&gt;High Pathogenicity Avian Influenza (HPAI) clade 2.3.4.4b incursion risk assessment for Australia - Abridged Version [Internet]&lt;/title&gt;&lt;/titles&gt;&lt;dates&gt;&lt;year&gt;14 December 2023&lt;/year&gt;&lt;/dates&gt;&lt;pub-location&gt;Canberra (Aus)&lt;/pub-location&gt;&lt;publisher&gt;Wildlife Health Australia Limited&lt;/publisher&gt;&lt;urls&gt;&lt;related-urls&gt;&lt;url&gt;https://wildlifehealthaustralia.com.au/Portals/0/ResourceCentre/BiosecurityMgmt/HPAI_incursion_risk_assessment_Australia.pdf&lt;/url&gt;&lt;/related-urls&gt;&lt;/urls&gt;&lt;custom1&gt;2024&lt;/custom1&gt;&lt;custom5&gt;20 July 2023&lt;/custom5&gt;&lt;/record&gt;&lt;/Cite&gt;&lt;/EndNote&gt;</w:instrText>
      </w:r>
      <w:r w:rsidR="001B7BCD">
        <w:fldChar w:fldCharType="separate"/>
      </w:r>
      <w:r w:rsidR="00036EBC">
        <w:rPr>
          <w:noProof/>
        </w:rPr>
        <w:t>(88)</w:t>
      </w:r>
      <w:r w:rsidR="001B7BCD">
        <w:fldChar w:fldCharType="end"/>
      </w:r>
      <w:r w:rsidR="001B7BCD">
        <w:t xml:space="preserve">. </w:t>
      </w:r>
      <w:r w:rsidRPr="006514CA">
        <w:t xml:space="preserve">The risk assessment characterised the </w:t>
      </w:r>
      <w:r w:rsidR="76CE8E95" w:rsidRPr="006514CA">
        <w:t xml:space="preserve">overall </w:t>
      </w:r>
      <w:r w:rsidRPr="006514CA">
        <w:t>risk</w:t>
      </w:r>
      <w:r w:rsidR="6DE16060" w:rsidRPr="006514CA">
        <w:t xml:space="preserve"> </w:t>
      </w:r>
      <w:r w:rsidR="76CE8E95" w:rsidRPr="006514CA">
        <w:t xml:space="preserve">to Australia </w:t>
      </w:r>
      <w:r w:rsidR="6DE16060" w:rsidRPr="006514CA">
        <w:t>as:</w:t>
      </w:r>
    </w:p>
    <w:p w14:paraId="5279C0CC" w14:textId="77777777" w:rsidR="00DA000B" w:rsidRDefault="00DF51F5" w:rsidP="00CD098C">
      <w:pPr>
        <w:pStyle w:val="ListBullet"/>
      </w:pPr>
      <w:r w:rsidRPr="00CD098C">
        <w:rPr>
          <w:rStyle w:val="Strong"/>
        </w:rPr>
        <w:t>High risk</w:t>
      </w:r>
      <w:r w:rsidR="00DA000B">
        <w:t xml:space="preserve"> of incursion and establishment in wild birds, moderate uncertainty </w:t>
      </w:r>
    </w:p>
    <w:p w14:paraId="2CB7F2B7" w14:textId="4E83247D" w:rsidR="00D421E5" w:rsidRDefault="00D421E5" w:rsidP="00CD098C">
      <w:pPr>
        <w:pStyle w:val="ListBullet"/>
      </w:pPr>
      <w:r w:rsidRPr="00CD098C">
        <w:rPr>
          <w:rStyle w:val="Strong"/>
        </w:rPr>
        <w:t>Moderate/High risk</w:t>
      </w:r>
      <w:r>
        <w:t xml:space="preserve"> of entry and establishment within poultry, moderate uncertainty</w:t>
      </w:r>
    </w:p>
    <w:p w14:paraId="2BE2E1C6" w14:textId="0ADEEA2F" w:rsidR="00D421E5" w:rsidRDefault="00D421E5" w:rsidP="00CD098C">
      <w:pPr>
        <w:pStyle w:val="ListBullet"/>
      </w:pPr>
      <w:r w:rsidRPr="00CD098C">
        <w:rPr>
          <w:rStyle w:val="Strong"/>
        </w:rPr>
        <w:t>Low risk</w:t>
      </w:r>
      <w:r>
        <w:t xml:space="preserve"> of entry and establishment with wild mammals, high uncertainty.</w:t>
      </w:r>
    </w:p>
    <w:p w14:paraId="6125F451" w14:textId="019EF08A" w:rsidR="00126D18" w:rsidRPr="006514CA" w:rsidRDefault="02D90803" w:rsidP="00D421E5">
      <w:r w:rsidRPr="006514CA">
        <w:lastRenderedPageBreak/>
        <w:t>S</w:t>
      </w:r>
      <w:r w:rsidR="4DC5D542" w:rsidRPr="006514CA">
        <w:t xml:space="preserve">ince </w:t>
      </w:r>
      <w:r w:rsidR="6BFFE5EE" w:rsidRPr="006514CA">
        <w:t>the</w:t>
      </w:r>
      <w:r w:rsidR="4DC5D542" w:rsidRPr="006514CA">
        <w:t xml:space="preserve"> report was </w:t>
      </w:r>
      <w:r w:rsidR="288E060A" w:rsidRPr="006514CA">
        <w:t>published</w:t>
      </w:r>
      <w:r w:rsidR="36D67291" w:rsidRPr="006514CA">
        <w:t xml:space="preserve"> in December 2023</w:t>
      </w:r>
      <w:r w:rsidR="6BFFE5EE" w:rsidRPr="006514CA">
        <w:t xml:space="preserve">, </w:t>
      </w:r>
      <w:r w:rsidR="36D67291" w:rsidRPr="006514CA">
        <w:t xml:space="preserve">the </w:t>
      </w:r>
      <w:r w:rsidR="4DC5D542" w:rsidRPr="006514CA">
        <w:t xml:space="preserve">HPAI </w:t>
      </w:r>
      <w:r w:rsidR="005E6D52" w:rsidRPr="006514CA">
        <w:t>A(</w:t>
      </w:r>
      <w:r w:rsidR="6BFFE5EE" w:rsidRPr="006514CA">
        <w:t>H5N1</w:t>
      </w:r>
      <w:r w:rsidR="005E6D52" w:rsidRPr="006514CA">
        <w:t>)</w:t>
      </w:r>
      <w:r w:rsidR="6BFFE5EE" w:rsidRPr="006514CA">
        <w:t xml:space="preserve"> clade 2.3.4.4b</w:t>
      </w:r>
      <w:r w:rsidR="277240A8" w:rsidRPr="006514CA">
        <w:t xml:space="preserve"> has</w:t>
      </w:r>
      <w:r w:rsidR="6BFFE5EE" w:rsidRPr="006514CA">
        <w:t xml:space="preserve"> </w:t>
      </w:r>
      <w:r w:rsidR="00DE0DA3" w:rsidRPr="006514CA">
        <w:t xml:space="preserve">spread from South America onto </w:t>
      </w:r>
      <w:r w:rsidR="4DC5D542" w:rsidRPr="006514CA">
        <w:t>the Antarctic</w:t>
      </w:r>
      <w:r w:rsidR="00DE0DA3" w:rsidRPr="006514CA">
        <w:t xml:space="preserve"> continent.</w:t>
      </w:r>
      <w:r w:rsidR="4DC5D542" w:rsidRPr="006514CA">
        <w:t xml:space="preserve"> </w:t>
      </w:r>
      <w:r w:rsidR="00DE0DA3" w:rsidRPr="006514CA">
        <w:t>T</w:t>
      </w:r>
      <w:r w:rsidR="4DC5D542" w:rsidRPr="006514CA">
        <w:t xml:space="preserve">housands more wild birds and marine mammals have been infected, and a considerable number of scientific studies have been published addressing the ecology, evolution, virology, pathogenicity of this </w:t>
      </w:r>
      <w:r w:rsidR="2D64B5D6" w:rsidRPr="006514CA">
        <w:t>clade</w:t>
      </w:r>
      <w:r w:rsidR="36D67291" w:rsidRPr="006514CA">
        <w:t>. This highlights</w:t>
      </w:r>
      <w:r w:rsidR="3151111B" w:rsidRPr="006514CA">
        <w:t xml:space="preserve"> </w:t>
      </w:r>
      <w:r w:rsidR="0C52BB0B" w:rsidRPr="006514CA">
        <w:t xml:space="preserve">the </w:t>
      </w:r>
      <w:r w:rsidRPr="006514CA">
        <w:t xml:space="preserve">dynamic nature of the current global </w:t>
      </w:r>
      <w:r w:rsidR="00FE247A" w:rsidRPr="006514CA">
        <w:t>avian influenza</w:t>
      </w:r>
      <w:r w:rsidRPr="006514CA">
        <w:t xml:space="preserve"> situation</w:t>
      </w:r>
      <w:r w:rsidR="00DF47AC" w:rsidRPr="006514CA">
        <w:t xml:space="preserve">, increased risk of incursion of HPAI </w:t>
      </w:r>
      <w:r w:rsidR="005E6D52" w:rsidRPr="006514CA">
        <w:t>A(</w:t>
      </w:r>
      <w:r w:rsidR="00DF47AC" w:rsidRPr="006514CA">
        <w:t>H5N1</w:t>
      </w:r>
      <w:r w:rsidR="005E6D52" w:rsidRPr="006514CA">
        <w:t>)</w:t>
      </w:r>
      <w:r w:rsidR="00DF47AC" w:rsidRPr="006514CA">
        <w:t xml:space="preserve"> clade 2.3.4.4b in Australia</w:t>
      </w:r>
      <w:r w:rsidR="31025833" w:rsidRPr="006514CA">
        <w:t xml:space="preserve"> and </w:t>
      </w:r>
      <w:r w:rsidR="276F89C9" w:rsidRPr="006514CA">
        <w:t xml:space="preserve">the need to evaluate </w:t>
      </w:r>
      <w:r w:rsidR="0C52BB0B" w:rsidRPr="006514CA">
        <w:t>evi</w:t>
      </w:r>
      <w:r w:rsidR="31025833" w:rsidRPr="006514CA">
        <w:t xml:space="preserve">dence as it emerges </w:t>
      </w:r>
      <w:r w:rsidR="0C52BB0B" w:rsidRPr="006514CA">
        <w:t xml:space="preserve">to </w:t>
      </w:r>
      <w:r w:rsidR="31025833" w:rsidRPr="006514CA">
        <w:t xml:space="preserve">enhance </w:t>
      </w:r>
      <w:r w:rsidR="6D3B043E" w:rsidRPr="006514CA">
        <w:t>risk mitigation strategies</w:t>
      </w:r>
      <w:r w:rsidR="004971DE" w:rsidRPr="006514CA">
        <w:t xml:space="preserve"> </w:t>
      </w:r>
      <w:r w:rsidR="004971DE">
        <w:rPr>
          <w:rFonts w:cs="Arial"/>
          <w:color w:val="212529"/>
        </w:rPr>
        <w:fldChar w:fldCharType="begin"/>
      </w:r>
      <w:r w:rsidR="00036EBC">
        <w:rPr>
          <w:rFonts w:cs="Arial"/>
          <w:color w:val="212529"/>
        </w:rPr>
        <w:instrText xml:space="preserve"> ADDIN EN.CITE &lt;EndNote&gt;&lt;Cite&gt;&lt;Author&gt;Wildlife Health Australia&lt;/Author&gt;&lt;Year&gt;2024&lt;/Year&gt;&lt;RecNum&gt;57&lt;/RecNum&gt;&lt;DisplayText&gt;(89)&lt;/DisplayText&gt;&lt;record&gt;&lt;rec-number&gt;57&lt;/rec-number&gt;&lt;foreign-keys&gt;&lt;key app="EN" db-id="sa5xprdpxf2z92e5wvcv5xx22ptsxrwvra9r" timestamp="1721887468"&gt;57&lt;/key&gt;&lt;/foreign-keys&gt;&lt;ref-type name="Web Page"&gt;12&lt;/ref-type&gt;&lt;contributors&gt;&lt;authors&gt;&lt;author&gt;Wildlife Health Australia,&lt;/author&gt;&lt;/authors&gt;&lt;/contributors&gt;&lt;titles&gt;&lt;title&gt;Resource Centre: Biosecurity &amp;amp; Management&lt;/title&gt;&lt;/titles&gt;&lt;volume&gt;2024&lt;/volume&gt;&lt;number&gt;July 25&lt;/number&gt;&lt;dates&gt;&lt;year&gt;2024&lt;/year&gt;&lt;/dates&gt;&lt;pub-location&gt;Sydney (NSW)&lt;/pub-location&gt;&lt;publisher&gt;Wildlife Health Australia Limited&lt;/publisher&gt;&lt;urls&gt;&lt;related-urls&gt;&lt;url&gt;https://wildlifehealthaustralia.com.au/Resource-Centre/Biosecurity-Management&lt;/url&gt;&lt;/related-urls&gt;&lt;/urls&gt;&lt;custom1&gt;2024&lt;/custom1&gt;&lt;/record&gt;&lt;/Cite&gt;&lt;/EndNote&gt;</w:instrText>
      </w:r>
      <w:r w:rsidR="004971DE">
        <w:rPr>
          <w:rFonts w:cs="Arial"/>
          <w:color w:val="212529"/>
        </w:rPr>
        <w:fldChar w:fldCharType="separate"/>
      </w:r>
      <w:r w:rsidR="00036EBC">
        <w:rPr>
          <w:rFonts w:cs="Arial"/>
          <w:noProof/>
          <w:color w:val="212529"/>
        </w:rPr>
        <w:t>(89)</w:t>
      </w:r>
      <w:r w:rsidR="004971DE">
        <w:rPr>
          <w:rFonts w:cs="Arial"/>
          <w:color w:val="212529"/>
        </w:rPr>
        <w:fldChar w:fldCharType="end"/>
      </w:r>
      <w:r w:rsidR="004971DE" w:rsidRPr="006514CA">
        <w:t>.</w:t>
      </w:r>
    </w:p>
    <w:p w14:paraId="3367E36C" w14:textId="392E28D3" w:rsidR="2A93418B" w:rsidRDefault="2A93418B" w:rsidP="2A93418B">
      <w:pPr>
        <w:pStyle w:val="Heading2"/>
      </w:pPr>
      <w:bookmarkStart w:id="68" w:name="_Toc174085378"/>
      <w:bookmarkStart w:id="69" w:name="_Toc180510845"/>
      <w:r>
        <w:t>Risk mitigation</w:t>
      </w:r>
      <w:bookmarkEnd w:id="68"/>
      <w:bookmarkEnd w:id="69"/>
    </w:p>
    <w:p w14:paraId="37144754" w14:textId="2B5FD6B3" w:rsidR="00713901" w:rsidRDefault="1920A5C6" w:rsidP="00713901">
      <w:r>
        <w:t xml:space="preserve">Biosecurity measures have been put in place in many commercial bird facilities to minimise the risk of future </w:t>
      </w:r>
      <w:r w:rsidR="00FE247A">
        <w:t>avian influenza</w:t>
      </w:r>
      <w:r>
        <w:t xml:space="preserve"> infections in birds</w:t>
      </w:r>
      <w:r w:rsidR="00EE569B">
        <w:t xml:space="preserve"> (e.g</w:t>
      </w:r>
      <w:r w:rsidR="00764209">
        <w:t>.</w:t>
      </w:r>
      <w:r w:rsidR="007F059E" w:rsidRPr="007F059E">
        <w:t xml:space="preserve"> </w:t>
      </w:r>
      <w:hyperlink r:id="rId24">
        <w:r w:rsidR="007F059E" w:rsidRPr="09E9FEC8">
          <w:rPr>
            <w:rStyle w:val="Hyperlink"/>
          </w:rPr>
          <w:t>Farm Biosecurity</w:t>
        </w:r>
      </w:hyperlink>
      <w:r w:rsidR="007F059E">
        <w:t>)</w:t>
      </w:r>
      <w:r w:rsidR="00C72B65">
        <w:t>.</w:t>
      </w:r>
      <w:r w:rsidR="00B67F07">
        <w:t xml:space="preserve"> </w:t>
      </w:r>
      <w:r>
        <w:t xml:space="preserve">However, many facilities (notably free-range </w:t>
      </w:r>
      <w:r w:rsidR="002933A5">
        <w:t xml:space="preserve">poultry </w:t>
      </w:r>
      <w:r>
        <w:t xml:space="preserve">farms) may present opportunities for exposure of poultry to </w:t>
      </w:r>
      <w:r w:rsidR="004A4945">
        <w:t xml:space="preserve">wild birds </w:t>
      </w:r>
      <w:r>
        <w:t xml:space="preserve">and/or their excretions. </w:t>
      </w:r>
      <w:r w:rsidR="00C1151C">
        <w:t>Similarly, domestic birds housed outdoors may also be in contact with wild birds and/or their secretions.</w:t>
      </w:r>
    </w:p>
    <w:p w14:paraId="32991389" w14:textId="16BC5A29" w:rsidR="008411FA" w:rsidRPr="0047731F" w:rsidRDefault="00205AAB" w:rsidP="008411FA">
      <w:r>
        <w:t xml:space="preserve">Additionally, other biosecurity recommendations and guidelines are available to support biosecurity </w:t>
      </w:r>
      <w:r w:rsidRPr="00AA1B08">
        <w:t>practices to manage infectious disease risk in wildlife, domestic animals and humans (e.g.</w:t>
      </w:r>
      <w:r w:rsidR="008411FA" w:rsidRPr="008411FA">
        <w:t xml:space="preserve"> </w:t>
      </w:r>
      <w:hyperlink r:id="rId25" w:history="1">
        <w:r w:rsidR="008411FA">
          <w:rPr>
            <w:rStyle w:val="Hyperlink"/>
          </w:rPr>
          <w:t>Biosecurity &amp; Management (wildlifehealthaustralia.com.au)</w:t>
        </w:r>
      </w:hyperlink>
      <w:r w:rsidR="00F560CB" w:rsidRPr="007278EC">
        <w:t xml:space="preserve">, </w:t>
      </w:r>
      <w:hyperlink r:id="rId26" w:history="1">
        <w:r w:rsidR="00F560CB">
          <w:rPr>
            <w:rStyle w:val="Hyperlink"/>
          </w:rPr>
          <w:t>Biosec</w:t>
        </w:r>
        <w:bookmarkStart w:id="70" w:name="_Hlt174087022"/>
        <w:bookmarkStart w:id="71" w:name="_Hlt174087023"/>
        <w:r w:rsidR="00F560CB">
          <w:rPr>
            <w:rStyle w:val="Hyperlink"/>
          </w:rPr>
          <w:t>u</w:t>
        </w:r>
        <w:bookmarkEnd w:id="70"/>
        <w:bookmarkEnd w:id="71"/>
        <w:r w:rsidR="00F560CB">
          <w:rPr>
            <w:rStyle w:val="Hyperlink"/>
          </w:rPr>
          <w:t>rity (zooaquarium.org.au)</w:t>
        </w:r>
      </w:hyperlink>
      <w:r w:rsidR="00F560CB" w:rsidRPr="00B622B5">
        <w:t xml:space="preserve"> </w:t>
      </w:r>
      <w:r w:rsidRPr="00B622B5">
        <w:t xml:space="preserve">and </w:t>
      </w:r>
      <w:hyperlink r:id="rId27" w:history="1">
        <w:r w:rsidR="00AA1B08" w:rsidRPr="00AA1B08">
          <w:rPr>
            <w:rStyle w:val="Hyperlink"/>
          </w:rPr>
          <w:t>Australian Veteri</w:t>
        </w:r>
        <w:bookmarkStart w:id="72" w:name="_Hlt174087027"/>
        <w:bookmarkStart w:id="73" w:name="_Hlt174087028"/>
        <w:r w:rsidR="00AA1B08" w:rsidRPr="00AA1B08">
          <w:rPr>
            <w:rStyle w:val="Hyperlink"/>
          </w:rPr>
          <w:t>n</w:t>
        </w:r>
        <w:bookmarkEnd w:id="72"/>
        <w:bookmarkEnd w:id="73"/>
        <w:r w:rsidR="00AA1B08" w:rsidRPr="00AA1B08">
          <w:rPr>
            <w:rStyle w:val="Hyperlink"/>
          </w:rPr>
          <w:t>ary Association | Personal Biosecurity (ava.com.au)</w:t>
        </w:r>
      </w:hyperlink>
      <w:r w:rsidR="00AA1B08" w:rsidRPr="00AA1B08">
        <w:t>)</w:t>
      </w:r>
      <w:r w:rsidR="008411FA">
        <w:t xml:space="preserve">. Wildlife Health Australia have produced a </w:t>
      </w:r>
      <w:hyperlink r:id="rId28" w:history="1">
        <w:r w:rsidR="008411FA" w:rsidRPr="0003603F">
          <w:rPr>
            <w:rStyle w:val="Hyperlink"/>
            <w:i/>
            <w:iCs/>
          </w:rPr>
          <w:t>HPAI and W</w:t>
        </w:r>
        <w:bookmarkStart w:id="74" w:name="_Hlt174087031"/>
        <w:bookmarkStart w:id="75" w:name="_Hlt174087032"/>
        <w:r w:rsidR="008411FA" w:rsidRPr="0003603F">
          <w:rPr>
            <w:rStyle w:val="Hyperlink"/>
            <w:i/>
            <w:iCs/>
          </w:rPr>
          <w:t>i</w:t>
        </w:r>
        <w:bookmarkEnd w:id="74"/>
        <w:bookmarkEnd w:id="75"/>
        <w:r w:rsidR="008411FA" w:rsidRPr="0003603F">
          <w:rPr>
            <w:rStyle w:val="Hyperlink"/>
            <w:i/>
            <w:iCs/>
          </w:rPr>
          <w:t>ldlife in Australia Risk Mitigation Toolbox for Wildlife Managers</w:t>
        </w:r>
      </w:hyperlink>
      <w:r w:rsidR="008411FA">
        <w:t xml:space="preserve">, which outlines guidance on developing plans to mitigate risk of HPAI in wild birds as well as wild mammals. </w:t>
      </w:r>
    </w:p>
    <w:p w14:paraId="468E472F" w14:textId="6235772C" w:rsidR="2A93418B" w:rsidRDefault="2A93418B" w:rsidP="3E5B5794">
      <w:r>
        <w:t xml:space="preserve">Strict quarantine and inspection measures at Australian airports and seaports are designed to prevent the importation of bird products into Australia. Jurisdictional animal health agencies have contingency plans in place to minimise the impact of an outbreak of </w:t>
      </w:r>
      <w:r w:rsidR="00FE247A">
        <w:t>avian influenza</w:t>
      </w:r>
      <w:r>
        <w:t xml:space="preserve"> in Australia. These procedures are outlined in</w:t>
      </w:r>
      <w:r w:rsidR="00104025">
        <w:t xml:space="preserve"> </w:t>
      </w:r>
      <w:r>
        <w:t xml:space="preserve">the </w:t>
      </w:r>
      <w:hyperlink r:id="rId29">
        <w:r w:rsidR="0003603F" w:rsidRPr="3E5B5794">
          <w:rPr>
            <w:rStyle w:val="Hyperlink"/>
          </w:rPr>
          <w:t>AUSVETPLAN</w:t>
        </w:r>
      </w:hyperlink>
      <w:r>
        <w:t>.</w:t>
      </w:r>
    </w:p>
    <w:p w14:paraId="74AEF44A" w14:textId="4DADD50E" w:rsidR="00F64F29" w:rsidRPr="003A785A" w:rsidRDefault="000D45E8" w:rsidP="00F64F29">
      <w:pPr>
        <w:pStyle w:val="Heading1"/>
      </w:pPr>
      <w:bookmarkStart w:id="76" w:name="_Toc170911161"/>
      <w:bookmarkStart w:id="77" w:name="_Toc174085379"/>
      <w:bookmarkStart w:id="78" w:name="_Toc180510846"/>
      <w:r>
        <w:lastRenderedPageBreak/>
        <w:t>4</w:t>
      </w:r>
      <w:r w:rsidR="00F64F29" w:rsidRPr="003A785A">
        <w:t>. Routine prevention activities</w:t>
      </w:r>
      <w:bookmarkEnd w:id="76"/>
      <w:bookmarkEnd w:id="77"/>
      <w:bookmarkEnd w:id="78"/>
      <w:r w:rsidR="00F64F29" w:rsidRPr="003A785A">
        <w:t xml:space="preserve"> </w:t>
      </w:r>
    </w:p>
    <w:p w14:paraId="7E43BAB6" w14:textId="211E8AA4" w:rsidR="00892AA4" w:rsidRDefault="00892AA4" w:rsidP="00892AA4">
      <w:bookmarkStart w:id="79" w:name="_Toc170911164"/>
      <w:r w:rsidRPr="003A785A">
        <w:t>The</w:t>
      </w:r>
      <w:r w:rsidRPr="00664FE8">
        <w:t xml:space="preserve"> </w:t>
      </w:r>
      <w:r w:rsidRPr="003A785A">
        <w:t>prevention</w:t>
      </w:r>
      <w:r w:rsidRPr="00A4239B">
        <w:t xml:space="preserve"> </w:t>
      </w:r>
      <w:r w:rsidRPr="003A785A">
        <w:t>of</w:t>
      </w:r>
      <w:r>
        <w:t xml:space="preserve"> AI</w:t>
      </w:r>
      <w:r w:rsidR="00FE247A">
        <w:t>H</w:t>
      </w:r>
      <w:r>
        <w:t xml:space="preserve"> in Australia</w:t>
      </w:r>
      <w:r w:rsidRPr="00A4239B">
        <w:t xml:space="preserve"> </w:t>
      </w:r>
      <w:r w:rsidRPr="003A785A">
        <w:t>principally</w:t>
      </w:r>
      <w:r w:rsidRPr="00931635">
        <w:t xml:space="preserve"> </w:t>
      </w:r>
      <w:r w:rsidRPr="003A785A">
        <w:t>relies on:</w:t>
      </w:r>
    </w:p>
    <w:p w14:paraId="0FCD1E62" w14:textId="1B67773C" w:rsidR="00EB3C64" w:rsidRDefault="00EB3C64" w:rsidP="00CD098C">
      <w:pPr>
        <w:pStyle w:val="ListBullet"/>
      </w:pPr>
      <w:r>
        <w:t>In healthcare settings, implementation of standard and transmission</w:t>
      </w:r>
      <w:r w:rsidR="3B3E0282">
        <w:t>-</w:t>
      </w:r>
      <w:r>
        <w:t xml:space="preserve">based precautions. Refer to </w:t>
      </w:r>
      <w:hyperlink w:anchor="_Infection_prevention_and" w:history="1">
        <w:r w:rsidR="7AE79C11" w:rsidRPr="008D1052">
          <w:rPr>
            <w:rStyle w:val="Hyperlink"/>
          </w:rPr>
          <w:t>Section 10. Infecti</w:t>
        </w:r>
        <w:bookmarkStart w:id="80" w:name="_Hlt174087039"/>
        <w:r w:rsidR="7AE79C11" w:rsidRPr="008D1052">
          <w:rPr>
            <w:rStyle w:val="Hyperlink"/>
          </w:rPr>
          <w:t>o</w:t>
        </w:r>
        <w:bookmarkEnd w:id="80"/>
        <w:r w:rsidR="7AE79C11" w:rsidRPr="008D1052">
          <w:rPr>
            <w:rStyle w:val="Hyperlink"/>
          </w:rPr>
          <w:t>n Prevention and Control</w:t>
        </w:r>
      </w:hyperlink>
      <w:r w:rsidR="7AE79C11">
        <w:t>.</w:t>
      </w:r>
    </w:p>
    <w:p w14:paraId="075EDEFE" w14:textId="46CD2180" w:rsidR="00892AA4" w:rsidRPr="005B66CC" w:rsidRDefault="00892AA4" w:rsidP="00CD098C">
      <w:pPr>
        <w:pStyle w:val="ListBullet"/>
      </w:pPr>
      <w:r>
        <w:t>Good workplace health and safety practices for anyone working with potentially infected animals</w:t>
      </w:r>
      <w:r w:rsidR="5E2FFCF3">
        <w:t>, contaminated objects and environments</w:t>
      </w:r>
      <w:r w:rsidR="00895166">
        <w:t xml:space="preserve"> (See </w:t>
      </w:r>
      <w:hyperlink w:anchor="_Appendix_E:_Avian" w:history="1">
        <w:r w:rsidR="00963D21" w:rsidRPr="00963D21">
          <w:rPr>
            <w:rStyle w:val="Hyperlink"/>
          </w:rPr>
          <w:t>Append</w:t>
        </w:r>
        <w:bookmarkStart w:id="81" w:name="_Hlt174087056"/>
        <w:r w:rsidR="00963D21" w:rsidRPr="00963D21">
          <w:rPr>
            <w:rStyle w:val="Hyperlink"/>
          </w:rPr>
          <w:t>i</w:t>
        </w:r>
        <w:bookmarkEnd w:id="81"/>
        <w:r w:rsidR="00963D21" w:rsidRPr="00963D21">
          <w:rPr>
            <w:rStyle w:val="Hyperlink"/>
          </w:rPr>
          <w:t>x E</w:t>
        </w:r>
      </w:hyperlink>
      <w:r w:rsidR="00895166">
        <w:t>)</w:t>
      </w:r>
      <w:r w:rsidR="00BA6D25">
        <w:t>.</w:t>
      </w:r>
      <w:r w:rsidRPr="006F795E">
        <w:rPr>
          <w:vertAlign w:val="superscript"/>
        </w:rPr>
        <w:t xml:space="preserve"> </w:t>
      </w:r>
    </w:p>
    <w:p w14:paraId="5D9D67F3" w14:textId="0DF117A8" w:rsidR="00892AA4" w:rsidRPr="001439BC" w:rsidRDefault="00245324" w:rsidP="00CD098C">
      <w:pPr>
        <w:pStyle w:val="ListBullet"/>
      </w:pPr>
      <w:r>
        <w:t>Community awareness regarding</w:t>
      </w:r>
      <w:r w:rsidR="006007F8">
        <w:t xml:space="preserve"> risks associated with avian influenza and need for strategies such as </w:t>
      </w:r>
      <w:r>
        <w:t>adequate hand hygiene</w:t>
      </w:r>
      <w:r w:rsidR="00892AA4">
        <w:t xml:space="preserve"> after handling </w:t>
      </w:r>
      <w:r w:rsidR="4472BFB9">
        <w:t xml:space="preserve">animals and </w:t>
      </w:r>
      <w:r w:rsidR="00892AA4">
        <w:t>uncooked meat or animal products (including eggs); and ensur</w:t>
      </w:r>
      <w:r>
        <w:t>ing</w:t>
      </w:r>
      <w:r w:rsidR="00892AA4">
        <w:t xml:space="preserve"> that meat and animal products are cooked thoroughly before eating</w:t>
      </w:r>
      <w:r w:rsidR="01D80CC9">
        <w:t xml:space="preserve">. FSANZ provides </w:t>
      </w:r>
      <w:r w:rsidR="70869CD2">
        <w:t xml:space="preserve">advice on food safety (see </w:t>
      </w:r>
      <w:hyperlink r:id="rId30" w:history="1">
        <w:r w:rsidR="70869CD2" w:rsidRPr="694A5094">
          <w:rPr>
            <w:rStyle w:val="Hyperlink"/>
          </w:rPr>
          <w:t>Food safety basics | Foo</w:t>
        </w:r>
        <w:bookmarkStart w:id="82" w:name="_Hlt174087036"/>
        <w:bookmarkStart w:id="83" w:name="_Hlt174087037"/>
        <w:r w:rsidR="70869CD2" w:rsidRPr="694A5094">
          <w:rPr>
            <w:rStyle w:val="Hyperlink"/>
          </w:rPr>
          <w:t>d</w:t>
        </w:r>
        <w:bookmarkEnd w:id="82"/>
        <w:bookmarkEnd w:id="83"/>
        <w:r w:rsidR="70869CD2" w:rsidRPr="694A5094">
          <w:rPr>
            <w:rStyle w:val="Hyperlink"/>
          </w:rPr>
          <w:t xml:space="preserve"> Standards Australia New Zealand</w:t>
        </w:r>
      </w:hyperlink>
      <w:r w:rsidR="70869CD2">
        <w:t>)</w:t>
      </w:r>
    </w:p>
    <w:p w14:paraId="4752D450" w14:textId="3D79E436" w:rsidR="00245324" w:rsidRPr="00E07EFE" w:rsidRDefault="00245324" w:rsidP="00CD098C">
      <w:pPr>
        <w:pStyle w:val="ListBullet"/>
      </w:pPr>
      <w:r w:rsidRPr="00305F98">
        <w:t>Advice to travellers to avoid contact with unwell and deceased animals, poultry farms and live bird “wet” markets</w:t>
      </w:r>
      <w:r w:rsidR="004971DE">
        <w:t xml:space="preserve"> </w:t>
      </w:r>
      <w:r w:rsidR="004971DE">
        <w:fldChar w:fldCharType="begin"/>
      </w:r>
      <w:r w:rsidR="00036EBC">
        <w:instrText xml:space="preserve"> ADDIN EN.CITE &lt;EndNote&gt;&lt;Cite&gt;&lt;Author&gt;Australian Government&lt;/Author&gt;&lt;Year&gt;2024&lt;/Year&gt;&lt;RecNum&gt;84&lt;/RecNum&gt;&lt;DisplayText&gt;(90)&lt;/DisplayText&gt;&lt;record&gt;&lt;rec-number&gt;84&lt;/rec-number&gt;&lt;foreign-keys&gt;&lt;key app="EN" db-id="sa5xprdpxf2z92e5wvcv5xx22ptsxrwvra9r" timestamp="1721962069"&gt;84&lt;/key&gt;&lt;/foreign-keys&gt;&lt;ref-type name="Web Page"&gt;12&lt;/ref-type&gt;&lt;contributors&gt;&lt;authors&gt;&lt;author&gt;Australian Government, &lt;/author&gt;&lt;/authors&gt;&lt;/contributors&gt;&lt;titles&gt;&lt;title&gt;Smart Traveller - Destinations.&lt;/title&gt;&lt;/titles&gt;&lt;dates&gt;&lt;year&gt;2024&lt;/year&gt;&lt;/dates&gt;&lt;pub-location&gt;Canberra&lt;/pub-location&gt;&lt;publisher&gt;Department of Foreign Affairs and Trade&lt;/publisher&gt;&lt;urls&gt;&lt;related-urls&gt;&lt;url&gt;https://www.smartraveller.gov.au/destinations&lt;/url&gt;&lt;/related-urls&gt;&lt;/urls&gt;&lt;custom1&gt;2024&lt;/custom1&gt;&lt;/record&gt;&lt;/Cite&gt;&lt;/EndNote&gt;</w:instrText>
      </w:r>
      <w:r w:rsidR="004971DE">
        <w:fldChar w:fldCharType="separate"/>
      </w:r>
      <w:r w:rsidR="00036EBC">
        <w:rPr>
          <w:noProof/>
        </w:rPr>
        <w:t>(90)</w:t>
      </w:r>
      <w:r w:rsidR="004971DE">
        <w:fldChar w:fldCharType="end"/>
      </w:r>
      <w:r w:rsidR="6173BC1B">
        <w:t xml:space="preserve">. </w:t>
      </w:r>
      <w:hyperlink r:id="rId31" w:history="1">
        <w:r w:rsidR="6173BC1B" w:rsidRPr="694A5094">
          <w:rPr>
            <w:rStyle w:val="Hyperlink"/>
          </w:rPr>
          <w:t>Homepage | Smartraveller</w:t>
        </w:r>
      </w:hyperlink>
      <w:r w:rsidR="6173BC1B">
        <w:t xml:space="preserve"> provides travel-related advice. </w:t>
      </w:r>
    </w:p>
    <w:p w14:paraId="2ED37D9F" w14:textId="50D08477" w:rsidR="002903B9" w:rsidRPr="00305F98" w:rsidRDefault="002903B9" w:rsidP="00CD098C">
      <w:pPr>
        <w:pStyle w:val="ListBullet"/>
      </w:pPr>
      <w:r>
        <w:t xml:space="preserve">Active surveillance by health authorities of people at known elevated risk of </w:t>
      </w:r>
      <w:r w:rsidR="479D02AB">
        <w:t>avi</w:t>
      </w:r>
      <w:r w:rsidR="00FE247A">
        <w:t>an influenza</w:t>
      </w:r>
      <w:r>
        <w:t xml:space="preserve">, such as workers associated with </w:t>
      </w:r>
      <w:r w:rsidR="00FE247A">
        <w:t>avian influenza</w:t>
      </w:r>
      <w:r>
        <w:t xml:space="preserve"> outbreaks in poultry or wild birds, to ensure the earliest possible detection of spillover events. Rapid identification of spillover of </w:t>
      </w:r>
      <w:r w:rsidR="00FE247A">
        <w:t>avian influenza</w:t>
      </w:r>
      <w:r>
        <w:t xml:space="preserve"> to humans supports effective response measures to protect the health of </w:t>
      </w:r>
      <w:r w:rsidR="1C68DB39">
        <w:t>exposed persons</w:t>
      </w:r>
      <w:r>
        <w:t xml:space="preserve"> and contain the spread of </w:t>
      </w:r>
      <w:r w:rsidR="00FE247A">
        <w:t>avian influenza</w:t>
      </w:r>
      <w:r>
        <w:t xml:space="preserve"> to other people.</w:t>
      </w:r>
    </w:p>
    <w:p w14:paraId="66677CCD" w14:textId="468AF60E" w:rsidR="00892AA4" w:rsidRPr="006A49EA" w:rsidRDefault="001E0C66" w:rsidP="00CD098C">
      <w:r>
        <w:t xml:space="preserve">The </w:t>
      </w:r>
      <w:hyperlink r:id="rId32" w:anchor="recommendations" w:history="1">
        <w:r w:rsidRPr="00A94F3C">
          <w:rPr>
            <w:rStyle w:val="Hyperlink"/>
          </w:rPr>
          <w:t>Australian Immunisation Handbook (health.gov.au)</w:t>
        </w:r>
      </w:hyperlink>
      <w:r w:rsidR="369C4E47">
        <w:t xml:space="preserve"> recommends that all people aged ≥6 months</w:t>
      </w:r>
      <w:r w:rsidR="4C7C1231">
        <w:t xml:space="preserve"> </w:t>
      </w:r>
      <w:r w:rsidR="369C4E47">
        <w:t xml:space="preserve">receive </w:t>
      </w:r>
      <w:r w:rsidR="293FA329">
        <w:t xml:space="preserve">the </w:t>
      </w:r>
      <w:r w:rsidR="293FA329" w:rsidRPr="00B622B5">
        <w:t xml:space="preserve">annual seasonal human </w:t>
      </w:r>
      <w:r w:rsidR="369C4E47" w:rsidRPr="00B622B5">
        <w:t>influenza</w:t>
      </w:r>
      <w:r w:rsidR="369C4E47">
        <w:t xml:space="preserve"> vaccine every year. </w:t>
      </w:r>
      <w:r w:rsidR="00892AA4">
        <w:t xml:space="preserve">Although </w:t>
      </w:r>
      <w:r w:rsidR="470F8A84">
        <w:t>the</w:t>
      </w:r>
      <w:r w:rsidR="00892AA4">
        <w:t xml:space="preserve"> seasonal influenza vaccination does not </w:t>
      </w:r>
      <w:r w:rsidR="00892AA4" w:rsidRPr="003A785A">
        <w:t>prevent</w:t>
      </w:r>
      <w:r w:rsidR="00892AA4" w:rsidRPr="00A4239B">
        <w:t xml:space="preserve"> </w:t>
      </w:r>
      <w:r w:rsidR="00892AA4">
        <w:t xml:space="preserve">infection with </w:t>
      </w:r>
      <w:r w:rsidR="00FE247A">
        <w:t>avian influenza</w:t>
      </w:r>
      <w:r w:rsidR="3E4888EF">
        <w:t xml:space="preserve"> virus</w:t>
      </w:r>
      <w:r w:rsidR="00892AA4" w:rsidRPr="003A785A">
        <w:t>, it will help reduce</w:t>
      </w:r>
      <w:r w:rsidR="00892AA4" w:rsidRPr="00A4239B">
        <w:t xml:space="preserve"> </w:t>
      </w:r>
      <w:r w:rsidR="00892AA4" w:rsidRPr="003A785A">
        <w:t>the</w:t>
      </w:r>
      <w:r w:rsidR="00892AA4" w:rsidRPr="00A4239B">
        <w:t xml:space="preserve"> </w:t>
      </w:r>
      <w:r w:rsidR="00892AA4" w:rsidRPr="003A785A">
        <w:t>risk</w:t>
      </w:r>
      <w:r w:rsidR="00892AA4" w:rsidRPr="00A4239B">
        <w:t xml:space="preserve"> </w:t>
      </w:r>
      <w:r w:rsidR="00892AA4" w:rsidRPr="003A785A">
        <w:t>of</w:t>
      </w:r>
      <w:r w:rsidR="00892AA4" w:rsidRPr="00A4239B">
        <w:t xml:space="preserve"> </w:t>
      </w:r>
      <w:r w:rsidR="00892AA4" w:rsidRPr="003A785A">
        <w:t>co-infection,</w:t>
      </w:r>
      <w:r w:rsidR="00892AA4" w:rsidRPr="00A4239B">
        <w:t xml:space="preserve"> </w:t>
      </w:r>
      <w:r w:rsidR="0206190D" w:rsidRPr="00A4239B">
        <w:t xml:space="preserve">genetic viral </w:t>
      </w:r>
      <w:r w:rsidR="00892AA4" w:rsidRPr="003A785A">
        <w:t>re-assortment,</w:t>
      </w:r>
      <w:r w:rsidR="00892AA4" w:rsidRPr="00A4239B">
        <w:t xml:space="preserve"> </w:t>
      </w:r>
      <w:r w:rsidR="00892AA4" w:rsidRPr="003A785A">
        <w:t>and</w:t>
      </w:r>
      <w:r w:rsidR="00892AA4" w:rsidRPr="00A4239B">
        <w:t xml:space="preserve"> </w:t>
      </w:r>
      <w:r w:rsidR="00892AA4" w:rsidRPr="003A785A">
        <w:t xml:space="preserve">a </w:t>
      </w:r>
      <w:r w:rsidR="28975110" w:rsidRPr="003A785A">
        <w:t>potential</w:t>
      </w:r>
      <w:r w:rsidR="00892AA4" w:rsidRPr="00A4239B">
        <w:t xml:space="preserve"> </w:t>
      </w:r>
      <w:r w:rsidR="00892AA4" w:rsidRPr="003A785A">
        <w:t>pandemi</w:t>
      </w:r>
      <w:r w:rsidR="00D776CE">
        <w:t xml:space="preserve">c </w:t>
      </w:r>
      <w:r w:rsidR="00D776CE">
        <w:fldChar w:fldCharType="begin"/>
      </w:r>
      <w:r w:rsidR="00036EBC">
        <w:instrText xml:space="preserve"> ADDIN EN.CITE &lt;EndNote&gt;&lt;Cite&gt;&lt;Author&gt;Australian Government&lt;/Author&gt;&lt;Year&gt;2024&lt;/Year&gt;&lt;RecNum&gt;60&lt;/RecNum&gt;&lt;DisplayText&gt;(91)&lt;/DisplayText&gt;&lt;record&gt;&lt;rec-number&gt;60&lt;/rec-number&gt;&lt;foreign-keys&gt;&lt;key app="EN" db-id="sa5xprdpxf2z92e5wvcv5xx22ptsxrwvra9r" timestamp="1721888602"&gt;60&lt;/key&gt;&lt;/foreign-keys&gt;&lt;ref-type name="Web Page"&gt;12&lt;/ref-type&gt;&lt;contributors&gt;&lt;authors&gt;&lt;author&gt;Australian Government, &lt;/author&gt;&lt;/authors&gt;&lt;/contributors&gt;&lt;titles&gt;&lt;title&gt;Australian Immunisation Handbook - Influenza (flu).&lt;/title&gt;&lt;/titles&gt;&lt;volume&gt;2024&lt;/volume&gt;&lt;number&gt;July 25&lt;/number&gt;&lt;dates&gt;&lt;year&gt;2024&lt;/year&gt;&lt;pub-dates&gt;&lt;date&gt;15 March 2024&lt;/date&gt;&lt;/pub-dates&gt;&lt;/dates&gt;&lt;pub-location&gt;Australia&lt;/pub-location&gt;&lt;publisher&gt;Department of Health and Aged Care&lt;/publisher&gt;&lt;urls&gt;&lt;related-urls&gt;&lt;url&gt;https://immunisationhandbook.health.gov.au/contents/vaccine-preventable-diseases/influenza-flu&lt;/url&gt;&lt;/related-urls&gt;&lt;/urls&gt;&lt;custom1&gt;2024&lt;/custom1&gt;&lt;/record&gt;&lt;/Cite&gt;&lt;/EndNote&gt;</w:instrText>
      </w:r>
      <w:r w:rsidR="00D776CE">
        <w:fldChar w:fldCharType="separate"/>
      </w:r>
      <w:r w:rsidR="00036EBC">
        <w:rPr>
          <w:noProof/>
        </w:rPr>
        <w:t>(91)</w:t>
      </w:r>
      <w:r w:rsidR="00D776CE">
        <w:fldChar w:fldCharType="end"/>
      </w:r>
      <w:r w:rsidR="00D776CE">
        <w:t xml:space="preserve">. </w:t>
      </w:r>
      <w:r w:rsidR="0D626C6F">
        <w:t xml:space="preserve">Therefore, </w:t>
      </w:r>
      <w:hyperlink w:anchor="_Persons_at_increased" w:history="1">
        <w:r w:rsidR="0D626C6F" w:rsidRPr="009F460E">
          <w:rPr>
            <w:rStyle w:val="Hyperlink"/>
          </w:rPr>
          <w:t xml:space="preserve">people who are at increased risk of infection from </w:t>
        </w:r>
        <w:r w:rsidR="00FE247A" w:rsidRPr="009F460E">
          <w:rPr>
            <w:rStyle w:val="Hyperlink"/>
          </w:rPr>
          <w:t>avian influenza</w:t>
        </w:r>
      </w:hyperlink>
      <w:r w:rsidR="0D626C6F">
        <w:t xml:space="preserve"> should be</w:t>
      </w:r>
      <w:r w:rsidR="525EFFD8">
        <w:t xml:space="preserve"> </w:t>
      </w:r>
      <w:r w:rsidR="0D626C6F">
        <w:t xml:space="preserve">recommended to </w:t>
      </w:r>
      <w:r w:rsidR="6D4E8874">
        <w:t>receive</w:t>
      </w:r>
      <w:r w:rsidR="0D626C6F">
        <w:t xml:space="preserve"> </w:t>
      </w:r>
      <w:r w:rsidR="14BC07C3">
        <w:t xml:space="preserve">the annual seasonal human influenza vaccine, ideally administered two weeks before any potential exposures. </w:t>
      </w:r>
    </w:p>
    <w:p w14:paraId="7334269C" w14:textId="37F5F5D4" w:rsidR="00F64F29" w:rsidRPr="003A785A" w:rsidRDefault="000D45E8" w:rsidP="005A7456">
      <w:pPr>
        <w:pStyle w:val="Heading1"/>
      </w:pPr>
      <w:bookmarkStart w:id="84" w:name="_Toc174085380"/>
      <w:bookmarkStart w:id="85" w:name="_Toc180510847"/>
      <w:r>
        <w:lastRenderedPageBreak/>
        <w:t>5</w:t>
      </w:r>
      <w:r w:rsidR="00F64F29" w:rsidRPr="003A785A">
        <w:t xml:space="preserve">. Surveillance </w:t>
      </w:r>
      <w:r w:rsidR="00F64F29" w:rsidRPr="00CE620E">
        <w:t>objectives</w:t>
      </w:r>
      <w:bookmarkEnd w:id="79"/>
      <w:bookmarkEnd w:id="84"/>
      <w:bookmarkEnd w:id="85"/>
    </w:p>
    <w:p w14:paraId="34D87443" w14:textId="08EDBF3D" w:rsidR="00892AA4" w:rsidRPr="007278EC" w:rsidRDefault="3B76B84E" w:rsidP="007278EC">
      <w:pPr>
        <w:pStyle w:val="ListNumber"/>
      </w:pPr>
      <w:r w:rsidRPr="007278EC">
        <w:t xml:space="preserve">Monitor the epidemiology of avian influenza virus in Australia using a One Health approach that integrates animal, environmental and human surveillance. </w:t>
      </w:r>
    </w:p>
    <w:p w14:paraId="0EE7515A" w14:textId="53BC0E17" w:rsidR="00892AA4" w:rsidRPr="007278EC" w:rsidRDefault="3B76B84E" w:rsidP="007278EC">
      <w:pPr>
        <w:pStyle w:val="ListNumber"/>
      </w:pPr>
      <w:r w:rsidRPr="007278EC">
        <w:t xml:space="preserve">Assess the risk to humans from exposure to avian influenza infected birds or other animals and identify, counsel and provide infection prevention advice to people exposed to avian influenza infected animals. </w:t>
      </w:r>
    </w:p>
    <w:p w14:paraId="4B306184" w14:textId="2A263F6F" w:rsidR="00892AA4" w:rsidRPr="007278EC" w:rsidRDefault="00892AA4" w:rsidP="007278EC">
      <w:pPr>
        <w:pStyle w:val="ListNumber"/>
      </w:pPr>
      <w:bookmarkStart w:id="86" w:name="_Toc170911165"/>
      <w:r w:rsidRPr="007278EC">
        <w:t>Rapidly identify AI</w:t>
      </w:r>
      <w:r w:rsidR="00FE247A" w:rsidRPr="007278EC">
        <w:t>H</w:t>
      </w:r>
      <w:r w:rsidRPr="007278EC">
        <w:t xml:space="preserve"> cases </w:t>
      </w:r>
      <w:r w:rsidR="00794A83" w:rsidRPr="007278EC">
        <w:t>to enable isolation</w:t>
      </w:r>
      <w:r w:rsidR="00DA1A31" w:rsidRPr="007278EC">
        <w:t>, correct use of PPE if hospitalised</w:t>
      </w:r>
      <w:r w:rsidR="00794A83" w:rsidRPr="007278EC">
        <w:t xml:space="preserve"> and treatment and </w:t>
      </w:r>
      <w:r w:rsidRPr="007278EC">
        <w:t>prevent transmission to their contacts.</w:t>
      </w:r>
    </w:p>
    <w:p w14:paraId="2E5DD595" w14:textId="566DC6EF" w:rsidR="4D5305E8" w:rsidRPr="007278EC" w:rsidRDefault="4D5305E8" w:rsidP="007278EC">
      <w:pPr>
        <w:pStyle w:val="ListNumber"/>
      </w:pPr>
      <w:r w:rsidRPr="007278EC">
        <w:t>Rapidly identify human contacts to enable public health management.</w:t>
      </w:r>
    </w:p>
    <w:p w14:paraId="65A2C901" w14:textId="22138214" w:rsidR="00892AA4" w:rsidRPr="007278EC" w:rsidRDefault="29C0619E" w:rsidP="007278EC">
      <w:pPr>
        <w:pStyle w:val="ListNumber"/>
      </w:pPr>
      <w:r w:rsidRPr="007278EC">
        <w:t>D</w:t>
      </w:r>
      <w:r w:rsidR="00892AA4" w:rsidRPr="007278EC">
        <w:t xml:space="preserve">etect human </w:t>
      </w:r>
      <w:r w:rsidR="1D387FE2" w:rsidRPr="007278EC">
        <w:t>cases,</w:t>
      </w:r>
      <w:r w:rsidR="1025D280" w:rsidRPr="007278EC">
        <w:t xml:space="preserve"> instances of human-to-human transmission or</w:t>
      </w:r>
      <w:r w:rsidR="00892AA4" w:rsidRPr="007278EC">
        <w:t xml:space="preserve"> clusters of human cases, that may indicate </w:t>
      </w:r>
      <w:r w:rsidR="160AA736" w:rsidRPr="007278EC">
        <w:t>viral</w:t>
      </w:r>
      <w:r w:rsidR="00892AA4" w:rsidRPr="007278EC">
        <w:t xml:space="preserve"> adaptation.</w:t>
      </w:r>
    </w:p>
    <w:p w14:paraId="4FE2A379" w14:textId="169BCC18" w:rsidR="00892AA4" w:rsidRPr="007278EC" w:rsidRDefault="00892AA4" w:rsidP="007278EC">
      <w:pPr>
        <w:pStyle w:val="ListNumber"/>
      </w:pPr>
      <w:r w:rsidRPr="007278EC">
        <w:t xml:space="preserve">Understand the epidemiology </w:t>
      </w:r>
      <w:r w:rsidR="005B78DD" w:rsidRPr="007278EC">
        <w:t xml:space="preserve">(including virology) </w:t>
      </w:r>
      <w:r w:rsidR="0054332F" w:rsidRPr="007278EC">
        <w:t xml:space="preserve">and clinical characteristics (including severity and mortality) </w:t>
      </w:r>
      <w:r w:rsidRPr="007278EC">
        <w:t>of AI</w:t>
      </w:r>
      <w:r w:rsidR="00FE247A" w:rsidRPr="007278EC">
        <w:t>H</w:t>
      </w:r>
      <w:r w:rsidRPr="007278EC">
        <w:t xml:space="preserve"> in Australia</w:t>
      </w:r>
      <w:r w:rsidR="54FB4EC0" w:rsidRPr="007278EC">
        <w:t xml:space="preserve"> and globally</w:t>
      </w:r>
      <w:r w:rsidRPr="007278EC">
        <w:t xml:space="preserve">, </w:t>
      </w:r>
      <w:proofErr w:type="gramStart"/>
      <w:r w:rsidRPr="007278EC">
        <w:t>in order to</w:t>
      </w:r>
      <w:proofErr w:type="gramEnd"/>
      <w:r w:rsidRPr="007278EC">
        <w:t xml:space="preserve"> identify risk factors and prevent transmission.</w:t>
      </w:r>
    </w:p>
    <w:p w14:paraId="5366B798" w14:textId="0DAC657C" w:rsidR="00F64F29" w:rsidRPr="003A785A" w:rsidRDefault="0056065C" w:rsidP="00955D8C">
      <w:pPr>
        <w:pStyle w:val="Heading1"/>
      </w:pPr>
      <w:bookmarkStart w:id="87" w:name="_Toc174085381"/>
      <w:bookmarkStart w:id="88" w:name="_Toc180510848"/>
      <w:r>
        <w:lastRenderedPageBreak/>
        <w:t>6</w:t>
      </w:r>
      <w:r w:rsidR="00F64F29" w:rsidRPr="003A785A">
        <w:t>. Data management</w:t>
      </w:r>
      <w:bookmarkEnd w:id="86"/>
      <w:bookmarkEnd w:id="87"/>
      <w:bookmarkEnd w:id="88"/>
    </w:p>
    <w:p w14:paraId="1C22AC0D" w14:textId="120CCCDD" w:rsidR="00F64F29" w:rsidRPr="003A785A" w:rsidRDefault="00F64F29" w:rsidP="00F64F29">
      <w:r w:rsidRPr="003A785A">
        <w:t>Within</w:t>
      </w:r>
      <w:r w:rsidRPr="00664FE8">
        <w:t xml:space="preserve"> </w:t>
      </w:r>
      <w:r w:rsidR="002E1DDA">
        <w:t>one</w:t>
      </w:r>
      <w:r w:rsidRPr="00A4239B">
        <w:t xml:space="preserve"> </w:t>
      </w:r>
      <w:r w:rsidRPr="003A785A">
        <w:t>working</w:t>
      </w:r>
      <w:r w:rsidRPr="00A4239B">
        <w:t xml:space="preserve"> </w:t>
      </w:r>
      <w:r w:rsidRPr="003A785A">
        <w:t>day</w:t>
      </w:r>
      <w:r w:rsidRPr="00A4239B">
        <w:t xml:space="preserve"> </w:t>
      </w:r>
      <w:r w:rsidRPr="003A785A">
        <w:t>of</w:t>
      </w:r>
      <w:r w:rsidRPr="00A4239B">
        <w:t xml:space="preserve"> </w:t>
      </w:r>
      <w:r w:rsidR="00093553">
        <w:t>notification</w:t>
      </w:r>
      <w:r w:rsidRPr="003A785A">
        <w:t>,</w:t>
      </w:r>
      <w:r w:rsidRPr="00A4239B">
        <w:t xml:space="preserve"> </w:t>
      </w:r>
      <w:r w:rsidRPr="003A785A">
        <w:t>enter</w:t>
      </w:r>
      <w:r w:rsidRPr="00931635">
        <w:t xml:space="preserve"> </w:t>
      </w:r>
      <w:r w:rsidRPr="003A785A">
        <w:t>confirmed</w:t>
      </w:r>
      <w:r w:rsidR="00093553">
        <w:t xml:space="preserve"> and probable</w:t>
      </w:r>
      <w:r w:rsidRPr="00A4239B">
        <w:t xml:space="preserve"> </w:t>
      </w:r>
      <w:r w:rsidRPr="003A785A">
        <w:t>case</w:t>
      </w:r>
      <w:r w:rsidR="00093553">
        <w:t>s</w:t>
      </w:r>
      <w:r w:rsidRPr="00A4239B">
        <w:t xml:space="preserve"> </w:t>
      </w:r>
      <w:r w:rsidRPr="003A785A">
        <w:t>on</w:t>
      </w:r>
      <w:r w:rsidRPr="00A4239B">
        <w:t xml:space="preserve"> </w:t>
      </w:r>
      <w:r w:rsidRPr="003A785A">
        <w:t>sta</w:t>
      </w:r>
      <w:r w:rsidRPr="00A4239B">
        <w:t>t</w:t>
      </w:r>
      <w:r w:rsidRPr="003A785A">
        <w:t>e or territory notifiable diseases</w:t>
      </w:r>
      <w:r w:rsidRPr="00A4239B">
        <w:t xml:space="preserve"> </w:t>
      </w:r>
      <w:r w:rsidRPr="003A785A">
        <w:t>database.</w:t>
      </w:r>
    </w:p>
    <w:p w14:paraId="24E5DAA9" w14:textId="61ECF0AE" w:rsidR="00F64F29" w:rsidRPr="003A785A" w:rsidRDefault="0056065C" w:rsidP="00955D8C">
      <w:pPr>
        <w:pStyle w:val="Heading1"/>
      </w:pPr>
      <w:bookmarkStart w:id="89" w:name="_Toc170911166"/>
      <w:bookmarkStart w:id="90" w:name="_Toc174085382"/>
      <w:bookmarkStart w:id="91" w:name="_Toc180510849"/>
      <w:r>
        <w:lastRenderedPageBreak/>
        <w:t>7</w:t>
      </w:r>
      <w:r w:rsidR="00F64F29">
        <w:t>. Communications</w:t>
      </w:r>
      <w:bookmarkEnd w:id="89"/>
      <w:bookmarkEnd w:id="90"/>
      <w:bookmarkEnd w:id="91"/>
    </w:p>
    <w:p w14:paraId="5BCCB35E" w14:textId="05924DDF" w:rsidR="00F64F29" w:rsidRDefault="3B3D2211" w:rsidP="00F64F29">
      <w:r>
        <w:t>Any suspect or confirmed avian influenza infections in birds or other animals should be reported to the jurisdictional CDB by the jurisdictional animal health agency to assess the risk of infection in human contacts and initiate active public health and surveillance measures as appropriate</w:t>
      </w:r>
      <w:r w:rsidR="00497430">
        <w:t>.</w:t>
      </w:r>
      <w:r>
        <w:t xml:space="preserve"> </w:t>
      </w:r>
    </w:p>
    <w:p w14:paraId="02DDFE93" w14:textId="07C21D78" w:rsidR="00F64F29" w:rsidRDefault="00F64F29" w:rsidP="00F64F29">
      <w:r w:rsidRPr="003A785A">
        <w:t>Immediately</w:t>
      </w:r>
      <w:r w:rsidRPr="00664FE8">
        <w:t xml:space="preserve"> </w:t>
      </w:r>
      <w:r w:rsidRPr="003A785A">
        <w:t>report</w:t>
      </w:r>
      <w:r w:rsidRPr="00A4239B">
        <w:t xml:space="preserve"> </w:t>
      </w:r>
      <w:r w:rsidR="007B52FA" w:rsidRPr="003A785A">
        <w:t>suspected</w:t>
      </w:r>
      <w:r w:rsidR="007B52FA" w:rsidRPr="00A4239B">
        <w:t>, probable</w:t>
      </w:r>
      <w:r w:rsidR="00511C3F" w:rsidRPr="00A4239B">
        <w:t xml:space="preserve"> and </w:t>
      </w:r>
      <w:r w:rsidRPr="003A785A">
        <w:t>confirmed</w:t>
      </w:r>
      <w:r w:rsidR="007B52FA" w:rsidRPr="00A4239B">
        <w:t xml:space="preserve"> </w:t>
      </w:r>
      <w:r w:rsidRPr="003A785A">
        <w:t>cases</w:t>
      </w:r>
      <w:r w:rsidRPr="00A4239B">
        <w:t xml:space="preserve"> of AI</w:t>
      </w:r>
      <w:r w:rsidR="00FE247A">
        <w:t>H</w:t>
      </w:r>
      <w:r w:rsidRPr="00A4239B">
        <w:t xml:space="preserve"> </w:t>
      </w:r>
      <w:r w:rsidRPr="003A785A">
        <w:t>to</w:t>
      </w:r>
      <w:r w:rsidRPr="00A4239B">
        <w:t xml:space="preserve"> </w:t>
      </w:r>
      <w:r w:rsidRPr="003A785A">
        <w:t>the</w:t>
      </w:r>
      <w:r w:rsidRPr="00A4239B">
        <w:t xml:space="preserve"> </w:t>
      </w:r>
      <w:r>
        <w:t>jurisdictional</w:t>
      </w:r>
      <w:r w:rsidRPr="00A4239B">
        <w:t xml:space="preserve"> </w:t>
      </w:r>
      <w:r w:rsidRPr="003A785A">
        <w:t>CDB</w:t>
      </w:r>
      <w:r w:rsidRPr="00A4239B">
        <w:t xml:space="preserve"> </w:t>
      </w:r>
      <w:r w:rsidRPr="003A785A">
        <w:t>by</w:t>
      </w:r>
      <w:r w:rsidRPr="00A4239B">
        <w:t xml:space="preserve"> </w:t>
      </w:r>
      <w:r w:rsidRPr="003A785A">
        <w:t>telephone with</w:t>
      </w:r>
      <w:r w:rsidRPr="00A4239B">
        <w:t xml:space="preserve"> </w:t>
      </w:r>
      <w:r w:rsidRPr="003A785A">
        <w:t>the</w:t>
      </w:r>
      <w:r w:rsidRPr="00A4239B">
        <w:t xml:space="preserve"> </w:t>
      </w:r>
      <w:r w:rsidRPr="003A785A">
        <w:t>patient’s</w:t>
      </w:r>
      <w:r w:rsidRPr="00A4239B">
        <w:t xml:space="preserve"> </w:t>
      </w:r>
      <w:r w:rsidRPr="003A785A">
        <w:t>age,</w:t>
      </w:r>
      <w:r w:rsidRPr="00A4239B">
        <w:t xml:space="preserve"> </w:t>
      </w:r>
      <w:r w:rsidRPr="003A785A">
        <w:t>sex,</w:t>
      </w:r>
      <w:r w:rsidRPr="00A4239B">
        <w:t xml:space="preserve"> </w:t>
      </w:r>
      <w:r w:rsidRPr="003A785A">
        <w:t>date of</w:t>
      </w:r>
      <w:r w:rsidRPr="00A4239B">
        <w:t xml:space="preserve"> </w:t>
      </w:r>
      <w:r w:rsidRPr="003A785A">
        <w:t>onset,</w:t>
      </w:r>
      <w:r w:rsidRPr="00A4239B">
        <w:t xml:space="preserve"> </w:t>
      </w:r>
      <w:r w:rsidRPr="003A785A">
        <w:t>laboratory</w:t>
      </w:r>
      <w:r w:rsidRPr="00A4239B">
        <w:t xml:space="preserve"> </w:t>
      </w:r>
      <w:r w:rsidRPr="003A785A">
        <w:t>status,</w:t>
      </w:r>
      <w:r w:rsidRPr="00A4239B">
        <w:t xml:space="preserve"> </w:t>
      </w:r>
      <w:r w:rsidRPr="003A785A">
        <w:t>p</w:t>
      </w:r>
      <w:r w:rsidRPr="00931635">
        <w:t>o</w:t>
      </w:r>
      <w:r w:rsidRPr="003A785A">
        <w:t>ssible</w:t>
      </w:r>
      <w:r w:rsidRPr="00A4239B">
        <w:t xml:space="preserve"> </w:t>
      </w:r>
      <w:r w:rsidRPr="003A785A">
        <w:t>sources</w:t>
      </w:r>
      <w:r w:rsidRPr="00A4239B">
        <w:t xml:space="preserve"> </w:t>
      </w:r>
      <w:r w:rsidRPr="003A785A">
        <w:t>of</w:t>
      </w:r>
      <w:r w:rsidRPr="00A4239B">
        <w:t xml:space="preserve"> </w:t>
      </w:r>
      <w:r w:rsidRPr="003A785A">
        <w:t>infection, other</w:t>
      </w:r>
      <w:r w:rsidRPr="00A4239B">
        <w:t xml:space="preserve"> </w:t>
      </w:r>
      <w:r w:rsidRPr="003A785A">
        <w:t>people</w:t>
      </w:r>
      <w:r w:rsidRPr="00A4239B">
        <w:t xml:space="preserve"> </w:t>
      </w:r>
      <w:r w:rsidRPr="003A785A">
        <w:t>thought</w:t>
      </w:r>
      <w:r w:rsidRPr="00A4239B">
        <w:t xml:space="preserve"> </w:t>
      </w:r>
      <w:r w:rsidRPr="003A785A">
        <w:t>to</w:t>
      </w:r>
      <w:r w:rsidRPr="00A4239B">
        <w:t xml:space="preserve"> </w:t>
      </w:r>
      <w:r w:rsidRPr="003A785A">
        <w:t>be</w:t>
      </w:r>
      <w:r w:rsidRPr="00A4239B">
        <w:t xml:space="preserve"> </w:t>
      </w:r>
      <w:r w:rsidRPr="003A785A">
        <w:t>at</w:t>
      </w:r>
      <w:r w:rsidRPr="00A4239B">
        <w:t xml:space="preserve"> </w:t>
      </w:r>
      <w:r w:rsidRPr="003A785A">
        <w:t>risk</w:t>
      </w:r>
      <w:r w:rsidR="4AC267D7" w:rsidRPr="003A785A">
        <w:t xml:space="preserve"> (contacts and people co-exposed)</w:t>
      </w:r>
      <w:r w:rsidRPr="007278EC">
        <w:t xml:space="preserve"> </w:t>
      </w:r>
      <w:r w:rsidRPr="003A785A">
        <w:t>and</w:t>
      </w:r>
      <w:r w:rsidRPr="00A4239B">
        <w:t xml:space="preserve"> </w:t>
      </w:r>
      <w:r w:rsidRPr="003A785A">
        <w:t>follow</w:t>
      </w:r>
      <w:r w:rsidRPr="00A4239B">
        <w:t xml:space="preserve"> </w:t>
      </w:r>
      <w:r w:rsidRPr="003A785A">
        <w:t>up</w:t>
      </w:r>
      <w:r w:rsidRPr="00A4239B">
        <w:t xml:space="preserve"> </w:t>
      </w:r>
      <w:r w:rsidRPr="003A785A">
        <w:t>action</w:t>
      </w:r>
      <w:r w:rsidR="00EB3C64">
        <w:t>s</w:t>
      </w:r>
      <w:r w:rsidRPr="00A4239B">
        <w:t xml:space="preserve"> </w:t>
      </w:r>
      <w:r w:rsidRPr="003A785A">
        <w:t>taken.</w:t>
      </w:r>
      <w:r>
        <w:t xml:space="preserve"> </w:t>
      </w:r>
    </w:p>
    <w:p w14:paraId="2B0AFF2B" w14:textId="78E56F3D" w:rsidR="005A17B5" w:rsidRDefault="005A17B5" w:rsidP="005A17B5">
      <w:r>
        <w:t xml:space="preserve">The jurisdictional </w:t>
      </w:r>
      <w:r w:rsidRPr="003A785A">
        <w:t>CDB</w:t>
      </w:r>
      <w:r>
        <w:t xml:space="preserve"> </w:t>
      </w:r>
      <w:r w:rsidRPr="003A785A">
        <w:t>should</w:t>
      </w:r>
      <w:r>
        <w:t xml:space="preserve"> </w:t>
      </w:r>
      <w:r w:rsidRPr="003A785A">
        <w:t>immediately</w:t>
      </w:r>
      <w:r>
        <w:t xml:space="preserve"> </w:t>
      </w:r>
      <w:r w:rsidRPr="003A785A">
        <w:t>noti</w:t>
      </w:r>
      <w:r>
        <w:t>f</w:t>
      </w:r>
      <w:r w:rsidRPr="003A785A">
        <w:t>y</w:t>
      </w:r>
      <w:r>
        <w:t xml:space="preserve"> probable and </w:t>
      </w:r>
      <w:r w:rsidRPr="003A785A">
        <w:t xml:space="preserve">confirmed </w:t>
      </w:r>
      <w:r>
        <w:t>AI</w:t>
      </w:r>
      <w:r w:rsidR="00FE247A">
        <w:t>H</w:t>
      </w:r>
      <w:r>
        <w:t xml:space="preserve"> </w:t>
      </w:r>
      <w:r w:rsidRPr="003A785A">
        <w:t>cases to the National</w:t>
      </w:r>
      <w:r>
        <w:t xml:space="preserve"> </w:t>
      </w:r>
      <w:r w:rsidRPr="003A785A">
        <w:t>Incident</w:t>
      </w:r>
      <w:r>
        <w:t xml:space="preserve"> Centre</w:t>
      </w:r>
      <w:r w:rsidRPr="003A785A">
        <w:t xml:space="preserve"> and </w:t>
      </w:r>
      <w:r>
        <w:t>the jurisdictional</w:t>
      </w:r>
      <w:r w:rsidRPr="003A785A">
        <w:t xml:space="preserve"> </w:t>
      </w:r>
      <w:r>
        <w:t>animal health agency</w:t>
      </w:r>
      <w:r w:rsidRPr="003A785A">
        <w:t>.</w:t>
      </w:r>
    </w:p>
    <w:p w14:paraId="41476F0B" w14:textId="1684C80A" w:rsidR="00F64F29" w:rsidRDefault="0056065C" w:rsidP="00F64F29">
      <w:pPr>
        <w:pStyle w:val="Heading1"/>
      </w:pPr>
      <w:bookmarkStart w:id="92" w:name="_8._Case_definition"/>
      <w:bookmarkStart w:id="93" w:name="_Toc180510850"/>
      <w:bookmarkStart w:id="94" w:name="_Toc170911167"/>
      <w:bookmarkStart w:id="95" w:name="_Toc174085383"/>
      <w:bookmarkEnd w:id="92"/>
      <w:r>
        <w:lastRenderedPageBreak/>
        <w:t>8</w:t>
      </w:r>
      <w:r w:rsidR="00F64F29" w:rsidRPr="003A785A">
        <w:t>. Case definition</w:t>
      </w:r>
      <w:bookmarkEnd w:id="93"/>
      <w:r w:rsidR="00F64F29" w:rsidRPr="003A785A">
        <w:t xml:space="preserve"> </w:t>
      </w:r>
      <w:bookmarkEnd w:id="94"/>
      <w:bookmarkEnd w:id="95"/>
    </w:p>
    <w:p w14:paraId="63CD3F00" w14:textId="15F7EF5B" w:rsidR="00F64F29" w:rsidRPr="00144CBE" w:rsidRDefault="00F64F29" w:rsidP="00144CBE">
      <w:pPr>
        <w:pStyle w:val="Heading2"/>
      </w:pPr>
      <w:bookmarkStart w:id="96" w:name="_Toc170911168"/>
      <w:bookmarkStart w:id="97" w:name="_Toc174085384"/>
      <w:bookmarkStart w:id="98" w:name="_Toc180510851"/>
      <w:r w:rsidRPr="003A785A">
        <w:t xml:space="preserve">Avian Influenza in Humans (AIH) </w:t>
      </w:r>
      <w:r>
        <w:t>Case Definition</w:t>
      </w:r>
      <w:bookmarkEnd w:id="96"/>
      <w:bookmarkEnd w:id="97"/>
      <w:bookmarkEnd w:id="98"/>
    </w:p>
    <w:p w14:paraId="53F6D3EB" w14:textId="77777777" w:rsidR="00F64F29" w:rsidRPr="00C77258" w:rsidRDefault="00F64F29" w:rsidP="00C77258">
      <w:pPr>
        <w:pStyle w:val="Heading3"/>
      </w:pPr>
      <w:r w:rsidRPr="00C77258">
        <w:t>Reporting</w:t>
      </w:r>
    </w:p>
    <w:p w14:paraId="43771501" w14:textId="70EFA3A4" w:rsidR="00F64F29" w:rsidRPr="00465C4A" w:rsidRDefault="00F64F29" w:rsidP="00F64F29">
      <w:r w:rsidRPr="00465C4A">
        <w:t xml:space="preserve">Both </w:t>
      </w:r>
      <w:r w:rsidRPr="00702816">
        <w:t>confirmed cases</w:t>
      </w:r>
      <w:r w:rsidRPr="00465C4A">
        <w:t xml:space="preserve"> and </w:t>
      </w:r>
      <w:r w:rsidRPr="00702816">
        <w:t>probable cases</w:t>
      </w:r>
      <w:r w:rsidRPr="00465C4A">
        <w:t xml:space="preserve"> should be </w:t>
      </w:r>
      <w:r w:rsidR="00892AA4" w:rsidRPr="00465C4A">
        <w:t>notified</w:t>
      </w:r>
      <w:r w:rsidR="00892AA4">
        <w:t xml:space="preserve"> to the Nationally Notifiable Disease Surveillance System.</w:t>
      </w:r>
    </w:p>
    <w:p w14:paraId="3F2CADF2" w14:textId="305F7807" w:rsidR="00F64F29" w:rsidRPr="00465C4A" w:rsidRDefault="00F64F29" w:rsidP="00F64F29">
      <w:r>
        <w:t xml:space="preserve">Suspected cases should not be </w:t>
      </w:r>
      <w:r w:rsidR="00892AA4" w:rsidRPr="00465C4A">
        <w:t>notified</w:t>
      </w:r>
      <w:r w:rsidR="00892AA4">
        <w:t xml:space="preserve"> to the Nationally Notifiable Disease Surveillance System.</w:t>
      </w:r>
    </w:p>
    <w:p w14:paraId="7685FADA" w14:textId="77FF1BC8" w:rsidR="00F64F29" w:rsidRPr="00C77258" w:rsidRDefault="24782FB2" w:rsidP="00C77258">
      <w:pPr>
        <w:pStyle w:val="Heading3"/>
      </w:pPr>
      <w:r w:rsidRPr="00C77258">
        <w:t>Case definitions</w:t>
      </w:r>
    </w:p>
    <w:p w14:paraId="3567D40C" w14:textId="68515A8A" w:rsidR="00F64F29" w:rsidRPr="00B622B5" w:rsidRDefault="24782FB2" w:rsidP="00F64F29">
      <w:r w:rsidRPr="00B622B5">
        <w:t xml:space="preserve">For </w:t>
      </w:r>
      <w:r w:rsidR="62452D32" w:rsidRPr="00B622B5">
        <w:t xml:space="preserve">AIH </w:t>
      </w:r>
      <w:r w:rsidRPr="00B622B5">
        <w:t>case definitions</w:t>
      </w:r>
      <w:r w:rsidR="74D9E38B" w:rsidRPr="00B622B5">
        <w:t>,</w:t>
      </w:r>
      <w:r w:rsidRPr="00B622B5">
        <w:t xml:space="preserve"> please see </w:t>
      </w:r>
      <w:hyperlink r:id="rId33">
        <w:r w:rsidRPr="57AD75E3">
          <w:rPr>
            <w:rStyle w:val="Hyperlink"/>
          </w:rPr>
          <w:t>CDNA surveillance case definitions | Australian Government Department of Health and Aged Care</w:t>
        </w:r>
      </w:hyperlink>
      <w:r w:rsidRPr="00B622B5">
        <w:t>.</w:t>
      </w:r>
    </w:p>
    <w:p w14:paraId="6B3E9D9C" w14:textId="3DFF9EAC" w:rsidR="00F64F29" w:rsidRPr="003A785A" w:rsidRDefault="0056065C" w:rsidP="00F64F29">
      <w:pPr>
        <w:pStyle w:val="Heading1"/>
      </w:pPr>
      <w:bookmarkStart w:id="99" w:name="_9._Laboratory_testing"/>
      <w:bookmarkStart w:id="100" w:name="_Toc170911169"/>
      <w:bookmarkStart w:id="101" w:name="_Toc174085385"/>
      <w:bookmarkStart w:id="102" w:name="_Toc180510852"/>
      <w:bookmarkEnd w:id="99"/>
      <w:r>
        <w:lastRenderedPageBreak/>
        <w:t>9</w:t>
      </w:r>
      <w:r w:rsidR="00F64F29" w:rsidRPr="003A785A">
        <w:t>. Laboratory testing</w:t>
      </w:r>
      <w:bookmarkEnd w:id="100"/>
      <w:bookmarkEnd w:id="101"/>
      <w:bookmarkEnd w:id="102"/>
    </w:p>
    <w:p w14:paraId="65E1E349" w14:textId="0E49D70A" w:rsidR="00D919E5" w:rsidRDefault="008978C0" w:rsidP="694A5094">
      <w:pPr>
        <w:rPr>
          <w:rStyle w:val="Hyperlink"/>
        </w:rPr>
      </w:pPr>
      <w:r>
        <w:t>Recommended testing methodologies for Influenza A</w:t>
      </w:r>
      <w:r w:rsidR="00CF560C">
        <w:t xml:space="preserve"> (includes </w:t>
      </w:r>
      <w:r w:rsidR="00FE247A">
        <w:t>avian influenza</w:t>
      </w:r>
      <w:r w:rsidR="00CF560C">
        <w:t>)</w:t>
      </w:r>
      <w:r>
        <w:t xml:space="preserve"> can be found in the </w:t>
      </w:r>
      <w:hyperlink r:id="rId34" w:history="1">
        <w:r w:rsidRPr="00B7591B">
          <w:rPr>
            <w:rStyle w:val="Hyperlink"/>
          </w:rPr>
          <w:t>Public Health Laboratory Netw</w:t>
        </w:r>
        <w:bookmarkStart w:id="103" w:name="_Hlt174087072"/>
        <w:r w:rsidRPr="00B7591B">
          <w:rPr>
            <w:rStyle w:val="Hyperlink"/>
          </w:rPr>
          <w:t>o</w:t>
        </w:r>
        <w:bookmarkEnd w:id="103"/>
        <w:r w:rsidRPr="00B7591B">
          <w:rPr>
            <w:rStyle w:val="Hyperlink"/>
          </w:rPr>
          <w:t>rk (PHLN) laboratory case definition for influenza</w:t>
        </w:r>
      </w:hyperlink>
      <w:r w:rsidRPr="00B7591B">
        <w:t>.</w:t>
      </w:r>
      <w:r w:rsidR="00202747" w:rsidRPr="00202747">
        <w:t xml:space="preserve"> </w:t>
      </w:r>
      <w:r w:rsidR="00202747" w:rsidRPr="00CD098C">
        <w:rPr>
          <w:rStyle w:val="Hyperlink"/>
        </w:rPr>
        <w:t>Specific advice from the microbiologist at the testing laboratory may be sought to obtain advice on specimen collection, safe packaging and transport.</w:t>
      </w:r>
    </w:p>
    <w:p w14:paraId="15E9D2CF" w14:textId="68176DF2" w:rsidR="00D42586" w:rsidRPr="00B622B5" w:rsidRDefault="60804D0B" w:rsidP="00B622B5">
      <w:r w:rsidRPr="00B622B5">
        <w:t>Patient referral and a request for a</w:t>
      </w:r>
      <w:r w:rsidR="00C465E4" w:rsidRPr="00B622B5">
        <w:t>n avian influenza</w:t>
      </w:r>
      <w:r w:rsidRPr="00B622B5">
        <w:t xml:space="preserve"> test should occur after clinical consultation with:</w:t>
      </w:r>
    </w:p>
    <w:p w14:paraId="02367657" w14:textId="00BF0CEF" w:rsidR="00D42586" w:rsidRDefault="60804D0B" w:rsidP="000A5DC3">
      <w:pPr>
        <w:pStyle w:val="ListBullet"/>
      </w:pPr>
      <w:r w:rsidRPr="26E5CF09">
        <w:t xml:space="preserve">jurisdictional public health authorities </w:t>
      </w:r>
      <w:r w:rsidR="3E151657" w:rsidRPr="30961D02">
        <w:t>or</w:t>
      </w:r>
    </w:p>
    <w:p w14:paraId="639E407F" w14:textId="4AB6816A" w:rsidR="00D42586" w:rsidRDefault="60804D0B" w:rsidP="000A5DC3">
      <w:pPr>
        <w:pStyle w:val="ListBullet"/>
      </w:pPr>
      <w:r w:rsidRPr="26E5CF09">
        <w:t xml:space="preserve">a specialist microbiologist or infectious diseases physician. </w:t>
      </w:r>
    </w:p>
    <w:p w14:paraId="7CE15DED" w14:textId="6049F270" w:rsidR="00E97247" w:rsidRPr="00931635" w:rsidRDefault="00D42586" w:rsidP="00931635">
      <w:r w:rsidRPr="00931635">
        <w:t xml:space="preserve">Laboratory diagnosis and confirmatory testing should be urgently sought for all suspected </w:t>
      </w:r>
      <w:r w:rsidR="00CE5B3C" w:rsidRPr="00931635">
        <w:t>A</w:t>
      </w:r>
      <w:r w:rsidR="004D1578" w:rsidRPr="00931635">
        <w:t>IH</w:t>
      </w:r>
      <w:r w:rsidR="00CE5B3C" w:rsidRPr="00931635">
        <w:t xml:space="preserve"> </w:t>
      </w:r>
      <w:r w:rsidRPr="00931635">
        <w:t xml:space="preserve">cases </w:t>
      </w:r>
      <w:r w:rsidR="31E1B49A" w:rsidRPr="00931635">
        <w:t xml:space="preserve">(see </w:t>
      </w:r>
      <w:hyperlink w:anchor="_8._Case_definition" w:history="1">
        <w:r w:rsidR="006F3B6D" w:rsidRPr="00931635">
          <w:rPr>
            <w:rStyle w:val="Hyperlink"/>
          </w:rPr>
          <w:t>S</w:t>
        </w:r>
        <w:r w:rsidR="31E1B49A" w:rsidRPr="00931635">
          <w:rPr>
            <w:rStyle w:val="Hyperlink"/>
          </w:rPr>
          <w:t>ection 8. Case definition</w:t>
        </w:r>
      </w:hyperlink>
      <w:r w:rsidR="31E1B49A" w:rsidRPr="00931635">
        <w:t>)</w:t>
      </w:r>
      <w:r w:rsidRPr="00931635" w:rsidDel="00D42586">
        <w:t xml:space="preserve"> </w:t>
      </w:r>
      <w:r w:rsidR="008F775D" w:rsidRPr="00931635">
        <w:t xml:space="preserve">that meet epidemiological criteria and clinical criteria. </w:t>
      </w:r>
    </w:p>
    <w:p w14:paraId="11D3E4A2" w14:textId="2CF564F0" w:rsidR="00D42586" w:rsidRPr="00931635" w:rsidRDefault="00D42586" w:rsidP="00931635">
      <w:r w:rsidRPr="00931635">
        <w:t xml:space="preserve">The laboratory should be notified in advance by telephone that the specimens will be sent, </w:t>
      </w:r>
      <w:r w:rsidRPr="00931635" w:rsidDel="000E21F4">
        <w:t xml:space="preserve">and </w:t>
      </w:r>
      <w:r w:rsidRPr="00931635">
        <w:t>specimens should be clearly marked ‘URGENT: SUSPECTED AVIAN INFLUENZA’ to ensure prioritisation by laboratory personnel.</w:t>
      </w:r>
      <w:r w:rsidR="004B61C0" w:rsidRPr="00931635">
        <w:t xml:space="preserve"> </w:t>
      </w:r>
      <w:r w:rsidR="008F775D" w:rsidRPr="00931635">
        <w:t>Additional information including travel history, clinical severity (including details of hospitalisation and intensive care unit admission</w:t>
      </w:r>
      <w:r w:rsidR="00C465E4" w:rsidRPr="00931635">
        <w:t xml:space="preserve"> if relevant</w:t>
      </w:r>
      <w:r w:rsidR="008F775D" w:rsidRPr="00931635">
        <w:t>)</w:t>
      </w:r>
      <w:r w:rsidR="00D331F4" w:rsidRPr="00931635">
        <w:t xml:space="preserve">, </w:t>
      </w:r>
      <w:r w:rsidR="00E03A2D" w:rsidRPr="00931635">
        <w:t xml:space="preserve">and preliminary pathology results (e.g. </w:t>
      </w:r>
      <w:r w:rsidR="00A31344" w:rsidRPr="00931635">
        <w:t xml:space="preserve">influenza </w:t>
      </w:r>
      <w:r w:rsidR="00C465E4" w:rsidRPr="00931635">
        <w:t xml:space="preserve">A </w:t>
      </w:r>
      <w:r w:rsidR="00A31344" w:rsidRPr="00931635">
        <w:t xml:space="preserve">PCR positive – not yet subtyped) should be </w:t>
      </w:r>
      <w:r w:rsidR="00A012D4" w:rsidRPr="00931635">
        <w:t xml:space="preserve">included on pathology forms to help laboratory </w:t>
      </w:r>
      <w:r w:rsidR="009B2816" w:rsidRPr="00931635">
        <w:t>risk assessments</w:t>
      </w:r>
      <w:r w:rsidR="009C0B3F" w:rsidRPr="00931635">
        <w:t xml:space="preserve"> and prioritisation.</w:t>
      </w:r>
    </w:p>
    <w:p w14:paraId="70580D3B" w14:textId="533174FE" w:rsidR="008D291F" w:rsidRPr="00931635" w:rsidRDefault="008D291F" w:rsidP="00931635">
      <w:r w:rsidRPr="00931635">
        <w:t>Appropriate PPE should be worn during sample collection</w:t>
      </w:r>
      <w:r w:rsidR="00B53850" w:rsidRPr="00931635">
        <w:t xml:space="preserve"> (see</w:t>
      </w:r>
      <w:r w:rsidR="003D1B21" w:rsidRPr="00931635">
        <w:t xml:space="preserve"> </w:t>
      </w:r>
      <w:hyperlink w:anchor="_Infection_prevention_and" w:history="1">
        <w:r w:rsidR="003D1B21" w:rsidRPr="00931635">
          <w:rPr>
            <w:rStyle w:val="Hyperlink"/>
          </w:rPr>
          <w:t>Section 10. Infection prevention and control</w:t>
        </w:r>
      </w:hyperlink>
      <w:r w:rsidR="003D1B21" w:rsidRPr="00931635">
        <w:t>)</w:t>
      </w:r>
      <w:r w:rsidRPr="00931635">
        <w:t xml:space="preserve">. </w:t>
      </w:r>
    </w:p>
    <w:p w14:paraId="4E5FFB9E" w14:textId="41665CE1" w:rsidR="00892AA4" w:rsidRDefault="00892AA4" w:rsidP="00892AA4">
      <w:pPr>
        <w:pStyle w:val="Heading2"/>
      </w:pPr>
      <w:bookmarkStart w:id="104" w:name="_Specimens_used_for"/>
      <w:bookmarkStart w:id="105" w:name="_Toc174085386"/>
      <w:bookmarkStart w:id="106" w:name="_Toc180510853"/>
      <w:bookmarkEnd w:id="104"/>
      <w:r>
        <w:t>Specimens used for testing</w:t>
      </w:r>
      <w:bookmarkEnd w:id="105"/>
      <w:bookmarkEnd w:id="106"/>
    </w:p>
    <w:p w14:paraId="5344AD18" w14:textId="77585507" w:rsidR="00892AA4" w:rsidRPr="007278EC" w:rsidRDefault="54DD40E3" w:rsidP="007278EC">
      <w:r w:rsidRPr="007278EC">
        <w:t xml:space="preserve">Specimens collected for </w:t>
      </w:r>
      <w:r w:rsidR="00477658" w:rsidRPr="007278EC">
        <w:t>AI</w:t>
      </w:r>
      <w:r w:rsidR="004D1578" w:rsidRPr="007278EC">
        <w:t>H</w:t>
      </w:r>
      <w:r w:rsidR="00477658" w:rsidRPr="007278EC">
        <w:t xml:space="preserve"> </w:t>
      </w:r>
      <w:r w:rsidRPr="007278EC">
        <w:t xml:space="preserve">testing </w:t>
      </w:r>
      <w:r w:rsidR="1E998B9E" w:rsidRPr="007278EC">
        <w:t>are</w:t>
      </w:r>
      <w:r w:rsidRPr="007278EC">
        <w:t xml:space="preserve"> </w:t>
      </w:r>
      <w:proofErr w:type="gramStart"/>
      <w:r w:rsidRPr="007278EC">
        <w:t>similar to</w:t>
      </w:r>
      <w:proofErr w:type="gramEnd"/>
      <w:r w:rsidRPr="007278EC">
        <w:t xml:space="preserve"> those used for seasonal influenza. This may include respiratory tract specimens (</w:t>
      </w:r>
      <w:r w:rsidR="00FF17B0" w:rsidRPr="007278EC">
        <w:t xml:space="preserve">combined nasopharyngeal swab or nose and throat swabs are the recommended sample). </w:t>
      </w:r>
      <w:r w:rsidR="00425B21" w:rsidRPr="007278EC">
        <w:t xml:space="preserve">Additional non-respiratory specimens, (e.g. conjunctival swabs, serum, faeces, rectal swabs and cerebrospinal fluid) may be useful in diagnosing some cases where the spread of influenza is more systemic (e.g. A(H5N1)) or localised at a non-respiratory site. For example, a conjunctival swab should be taken if there is conjunctivitis present or evidence of an eye infection. </w:t>
      </w:r>
      <w:r w:rsidR="00A04286" w:rsidRPr="007278EC">
        <w:t xml:space="preserve">Influenza A(H5N1), A(H7N7) and other influenza A subtypes may be detectable from eye swabs. Lower respiratory tract samples may also be tested in suspected cases of severe influenza virus infection (e.g. A(H5N1), A(H5N6), A(H7N9)) when testing of the upper respiratory tract returned a negative result. </w:t>
      </w:r>
      <w:r w:rsidR="00425B21" w:rsidRPr="007278EC">
        <w:t xml:space="preserve">See the </w:t>
      </w:r>
      <w:hyperlink r:id="rId35" w:history="1">
        <w:r w:rsidR="00037638" w:rsidRPr="00AA6534">
          <w:rPr>
            <w:rStyle w:val="Hyperlink"/>
          </w:rPr>
          <w:t>Public Health Laboratory Network (PHLN) laboratory case definition for influenza</w:t>
        </w:r>
      </w:hyperlink>
      <w:r w:rsidR="00037638" w:rsidRPr="00AA6534">
        <w:t xml:space="preserve"> (page 11, section 3.6)</w:t>
      </w:r>
      <w:r w:rsidR="00037638" w:rsidRPr="007278EC">
        <w:t xml:space="preserve"> </w:t>
      </w:r>
      <w:r w:rsidR="00425B21" w:rsidRPr="007278EC">
        <w:t>for more information on specimens.</w:t>
      </w:r>
      <w:r w:rsidR="004B63B6" w:rsidRPr="007278EC">
        <w:t xml:space="preserve"> </w:t>
      </w:r>
    </w:p>
    <w:p w14:paraId="29E4957F" w14:textId="77777777" w:rsidR="00C34B55" w:rsidRDefault="00C34B55" w:rsidP="00892AA4">
      <w:r w:rsidRPr="00C34B55">
        <w:t xml:space="preserve">Swabs may be flocked (nylon), cotton, rayon or </w:t>
      </w:r>
      <w:proofErr w:type="spellStart"/>
      <w:r w:rsidRPr="00C34B55">
        <w:t>dacron</w:t>
      </w:r>
      <w:proofErr w:type="spellEnd"/>
      <w:r w:rsidRPr="00C34B55">
        <w:t>-tipped, plastic-coated or aluminium shafted. They either contain their own viral transport media (VTM), Universal Transport Medium (UTM) or can be placed into a vial of VTM/UTM immediately after collection.</w:t>
      </w:r>
    </w:p>
    <w:p w14:paraId="539E1267" w14:textId="2D54EC83" w:rsidR="00F16556" w:rsidRPr="003A785A" w:rsidRDefault="24A59865" w:rsidP="00892AA4">
      <w:r>
        <w:lastRenderedPageBreak/>
        <w:t>Influenza serology may</w:t>
      </w:r>
      <w:r w:rsidR="25A3CB53">
        <w:t xml:space="preserve"> </w:t>
      </w:r>
      <w:r>
        <w:t>be useful to determine if the person has been infected with</w:t>
      </w:r>
      <w:r w:rsidR="3650716D">
        <w:t xml:space="preserve"> </w:t>
      </w:r>
      <w:r>
        <w:t xml:space="preserve">avian influenza, especially if the </w:t>
      </w:r>
      <w:r w:rsidR="3790E199">
        <w:t xml:space="preserve">person </w:t>
      </w:r>
      <w:r>
        <w:t>is asymptomatic. If seroconversion is confirmed, this is likely to indicate a true infection. Ideally specimens used for serology testing would involve a</w:t>
      </w:r>
      <w:r w:rsidR="000350C6">
        <w:t xml:space="preserve">n acute </w:t>
      </w:r>
      <w:r>
        <w:t xml:space="preserve">serum sample taken at the time of infection or at symptom presentation and then a </w:t>
      </w:r>
      <w:r w:rsidR="000350C6">
        <w:t>convalescent</w:t>
      </w:r>
      <w:r>
        <w:t xml:space="preserve"> serum sample 4</w:t>
      </w:r>
      <w:r w:rsidR="000350C6">
        <w:t xml:space="preserve"> to </w:t>
      </w:r>
      <w:r>
        <w:t xml:space="preserve">6 weeks later. The second sample is needed to confirm that seroconversion has occurred but is not needed for patient treatment decisions. If the </w:t>
      </w:r>
      <w:r w:rsidR="5C24FE63">
        <w:t xml:space="preserve">person </w:t>
      </w:r>
      <w:r>
        <w:t xml:space="preserve">presents with respiratory symptoms, </w:t>
      </w:r>
      <w:r w:rsidR="0005F608">
        <w:t xml:space="preserve">serological </w:t>
      </w:r>
      <w:r>
        <w:t xml:space="preserve">testing may not be needed. If a </w:t>
      </w:r>
      <w:r w:rsidR="7D0E4983">
        <w:t xml:space="preserve">person </w:t>
      </w:r>
      <w:r>
        <w:t xml:space="preserve">has a positive </w:t>
      </w:r>
      <w:r w:rsidR="440678E8">
        <w:t xml:space="preserve">nucleic acid test (NAT) </w:t>
      </w:r>
      <w:r>
        <w:t xml:space="preserve">for </w:t>
      </w:r>
      <w:r w:rsidR="00CC7D08">
        <w:t>highly pathogenic</w:t>
      </w:r>
      <w:r>
        <w:t xml:space="preserve"> </w:t>
      </w:r>
      <w:r w:rsidR="3BF3618C">
        <w:t>avian influenza</w:t>
      </w:r>
      <w:r>
        <w:t xml:space="preserve"> </w:t>
      </w:r>
      <w:r w:rsidR="00CC7D08">
        <w:t xml:space="preserve">A </w:t>
      </w:r>
      <w:r>
        <w:t>virus, is asymptomatic and does not seroconvert</w:t>
      </w:r>
      <w:r w:rsidR="0420D04C">
        <w:t>,</w:t>
      </w:r>
      <w:r>
        <w:t xml:space="preserve"> this may indicate environmental carriage of </w:t>
      </w:r>
      <w:r w:rsidR="00CC7D08">
        <w:t>viral RNA</w:t>
      </w:r>
      <w:r>
        <w:t xml:space="preserve"> rather than a true infection and the positive NAT may have been due to high viral loads in the environment</w:t>
      </w:r>
      <w:r w:rsidR="0A29C937">
        <w:t>, for example, when po</w:t>
      </w:r>
      <w:r>
        <w:t xml:space="preserve">ultry culls are occurring. </w:t>
      </w:r>
      <w:r w:rsidR="001C0DE0">
        <w:t xml:space="preserve">Jurisdictions may consider </w:t>
      </w:r>
      <w:r w:rsidR="005B0C93">
        <w:t xml:space="preserve">the </w:t>
      </w:r>
      <w:r w:rsidR="001C0DE0">
        <w:t>collection of</w:t>
      </w:r>
      <w:r w:rsidR="00F16556">
        <w:t xml:space="preserve"> </w:t>
      </w:r>
      <w:r w:rsidR="00121BA9">
        <w:t>paired</w:t>
      </w:r>
      <w:r w:rsidR="00F16556">
        <w:t xml:space="preserve"> sera for asymptomatic contacts</w:t>
      </w:r>
      <w:r w:rsidR="0070693C">
        <w:t xml:space="preserve"> to support greater understanding of human transmission </w:t>
      </w:r>
      <w:proofErr w:type="gramStart"/>
      <w:r w:rsidR="0070693C">
        <w:t>risk</w:t>
      </w:r>
      <w:r w:rsidR="00F23990">
        <w:t>,</w:t>
      </w:r>
      <w:proofErr w:type="gramEnd"/>
      <w:r w:rsidR="0070693C">
        <w:t xml:space="preserve"> however, asymptomatic serology is not advised for </w:t>
      </w:r>
      <w:r w:rsidR="006F5E4D">
        <w:t xml:space="preserve">diagnostic </w:t>
      </w:r>
      <w:r w:rsidR="0070693C">
        <w:t>identification.</w:t>
      </w:r>
      <w:r w:rsidR="2D3A7520">
        <w:t xml:space="preserve"> </w:t>
      </w:r>
      <w:r w:rsidR="00121BA9">
        <w:t xml:space="preserve">Samples should be </w:t>
      </w:r>
      <w:r w:rsidR="00201F22">
        <w:t xml:space="preserve">referred to the World Health Organization Collaborating Centre </w:t>
      </w:r>
      <w:r w:rsidR="00CE0D59">
        <w:t xml:space="preserve">for Reference and Research on Influenza (WHO CCRI). </w:t>
      </w:r>
    </w:p>
    <w:p w14:paraId="0D6A4308" w14:textId="7F3FCDAF" w:rsidR="00892AA4" w:rsidRPr="006E5C6A" w:rsidRDefault="72BBE322" w:rsidP="00892AA4">
      <w:r>
        <w:t>A risk</w:t>
      </w:r>
      <w:r w:rsidR="6B81C424">
        <w:t xml:space="preserve">-based approach may </w:t>
      </w:r>
      <w:r>
        <w:t xml:space="preserve">be </w:t>
      </w:r>
      <w:r w:rsidR="6B81C424">
        <w:t>taken for testing suspected cases in healthcare settings</w:t>
      </w:r>
      <w:r>
        <w:t xml:space="preserve"> to </w:t>
      </w:r>
      <w:r w:rsidR="6B81C424">
        <w:t>balance the risk of accessing a negative pressure room with reducing exposure to staff and patients. To minimise the risk of exposure of staff and patients within facilities, testing may be arranged in alternative places such as open-air environments (e.g. carparks of clinics), where clinically</w:t>
      </w:r>
      <w:r>
        <w:t xml:space="preserve"> appropriate </w:t>
      </w:r>
      <w:r w:rsidR="6B81C424">
        <w:t>with regards to patient care needs.</w:t>
      </w:r>
      <w:r>
        <w:t xml:space="preserve"> </w:t>
      </w:r>
      <w:r w:rsidR="6B81C424">
        <w:t>Additionally, domiciliary testing should be considered</w:t>
      </w:r>
      <w:r w:rsidR="30FBB53C">
        <w:t>, where appropriate with regards to patient care needs,</w:t>
      </w:r>
      <w:r w:rsidR="6B81C424">
        <w:t xml:space="preserve"> to minimise risk of exposure of staff and patients in healthcare facilities. </w:t>
      </w:r>
    </w:p>
    <w:p w14:paraId="5331E34A" w14:textId="098B80CC" w:rsidR="00892AA4" w:rsidRPr="006E5C6A" w:rsidRDefault="00E2536B" w:rsidP="00892AA4">
      <w:bookmarkStart w:id="107" w:name="_Hlk175126394"/>
      <w:r>
        <w:t>For cases, where</w:t>
      </w:r>
      <w:r w:rsidR="00CD6591">
        <w:t xml:space="preserve"> the pre-test suspicion of AIH is high</w:t>
      </w:r>
      <w:r>
        <w:t xml:space="preserve"> </w:t>
      </w:r>
      <w:r w:rsidR="00CA3B4A">
        <w:t>(e.g.</w:t>
      </w:r>
      <w:r w:rsidR="00CD6591">
        <w:t xml:space="preserve"> </w:t>
      </w:r>
      <w:r w:rsidR="3C085BFA">
        <w:t xml:space="preserve">suspect cases who have severe illness, </w:t>
      </w:r>
      <w:r w:rsidR="00C03224">
        <w:t xml:space="preserve">are </w:t>
      </w:r>
      <w:r w:rsidR="3C085BFA">
        <w:t>contacts of human cases and/or where there has been evidence of human-human transmission</w:t>
      </w:r>
      <w:r w:rsidR="00CA3B4A">
        <w:t>)</w:t>
      </w:r>
      <w:r w:rsidR="3C085BFA">
        <w:t xml:space="preserve">, specimen collection should occur in a negative pressure room, by healthcare workers (HCWs) wearing appropriate PPE. </w:t>
      </w:r>
      <w:r w:rsidR="00460F29" w:rsidRPr="003A785A">
        <w:t>Write on specimen forms and containers before ent</w:t>
      </w:r>
      <w:r w:rsidR="00460F29" w:rsidRPr="007278EC">
        <w:t>e</w:t>
      </w:r>
      <w:r w:rsidR="00460F29" w:rsidRPr="003A785A">
        <w:t>ring the p</w:t>
      </w:r>
      <w:r w:rsidR="00460F29" w:rsidRPr="00931635">
        <w:t>a</w:t>
      </w:r>
      <w:r w:rsidR="00460F29" w:rsidRPr="003A785A">
        <w:t>tient’s room</w:t>
      </w:r>
      <w:r w:rsidR="00460F29" w:rsidRPr="00A4239B">
        <w:t xml:space="preserve"> </w:t>
      </w:r>
      <w:r w:rsidR="00460F29" w:rsidRPr="003A785A">
        <w:t>to</w:t>
      </w:r>
      <w:r w:rsidR="00460F29" w:rsidRPr="00A4239B">
        <w:t xml:space="preserve"> </w:t>
      </w:r>
      <w:r w:rsidR="00460F29" w:rsidRPr="003A785A">
        <w:t>collect</w:t>
      </w:r>
      <w:r w:rsidR="00460F29" w:rsidRPr="00A4239B">
        <w:t xml:space="preserve"> </w:t>
      </w:r>
      <w:r w:rsidR="00460F29" w:rsidRPr="003A785A">
        <w:t>the</w:t>
      </w:r>
      <w:r w:rsidR="00460F29" w:rsidRPr="00A4239B">
        <w:t xml:space="preserve"> </w:t>
      </w:r>
      <w:r w:rsidR="00460F29" w:rsidRPr="003A785A">
        <w:t>specimens.</w:t>
      </w:r>
      <w:r w:rsidR="3C085BFA">
        <w:t xml:space="preserve"> </w:t>
      </w:r>
      <w:r w:rsidR="002D3D46">
        <w:t>Where the pre-test suspicion of AIH is lower</w:t>
      </w:r>
      <w:r w:rsidR="00F23990">
        <w:t>,</w:t>
      </w:r>
      <w:r w:rsidR="3C085BFA">
        <w:t xml:space="preserve"> specimens could be collected in a single room with the door closed or, if appropriate, outdoors or at the patient</w:t>
      </w:r>
      <w:r w:rsidR="00C279CA">
        <w:t>’</w:t>
      </w:r>
      <w:r w:rsidR="3C085BFA">
        <w:t xml:space="preserve">s residence, by HCWs wearing appropriate PPE. </w:t>
      </w:r>
    </w:p>
    <w:bookmarkEnd w:id="107"/>
    <w:p w14:paraId="5BAD246A" w14:textId="2C734924" w:rsidR="002F6900" w:rsidRDefault="002F6900">
      <w:r>
        <w:t>Use of rapid antigen tests</w:t>
      </w:r>
      <w:r w:rsidR="00EB3C64">
        <w:t xml:space="preserve"> (RATs)</w:t>
      </w:r>
      <w:r>
        <w:t xml:space="preserve"> are not recommended for the purposes of diagnosing </w:t>
      </w:r>
      <w:r w:rsidR="002E5F41">
        <w:t>AI</w:t>
      </w:r>
      <w:r w:rsidR="004D1578">
        <w:t>H</w:t>
      </w:r>
      <w:r w:rsidR="009E6642">
        <w:t>, especially for novel influenza strains</w:t>
      </w:r>
      <w:r w:rsidDel="009E6642">
        <w:t>.</w:t>
      </w:r>
      <w:r>
        <w:t xml:space="preserve"> RATs have not been </w:t>
      </w:r>
      <w:r w:rsidR="007A4024">
        <w:t>evaluated extensively</w:t>
      </w:r>
      <w:r w:rsidR="00627264">
        <w:t xml:space="preserve"> </w:t>
      </w:r>
      <w:r>
        <w:t xml:space="preserve">for </w:t>
      </w:r>
      <w:r w:rsidR="00C37957">
        <w:t>testing</w:t>
      </w:r>
      <w:r>
        <w:t xml:space="preserve"> non-seasonal influenza and are likely to be less sensitive than nucleic acid testing, and therefore a negative test may not exclude </w:t>
      </w:r>
      <w:r w:rsidR="00BA573A">
        <w:t>avian influenza</w:t>
      </w:r>
      <w:r>
        <w:t xml:space="preserve">. </w:t>
      </w:r>
    </w:p>
    <w:p w14:paraId="74222CBD" w14:textId="57DE382C" w:rsidR="009D4C9A" w:rsidRDefault="009D4C9A" w:rsidP="00FA430F">
      <w:pPr>
        <w:pStyle w:val="Heading2"/>
      </w:pPr>
      <w:bookmarkStart w:id="108" w:name="_Toc174085387"/>
      <w:bookmarkStart w:id="109" w:name="_Toc180510854"/>
      <w:r>
        <w:t>Specimen handling</w:t>
      </w:r>
      <w:bookmarkEnd w:id="108"/>
      <w:bookmarkEnd w:id="109"/>
    </w:p>
    <w:p w14:paraId="2635C476" w14:textId="44B46ECE" w:rsidR="0058538F" w:rsidRDefault="0058538F" w:rsidP="0058538F">
      <w:r>
        <w:t xml:space="preserve">HPAI </w:t>
      </w:r>
      <w:r w:rsidR="2715A190">
        <w:t>viruses infecting humans</w:t>
      </w:r>
      <w:r>
        <w:t xml:space="preserve"> are considered Security Sensitive Biological Agents (SSBA) and are regulated under the </w:t>
      </w:r>
      <w:hyperlink r:id="rId36">
        <w:r w:rsidRPr="78AA76BC">
          <w:rPr>
            <w:rStyle w:val="Hyperlink"/>
          </w:rPr>
          <w:t>SSBA Reg</w:t>
        </w:r>
        <w:bookmarkStart w:id="110" w:name="_Hlt174087134"/>
        <w:r w:rsidRPr="78AA76BC">
          <w:rPr>
            <w:rStyle w:val="Hyperlink"/>
          </w:rPr>
          <w:t>u</w:t>
        </w:r>
        <w:bookmarkEnd w:id="110"/>
        <w:r w:rsidRPr="78AA76BC">
          <w:rPr>
            <w:rStyle w:val="Hyperlink"/>
          </w:rPr>
          <w:t>latory Scheme</w:t>
        </w:r>
      </w:hyperlink>
      <w:r>
        <w:t xml:space="preserve">. </w:t>
      </w:r>
      <w:r w:rsidRPr="00CC3F40">
        <w:t>The SSBA regulatory scheme applies to animal and human health laboratories.</w:t>
      </w:r>
      <w:r w:rsidRPr="00724BD7">
        <w:t xml:space="preserve"> The associated regulatory SSBA requirements for handling </w:t>
      </w:r>
      <w:r>
        <w:t xml:space="preserve">of a sample </w:t>
      </w:r>
      <w:r w:rsidRPr="00724BD7">
        <w:t>do not commence until a suspicion has been formed based on a</w:t>
      </w:r>
      <w:r>
        <w:t xml:space="preserve"> presumptive</w:t>
      </w:r>
      <w:r w:rsidRPr="00724BD7">
        <w:t xml:space="preserve"> laboratory-based test</w:t>
      </w:r>
      <w:r>
        <w:t xml:space="preserve"> (such as a positive detection </w:t>
      </w:r>
      <w:r>
        <w:lastRenderedPageBreak/>
        <w:t>on an assay that includes a H5 target or whole genome sequencing).</w:t>
      </w:r>
      <w:r w:rsidR="4E810BF1">
        <w:t xml:space="preserve"> It is important that appropriate biosafety and SSBA guidelines are followed when culturing and processing influenza positive samples (See </w:t>
      </w:r>
      <w:hyperlink r:id="rId37" w:history="1">
        <w:r w:rsidR="4E810BF1" w:rsidRPr="3D66A43A">
          <w:rPr>
            <w:rStyle w:val="Hyperlink"/>
          </w:rPr>
          <w:t>Australian/New Zealand Standard</w:t>
        </w:r>
        <w:bookmarkStart w:id="111" w:name="_Hlt174018735"/>
        <w:r w:rsidR="4E810BF1" w:rsidRPr="3D66A43A">
          <w:rPr>
            <w:rStyle w:val="Hyperlink"/>
          </w:rPr>
          <w:t>,</w:t>
        </w:r>
        <w:bookmarkEnd w:id="111"/>
        <w:r w:rsidR="4E810BF1" w:rsidRPr="3D66A43A">
          <w:rPr>
            <w:rStyle w:val="Hyperlink"/>
          </w:rPr>
          <w:t xml:space="preserve"> Safety in laboratories Part 3: Microbiological aspects and containment</w:t>
        </w:r>
        <w:bookmarkStart w:id="112" w:name="_Hlt174087137"/>
        <w:bookmarkStart w:id="113" w:name="_Hlt174087138"/>
        <w:r w:rsidR="4E810BF1" w:rsidRPr="3D66A43A">
          <w:rPr>
            <w:rStyle w:val="Hyperlink"/>
          </w:rPr>
          <w:t xml:space="preserve"> </w:t>
        </w:r>
        <w:bookmarkEnd w:id="112"/>
        <w:bookmarkEnd w:id="113"/>
        <w:r w:rsidR="4E810BF1" w:rsidRPr="3D66A43A">
          <w:rPr>
            <w:rStyle w:val="Hyperlink"/>
          </w:rPr>
          <w:t>facilitie</w:t>
        </w:r>
        <w:bookmarkStart w:id="114" w:name="_Hlt174018733"/>
        <w:r w:rsidR="4E810BF1" w:rsidRPr="3D66A43A">
          <w:rPr>
            <w:rStyle w:val="Hyperlink"/>
          </w:rPr>
          <w:t>s</w:t>
        </w:r>
        <w:bookmarkEnd w:id="114"/>
      </w:hyperlink>
      <w:r w:rsidR="4E810BF1">
        <w:t>).</w:t>
      </w:r>
    </w:p>
    <w:p w14:paraId="1C96B28A" w14:textId="7CCBE9E3" w:rsidR="00892AA4" w:rsidRPr="003A785A" w:rsidRDefault="007D6209" w:rsidP="00892AA4">
      <w:pPr>
        <w:pStyle w:val="Heading2"/>
      </w:pPr>
      <w:bookmarkStart w:id="115" w:name="_Toc174085388"/>
      <w:bookmarkStart w:id="116" w:name="_Toc180510855"/>
      <w:r>
        <w:t xml:space="preserve">Testing </w:t>
      </w:r>
      <w:r w:rsidR="00B80B81">
        <w:t>and genetic analysis</w:t>
      </w:r>
      <w:bookmarkEnd w:id="115"/>
      <w:bookmarkEnd w:id="116"/>
    </w:p>
    <w:p w14:paraId="46DDDC07" w14:textId="53AAB8AD" w:rsidR="001B1926" w:rsidRPr="00931635" w:rsidRDefault="009A2F28" w:rsidP="00931635">
      <w:r w:rsidRPr="00931635">
        <w:t>Human s</w:t>
      </w:r>
      <w:r w:rsidR="001B1926" w:rsidRPr="00931635">
        <w:t xml:space="preserve">amples should be tested for </w:t>
      </w:r>
      <w:r w:rsidR="272F2DC1" w:rsidRPr="00931635">
        <w:t xml:space="preserve">avian influenza </w:t>
      </w:r>
      <w:r w:rsidR="001B1926" w:rsidRPr="00931635">
        <w:t>at a National Association of Testing Authorities (NATA)/Royal College of Pathologists of Australasia (RCPA) accredited laboratory</w:t>
      </w:r>
      <w:r w:rsidR="0009276B" w:rsidRPr="00931635">
        <w:t>,</w:t>
      </w:r>
      <w:r w:rsidR="001B1926" w:rsidRPr="00931635">
        <w:t xml:space="preserve"> </w:t>
      </w:r>
      <w:r w:rsidR="0009276B" w:rsidRPr="00931635">
        <w:t>as outlined in the</w:t>
      </w:r>
      <w:r w:rsidR="000E683C" w:rsidRPr="00931635">
        <w:t xml:space="preserve"> </w:t>
      </w:r>
      <w:hyperlink r:id="rId38" w:history="1">
        <w:r w:rsidR="000E683C" w:rsidRPr="00B5146C">
          <w:rPr>
            <w:rStyle w:val="Hyperlink"/>
          </w:rPr>
          <w:t>Public Health Laboratory Netw</w:t>
        </w:r>
        <w:bookmarkStart w:id="117" w:name="_Hlt174087139"/>
        <w:bookmarkStart w:id="118" w:name="_Hlt174087140"/>
        <w:r w:rsidR="000E683C" w:rsidRPr="00B5146C">
          <w:rPr>
            <w:rStyle w:val="Hyperlink"/>
          </w:rPr>
          <w:t>o</w:t>
        </w:r>
        <w:bookmarkEnd w:id="117"/>
        <w:bookmarkEnd w:id="118"/>
        <w:r w:rsidR="000E683C" w:rsidRPr="00B5146C">
          <w:rPr>
            <w:rStyle w:val="Hyperlink"/>
          </w:rPr>
          <w:t>rk (PHLN) laboratory case definition for influenza</w:t>
        </w:r>
      </w:hyperlink>
      <w:r w:rsidR="000E683C" w:rsidRPr="00B5146C">
        <w:t xml:space="preserve"> (page 11, section 3.6). </w:t>
      </w:r>
    </w:p>
    <w:p w14:paraId="484EC6FE" w14:textId="590BA5FB" w:rsidR="001B1926" w:rsidRPr="003A785A" w:rsidRDefault="001B1926" w:rsidP="001B1926">
      <w:r w:rsidRPr="003A785A">
        <w:t>As AI</w:t>
      </w:r>
      <w:r w:rsidR="004D1578">
        <w:t>H</w:t>
      </w:r>
      <w:r w:rsidRPr="003A785A">
        <w:t xml:space="preserve"> is often an unlikely diagnosis in most suspected cases, other relevant tests should be </w:t>
      </w:r>
      <w:r>
        <w:t xml:space="preserve">requested concurrently along with collection of other relevant clinical history (such as exposure, travel history and symptoms) </w:t>
      </w:r>
      <w:r w:rsidRPr="003A785A">
        <w:t>to identify an alternative diagnosis.</w:t>
      </w:r>
    </w:p>
    <w:p w14:paraId="1BE9C3CB" w14:textId="32C9E4CE" w:rsidR="001B1926" w:rsidRDefault="57634282" w:rsidP="00892AA4">
      <w:proofErr w:type="gramStart"/>
      <w:r>
        <w:t>In order to</w:t>
      </w:r>
      <w:proofErr w:type="gramEnd"/>
      <w:r>
        <w:t xml:space="preserve"> reduce specimen handling and expedite results from public health reference laboratories, jurisdictions should implement clear pathways for collection and testing of specimens that are clinically suspected to be </w:t>
      </w:r>
      <w:r w:rsidR="7A27DCF8">
        <w:t>avian influenza</w:t>
      </w:r>
      <w:r>
        <w:t>.</w:t>
      </w:r>
      <w:r w:rsidR="5F171DEF">
        <w:t xml:space="preserve"> </w:t>
      </w:r>
      <w:r w:rsidR="4715448F">
        <w:t>Where public health laboratories are not readily available, t</w:t>
      </w:r>
      <w:r w:rsidR="5F171DEF">
        <w:t xml:space="preserve">his may involve an initial screen for influenza A by any laboratory using current commercially available influenza A tests with referral to a </w:t>
      </w:r>
      <w:r w:rsidR="006C627D">
        <w:t xml:space="preserve">National Influenza Centre or the WHO CCRI </w:t>
      </w:r>
      <w:r w:rsidR="5F171DEF">
        <w:t xml:space="preserve">if positive for </w:t>
      </w:r>
      <w:r w:rsidR="00FA2CCE">
        <w:t>confirmation of the positive result and further subtyping and characterisation</w:t>
      </w:r>
      <w:r w:rsidR="5F171DEF">
        <w:t xml:space="preserve">. </w:t>
      </w:r>
    </w:p>
    <w:p w14:paraId="0E7F0742" w14:textId="00C91F2E" w:rsidR="00892AA4" w:rsidRDefault="00892AA4" w:rsidP="00892AA4">
      <w:r>
        <w:t xml:space="preserve">Genomic </w:t>
      </w:r>
      <w:r w:rsidR="00C6067D">
        <w:t>characterisation of a virus</w:t>
      </w:r>
      <w:r>
        <w:t xml:space="preserve"> is a key part of monitoring </w:t>
      </w:r>
      <w:r w:rsidR="00E82B9A">
        <w:t xml:space="preserve">evolution and </w:t>
      </w:r>
      <w:r>
        <w:t xml:space="preserve">transmission of </w:t>
      </w:r>
      <w:r w:rsidR="004D1578">
        <w:t>avian influenza</w:t>
      </w:r>
      <w:r w:rsidR="006A6858">
        <w:t xml:space="preserve"> virus between different species and amon</w:t>
      </w:r>
      <w:r w:rsidR="001E5F90">
        <w:t xml:space="preserve">gst human </w:t>
      </w:r>
      <w:r w:rsidR="00D54567">
        <w:t>cases</w:t>
      </w:r>
      <w:r>
        <w:t xml:space="preserve">. The </w:t>
      </w:r>
      <w:hyperlink r:id="rId39" w:history="1">
        <w:r w:rsidR="00023AC7" w:rsidRPr="00023AC7">
          <w:rPr>
            <w:rStyle w:val="Hyperlink"/>
          </w:rPr>
          <w:t>Communicable Diseases Genomics Network</w:t>
        </w:r>
      </w:hyperlink>
      <w:r w:rsidR="00023AC7">
        <w:t xml:space="preserve">, </w:t>
      </w:r>
      <w:r>
        <w:t>an Expert Reference Panel of the PHLN, provides technical advice and guidance on genomic testing and surveillance strategies.</w:t>
      </w:r>
    </w:p>
    <w:p w14:paraId="3A461CAF" w14:textId="1C9E8835" w:rsidR="00892AA4" w:rsidRDefault="00892AA4" w:rsidP="00892AA4">
      <w:r>
        <w:t xml:space="preserve">The Department </w:t>
      </w:r>
      <w:r w:rsidR="00725F56">
        <w:t>of Health and Aged Care</w:t>
      </w:r>
      <w:r w:rsidR="00654224">
        <w:t xml:space="preserve"> </w:t>
      </w:r>
      <w:r>
        <w:t xml:space="preserve">funds the </w:t>
      </w:r>
      <w:r w:rsidR="00654224">
        <w:t>WHO CCRI</w:t>
      </w:r>
      <w:r>
        <w:t xml:space="preserve"> which obtains, preserves and characterises influenza virus strains – work that contributes to monitoring for cases of influenza viruses with pandemic potential.</w:t>
      </w:r>
    </w:p>
    <w:p w14:paraId="1E127168" w14:textId="57F8F23C" w:rsidR="00F64F29" w:rsidRPr="003A785A" w:rsidRDefault="00C6067D" w:rsidP="00645872">
      <w:r>
        <w:t xml:space="preserve">Several </w:t>
      </w:r>
      <w:r w:rsidR="00892AA4">
        <w:t>Australia</w:t>
      </w:r>
      <w:r>
        <w:t>n</w:t>
      </w:r>
      <w:r w:rsidR="00892AA4">
        <w:t xml:space="preserve"> </w:t>
      </w:r>
      <w:r w:rsidR="0090516D">
        <w:t xml:space="preserve">public health reference laboratories </w:t>
      </w:r>
      <w:r w:rsidR="00892AA4">
        <w:t xml:space="preserve">provide data </w:t>
      </w:r>
      <w:r w:rsidR="0090516D">
        <w:t xml:space="preserve">to </w:t>
      </w:r>
      <w:r w:rsidR="00892AA4">
        <w:t>the WHO Global Influenza Surveillance and Response System (GISRS)</w:t>
      </w:r>
      <w:r w:rsidR="000E715A">
        <w:t>. This supports the monitoring of advanced antigenic shifts and drift, and for advanced genetic analysis</w:t>
      </w:r>
      <w:r w:rsidR="00082DA1">
        <w:t>.</w:t>
      </w:r>
    </w:p>
    <w:p w14:paraId="449575BA" w14:textId="098AA43A" w:rsidR="00F64F29" w:rsidRPr="003A785A" w:rsidRDefault="0056065C" w:rsidP="00F64F29">
      <w:pPr>
        <w:pStyle w:val="Heading1"/>
      </w:pPr>
      <w:bookmarkStart w:id="119" w:name="_10._Case_management"/>
      <w:bookmarkStart w:id="120" w:name="_Toc170911171"/>
      <w:bookmarkStart w:id="121" w:name="_Toc174085389"/>
      <w:bookmarkStart w:id="122" w:name="_Toc180510856"/>
      <w:bookmarkEnd w:id="119"/>
      <w:r>
        <w:lastRenderedPageBreak/>
        <w:t>10</w:t>
      </w:r>
      <w:r w:rsidR="00F64F29" w:rsidRPr="003A785A">
        <w:t>. Case management</w:t>
      </w:r>
      <w:bookmarkEnd w:id="120"/>
      <w:bookmarkEnd w:id="121"/>
      <w:bookmarkEnd w:id="122"/>
    </w:p>
    <w:p w14:paraId="7CD0E3C5" w14:textId="2B1C526D" w:rsidR="000B7BF3" w:rsidRPr="00B622B5" w:rsidRDefault="000B7BF3" w:rsidP="00B622B5">
      <w:bookmarkStart w:id="123" w:name="_Toc170911172"/>
      <w:r w:rsidRPr="00B622B5">
        <w:t>Following a report of a case (confirmed or probable) of AI</w:t>
      </w:r>
      <w:r w:rsidR="004D1578" w:rsidRPr="00B622B5">
        <w:t>H</w:t>
      </w:r>
      <w:r w:rsidRPr="00B622B5">
        <w:t xml:space="preserve">, a public health response must be implemented to respond to the potential </w:t>
      </w:r>
      <w:r w:rsidR="004D1578" w:rsidRPr="00B622B5">
        <w:t>avian influenza</w:t>
      </w:r>
      <w:r w:rsidRPr="00B622B5">
        <w:t xml:space="preserve"> risk to human health. An expert panel should be convened by the jurisdictional CDB to inform the public health response. </w:t>
      </w:r>
    </w:p>
    <w:p w14:paraId="5D75F163" w14:textId="276E73EB" w:rsidR="000B7BF3" w:rsidRDefault="000B7BF3" w:rsidP="000B7BF3">
      <w:r>
        <w:t>The expert panel may include experts in public health</w:t>
      </w:r>
      <w:r w:rsidR="692124DB">
        <w:t xml:space="preserve"> including public health physicians, and epidemiologists</w:t>
      </w:r>
      <w:r>
        <w:t>, human influenza</w:t>
      </w:r>
      <w:r w:rsidR="00F23990">
        <w:t xml:space="preserve"> experts</w:t>
      </w:r>
      <w:r>
        <w:t xml:space="preserve">, infectious disease physicians, microbiologists or virologists, </w:t>
      </w:r>
      <w:r w:rsidR="75979CE7">
        <w:t>and</w:t>
      </w:r>
      <w:r>
        <w:t xml:space="preserve"> infection control</w:t>
      </w:r>
      <w:r w:rsidR="00815181">
        <w:t xml:space="preserve"> professionals</w:t>
      </w:r>
      <w:r>
        <w:t xml:space="preserve">. The response should aim to undertake a risk assessment, identify all contacts that have been exposed, review their exposure level and categorise them based </w:t>
      </w:r>
      <w:r w:rsidR="00665B7D">
        <w:t>on</w:t>
      </w:r>
      <w:r>
        <w:t xml:space="preserve"> their contact risk to ensure they are managed accordingly. </w:t>
      </w:r>
    </w:p>
    <w:p w14:paraId="041D4DA6" w14:textId="77777777" w:rsidR="00892AA4" w:rsidRPr="003A785A" w:rsidRDefault="00892AA4" w:rsidP="000B7BF3">
      <w:pPr>
        <w:pStyle w:val="Heading2"/>
      </w:pPr>
      <w:bookmarkStart w:id="124" w:name="_Toc174085390"/>
      <w:bookmarkStart w:id="125" w:name="_Toc180510857"/>
      <w:r w:rsidRPr="003A785A">
        <w:t>Response times</w:t>
      </w:r>
      <w:bookmarkEnd w:id="123"/>
      <w:bookmarkEnd w:id="124"/>
      <w:bookmarkEnd w:id="125"/>
    </w:p>
    <w:p w14:paraId="2A624FD7" w14:textId="72EDB1F5" w:rsidR="00892AA4" w:rsidRPr="003A785A" w:rsidRDefault="00892AA4" w:rsidP="00892AA4">
      <w:r w:rsidRPr="003A785A">
        <w:t>Immediately</w:t>
      </w:r>
      <w:r w:rsidRPr="00931635">
        <w:t xml:space="preserve"> </w:t>
      </w:r>
      <w:r w:rsidRPr="003A785A">
        <w:t>on notification of</w:t>
      </w:r>
      <w:r w:rsidRPr="00A4239B">
        <w:t xml:space="preserve"> </w:t>
      </w:r>
      <w:r w:rsidRPr="003A785A">
        <w:t>a suspected case</w:t>
      </w:r>
      <w:r>
        <w:t xml:space="preserve"> of AI</w:t>
      </w:r>
      <w:r w:rsidR="004D1578">
        <w:t>H</w:t>
      </w:r>
      <w:r w:rsidRPr="003A785A">
        <w:t>, begin follow</w:t>
      </w:r>
      <w:r w:rsidRPr="00A4239B">
        <w:t xml:space="preserve"> </w:t>
      </w:r>
      <w:r w:rsidRPr="003A785A">
        <w:t>up</w:t>
      </w:r>
      <w:r w:rsidRPr="00A4239B">
        <w:t xml:space="preserve"> </w:t>
      </w:r>
      <w:r w:rsidRPr="003A785A">
        <w:t>investigation</w:t>
      </w:r>
      <w:r w:rsidRPr="00A4239B">
        <w:t xml:space="preserve"> </w:t>
      </w:r>
      <w:r w:rsidRPr="003A785A">
        <w:t>and</w:t>
      </w:r>
      <w:r w:rsidRPr="00A4239B">
        <w:t xml:space="preserve"> </w:t>
      </w:r>
      <w:r w:rsidRPr="003A785A">
        <w:t>notify</w:t>
      </w:r>
      <w:r w:rsidRPr="00A4239B">
        <w:t xml:space="preserve"> </w:t>
      </w:r>
      <w:r w:rsidRPr="003A785A">
        <w:t xml:space="preserve">the </w:t>
      </w:r>
      <w:r>
        <w:t>jurisdictional</w:t>
      </w:r>
      <w:r w:rsidRPr="00A4239B">
        <w:t xml:space="preserve"> </w:t>
      </w:r>
      <w:r w:rsidRPr="003A785A">
        <w:t>CDB.</w:t>
      </w:r>
      <w:r w:rsidRPr="00A4239B">
        <w:t xml:space="preserve"> </w:t>
      </w:r>
    </w:p>
    <w:p w14:paraId="73389A0A" w14:textId="72149AD8" w:rsidR="00892AA4" w:rsidRDefault="00892AA4" w:rsidP="00892AA4">
      <w:r w:rsidRPr="003A785A">
        <w:t>For</w:t>
      </w:r>
      <w:r w:rsidRPr="00A4239B">
        <w:t xml:space="preserve"> </w:t>
      </w:r>
      <w:r w:rsidRPr="003A785A">
        <w:t>confirmed</w:t>
      </w:r>
      <w:r w:rsidRPr="00A4239B">
        <w:t xml:space="preserve"> and probable </w:t>
      </w:r>
      <w:r w:rsidRPr="003A785A">
        <w:t>case</w:t>
      </w:r>
      <w:r>
        <w:t>s</w:t>
      </w:r>
      <w:r w:rsidRPr="003A785A">
        <w:t xml:space="preserve">, </w:t>
      </w:r>
      <w:r>
        <w:t xml:space="preserve">complete </w:t>
      </w:r>
      <w:r w:rsidRPr="003A785A">
        <w:t xml:space="preserve">the “Avian Influenza in humans </w:t>
      </w:r>
      <w:r w:rsidR="004D1578">
        <w:t>(AIH)</w:t>
      </w:r>
      <w:r w:rsidRPr="003A785A">
        <w:t xml:space="preserve"> - Investigation Form” (</w:t>
      </w:r>
      <w:r w:rsidRPr="00931635">
        <w:t>s</w:t>
      </w:r>
      <w:r w:rsidRPr="003A785A">
        <w:t xml:space="preserve">ee </w:t>
      </w:r>
      <w:hyperlink w:anchor="_Appendix_D:_Avian" w:history="1">
        <w:r w:rsidR="00C42429" w:rsidRPr="00C42429">
          <w:rPr>
            <w:rStyle w:val="Hyperlink"/>
          </w:rPr>
          <w:t>Appendix D – Avian I</w:t>
        </w:r>
        <w:bookmarkStart w:id="126" w:name="_Hlt174087153"/>
        <w:bookmarkStart w:id="127" w:name="_Hlt174087154"/>
        <w:r w:rsidR="00C42429" w:rsidRPr="00C42429">
          <w:rPr>
            <w:rStyle w:val="Hyperlink"/>
          </w:rPr>
          <w:t>n</w:t>
        </w:r>
        <w:bookmarkEnd w:id="126"/>
        <w:bookmarkEnd w:id="127"/>
        <w:r w:rsidR="00C42429" w:rsidRPr="00C42429">
          <w:rPr>
            <w:rStyle w:val="Hyperlink"/>
          </w:rPr>
          <w:t>fluenza in Humans – Investigation form</w:t>
        </w:r>
      </w:hyperlink>
      <w:r w:rsidR="0946C9B7">
        <w:t>)</w:t>
      </w:r>
      <w:r w:rsidRPr="003A785A">
        <w:t xml:space="preserve"> and</w:t>
      </w:r>
      <w:r w:rsidRPr="00A4239B">
        <w:t xml:space="preserve"> </w:t>
      </w:r>
      <w:r w:rsidRPr="003A785A">
        <w:t>tr</w:t>
      </w:r>
      <w:r w:rsidRPr="00931635">
        <w:t>a</w:t>
      </w:r>
      <w:r w:rsidRPr="003A785A">
        <w:t>nsfer</w:t>
      </w:r>
      <w:r>
        <w:t xml:space="preserve"> the data</w:t>
      </w:r>
      <w:r w:rsidRPr="00A4239B">
        <w:t xml:space="preserve"> </w:t>
      </w:r>
      <w:r w:rsidRPr="003A785A">
        <w:t>to</w:t>
      </w:r>
      <w:r>
        <w:t xml:space="preserve"> the</w:t>
      </w:r>
      <w:r w:rsidRPr="003A785A">
        <w:t xml:space="preserve"> </w:t>
      </w:r>
      <w:r>
        <w:t>jurisdictional</w:t>
      </w:r>
      <w:r w:rsidRPr="003A785A">
        <w:t xml:space="preserve"> CDB</w:t>
      </w:r>
      <w:r w:rsidRPr="00A4239B">
        <w:t xml:space="preserve"> </w:t>
      </w:r>
      <w:r w:rsidR="000F428F">
        <w:t xml:space="preserve">notifiable disease database </w:t>
      </w:r>
      <w:r w:rsidR="00E31F5E" w:rsidRPr="00A4239B">
        <w:t xml:space="preserve">on </w:t>
      </w:r>
      <w:r w:rsidRPr="003A785A">
        <w:t>the</w:t>
      </w:r>
      <w:r w:rsidRPr="00A4239B">
        <w:t xml:space="preserve"> </w:t>
      </w:r>
      <w:r w:rsidRPr="003A785A">
        <w:t>same</w:t>
      </w:r>
      <w:r w:rsidRPr="00A4239B">
        <w:t xml:space="preserve"> </w:t>
      </w:r>
      <w:r w:rsidRPr="003A785A">
        <w:t>day.</w:t>
      </w:r>
      <w:r>
        <w:t xml:space="preserve"> </w:t>
      </w:r>
    </w:p>
    <w:p w14:paraId="5D7A6F70" w14:textId="77777777" w:rsidR="00892AA4" w:rsidRPr="003A785A" w:rsidRDefault="00892AA4" w:rsidP="00892AA4">
      <w:pPr>
        <w:pStyle w:val="Heading2"/>
      </w:pPr>
      <w:bookmarkStart w:id="128" w:name="_Toc170911173"/>
      <w:bookmarkStart w:id="129" w:name="_Toc174085391"/>
      <w:bookmarkStart w:id="130" w:name="_Toc180510858"/>
      <w:r w:rsidRPr="003A785A">
        <w:t>Response procedure</w:t>
      </w:r>
      <w:bookmarkEnd w:id="128"/>
      <w:bookmarkEnd w:id="129"/>
      <w:bookmarkEnd w:id="130"/>
    </w:p>
    <w:p w14:paraId="3D11F4A1" w14:textId="68F88392" w:rsidR="00892AA4" w:rsidRPr="00C77258" w:rsidRDefault="00892AA4" w:rsidP="00C77258">
      <w:pPr>
        <w:pStyle w:val="Heading3"/>
      </w:pPr>
      <w:bookmarkStart w:id="131" w:name="_Toc170911174"/>
      <w:bookmarkStart w:id="132" w:name="_Toc174085392"/>
      <w:r w:rsidRPr="00C77258">
        <w:t>Case investigation</w:t>
      </w:r>
      <w:bookmarkEnd w:id="131"/>
      <w:bookmarkEnd w:id="132"/>
    </w:p>
    <w:p w14:paraId="74E28F44" w14:textId="5BCBA5D0" w:rsidR="00892AA4" w:rsidRPr="003A785A" w:rsidRDefault="00892AA4" w:rsidP="00CD098C">
      <w:r w:rsidRPr="003A785A">
        <w:t>The</w:t>
      </w:r>
      <w:r w:rsidRPr="00664FE8">
        <w:t xml:space="preserve"> </w:t>
      </w:r>
      <w:r w:rsidRPr="003A785A">
        <w:t>response</w:t>
      </w:r>
      <w:r w:rsidRPr="00A4239B">
        <w:t xml:space="preserve"> </w:t>
      </w:r>
      <w:r w:rsidRPr="003A785A">
        <w:t>to</w:t>
      </w:r>
      <w:r w:rsidRPr="00A4239B">
        <w:t xml:space="preserve"> </w:t>
      </w:r>
      <w:r w:rsidRPr="003A785A">
        <w:t>a</w:t>
      </w:r>
      <w:r w:rsidRPr="00A4239B">
        <w:t xml:space="preserve"> </w:t>
      </w:r>
      <w:r w:rsidRPr="003A785A">
        <w:t>not</w:t>
      </w:r>
      <w:r w:rsidRPr="007278EC">
        <w:t>i</w:t>
      </w:r>
      <w:r w:rsidRPr="00A4239B">
        <w:t>f</w:t>
      </w:r>
      <w:r w:rsidRPr="003A785A">
        <w:t>ication</w:t>
      </w:r>
      <w:r w:rsidRPr="00A4239B">
        <w:t xml:space="preserve"> </w:t>
      </w:r>
      <w:r w:rsidRPr="003A785A">
        <w:t>will</w:t>
      </w:r>
      <w:r w:rsidRPr="00A4239B">
        <w:t xml:space="preserve"> </w:t>
      </w:r>
      <w:r w:rsidRPr="003A785A">
        <w:t>normally</w:t>
      </w:r>
      <w:r w:rsidRPr="00A4239B">
        <w:t xml:space="preserve"> </w:t>
      </w:r>
      <w:r w:rsidRPr="003A785A">
        <w:t>be carried</w:t>
      </w:r>
      <w:r w:rsidRPr="00A4239B">
        <w:t xml:space="preserve"> </w:t>
      </w:r>
      <w:r w:rsidRPr="003A785A">
        <w:t>out</w:t>
      </w:r>
      <w:r w:rsidRPr="00A4239B">
        <w:t xml:space="preserve"> </w:t>
      </w:r>
      <w:r w:rsidRPr="003A785A">
        <w:t>in</w:t>
      </w:r>
      <w:r w:rsidRPr="00A4239B">
        <w:t xml:space="preserve"> </w:t>
      </w:r>
      <w:r w:rsidRPr="003A785A">
        <w:t>collaboration</w:t>
      </w:r>
      <w:r w:rsidRPr="00A4239B">
        <w:t xml:space="preserve"> </w:t>
      </w:r>
      <w:r w:rsidRPr="003A785A">
        <w:t>with</w:t>
      </w:r>
      <w:r w:rsidRPr="00A4239B">
        <w:t xml:space="preserve"> </w:t>
      </w:r>
      <w:r w:rsidRPr="003A785A">
        <w:t>the</w:t>
      </w:r>
      <w:r w:rsidRPr="00A4239B">
        <w:t xml:space="preserve"> </w:t>
      </w:r>
      <w:r w:rsidRPr="003A785A">
        <w:t xml:space="preserve">case’s </w:t>
      </w:r>
      <w:r w:rsidR="00EB3C64">
        <w:t>healthcare team</w:t>
      </w:r>
      <w:r w:rsidRPr="003A785A">
        <w:t>.</w:t>
      </w:r>
      <w:r>
        <w:t xml:space="preserve"> </w:t>
      </w:r>
      <w:r w:rsidRPr="003A785A">
        <w:t>Regardless of who does the follow-up, for</w:t>
      </w:r>
      <w:r w:rsidR="00FA5FE6">
        <w:t xml:space="preserve"> probable and</w:t>
      </w:r>
      <w:r w:rsidRPr="003A785A">
        <w:t xml:space="preserve"> confirmed cases, </w:t>
      </w:r>
      <w:r w:rsidR="0054754D">
        <w:t>public health unit (PHU)</w:t>
      </w:r>
      <w:r w:rsidR="0054754D" w:rsidRPr="003A785A">
        <w:t xml:space="preserve"> </w:t>
      </w:r>
      <w:r w:rsidRPr="003A785A">
        <w:t>staff should ensure</w:t>
      </w:r>
      <w:r w:rsidRPr="00A4239B">
        <w:t xml:space="preserve"> </w:t>
      </w:r>
      <w:r w:rsidRPr="003A785A">
        <w:t>that</w:t>
      </w:r>
      <w:r w:rsidRPr="00A4239B">
        <w:t xml:space="preserve"> </w:t>
      </w:r>
      <w:r w:rsidRPr="003A785A">
        <w:t>action</w:t>
      </w:r>
      <w:r w:rsidRPr="00A4239B">
        <w:t xml:space="preserve"> </w:t>
      </w:r>
      <w:r w:rsidRPr="003A785A">
        <w:t>has</w:t>
      </w:r>
      <w:r w:rsidRPr="00A4239B">
        <w:t xml:space="preserve"> </w:t>
      </w:r>
      <w:r w:rsidRPr="003A785A">
        <w:t>been</w:t>
      </w:r>
      <w:r w:rsidRPr="00A4239B">
        <w:t xml:space="preserve"> </w:t>
      </w:r>
      <w:r w:rsidRPr="003A785A">
        <w:t>taken</w:t>
      </w:r>
      <w:r w:rsidRPr="00A4239B">
        <w:t xml:space="preserve"> </w:t>
      </w:r>
      <w:r w:rsidRPr="003A785A">
        <w:t>to:</w:t>
      </w:r>
    </w:p>
    <w:p w14:paraId="329F082F" w14:textId="599846F9" w:rsidR="00892AA4" w:rsidRPr="00CD098C" w:rsidRDefault="00F23990" w:rsidP="00CD098C">
      <w:pPr>
        <w:pStyle w:val="ListBullet"/>
      </w:pPr>
      <w:r w:rsidRPr="00CD098C">
        <w:t>c</w:t>
      </w:r>
      <w:r w:rsidR="00892AA4" w:rsidRPr="00CD098C">
        <w:t>onfirm the onset date and symptoms of the illness</w:t>
      </w:r>
    </w:p>
    <w:p w14:paraId="59346842" w14:textId="4CB10F77" w:rsidR="0020340C" w:rsidRPr="00CD098C" w:rsidRDefault="00F23990" w:rsidP="00CD098C">
      <w:pPr>
        <w:pStyle w:val="ListBullet"/>
      </w:pPr>
      <w:r w:rsidRPr="00CD098C">
        <w:t>c</w:t>
      </w:r>
      <w:r w:rsidR="00892AA4" w:rsidRPr="00CD098C">
        <w:t xml:space="preserve">onfirm results of relevant pathology </w:t>
      </w:r>
      <w:proofErr w:type="gramStart"/>
      <w:r w:rsidR="00892AA4" w:rsidRPr="00CD098C">
        <w:t>tests, or</w:t>
      </w:r>
      <w:proofErr w:type="gramEnd"/>
      <w:r w:rsidR="00892AA4" w:rsidRPr="00CD098C">
        <w:t xml:space="preserve"> recommend that tests be done (</w:t>
      </w:r>
      <w:r w:rsidR="0020340C" w:rsidRPr="00CD098C">
        <w:t xml:space="preserve">if the patient is in the community, </w:t>
      </w:r>
      <w:r w:rsidR="00EB3C64" w:rsidRPr="00CD098C">
        <w:t xml:space="preserve">there is a </w:t>
      </w:r>
      <w:r w:rsidR="0020340C" w:rsidRPr="00CD098C">
        <w:t>preference for domiciliary collect of specimens</w:t>
      </w:r>
      <w:r w:rsidR="00BF2CF9" w:rsidRPr="00CD098C">
        <w:t>, if appropriate, to reduce exposure to others</w:t>
      </w:r>
      <w:r w:rsidR="232DD570" w:rsidRPr="00CD098C">
        <w:t>)</w:t>
      </w:r>
      <w:r w:rsidR="002C4383" w:rsidRPr="00CD098C">
        <w:t>; l</w:t>
      </w:r>
      <w:r w:rsidR="0020340C" w:rsidRPr="00CD098C">
        <w:t>aboratories</w:t>
      </w:r>
      <w:r w:rsidR="00892AA4" w:rsidRPr="00CD098C">
        <w:t xml:space="preserve"> should be advised before sending the specimens</w:t>
      </w:r>
      <w:r w:rsidR="24B13D4D" w:rsidRPr="00CD098C">
        <w:t>.</w:t>
      </w:r>
    </w:p>
    <w:p w14:paraId="029FDA5C" w14:textId="1725350F" w:rsidR="00892AA4" w:rsidRPr="00CD098C" w:rsidRDefault="00F23990" w:rsidP="00CD098C">
      <w:pPr>
        <w:pStyle w:val="ListBullet"/>
      </w:pPr>
      <w:r w:rsidRPr="00CD098C">
        <w:t>i</w:t>
      </w:r>
      <w:r w:rsidR="00CB7304" w:rsidRPr="00CD098C">
        <w:t>f required, contact the treating doctor (e.g. for cases admitted to hospital) to f</w:t>
      </w:r>
      <w:r w:rsidR="00892AA4" w:rsidRPr="00CD098C">
        <w:t xml:space="preserve">ind out if the case or relevant caregiver has been </w:t>
      </w:r>
      <w:r w:rsidR="731BBED3" w:rsidRPr="00CD098C">
        <w:t>informed of the</w:t>
      </w:r>
      <w:r w:rsidR="52BC6FB4" w:rsidRPr="00CD098C">
        <w:t xml:space="preserve"> </w:t>
      </w:r>
      <w:r w:rsidR="00892AA4" w:rsidRPr="00CD098C">
        <w:t xml:space="preserve">diagnosis before </w:t>
      </w:r>
      <w:r w:rsidR="228EF909" w:rsidRPr="00CD098C">
        <w:t xml:space="preserve">contacting the case and </w:t>
      </w:r>
      <w:r w:rsidR="00892AA4" w:rsidRPr="00CD098C">
        <w:t>beginning the interview</w:t>
      </w:r>
    </w:p>
    <w:p w14:paraId="5AFB990D" w14:textId="5A1816E4" w:rsidR="00EA710D" w:rsidRPr="00CD098C" w:rsidRDefault="00F23990" w:rsidP="00CD098C">
      <w:pPr>
        <w:pStyle w:val="ListBullet"/>
      </w:pPr>
      <w:r w:rsidRPr="00CD098C">
        <w:t>p</w:t>
      </w:r>
      <w:r w:rsidR="00EA710D" w:rsidRPr="00CD098C">
        <w:t>rovide information to the case about AI</w:t>
      </w:r>
      <w:r w:rsidR="004D1578" w:rsidRPr="00CD098C">
        <w:t>H</w:t>
      </w:r>
      <w:r w:rsidR="00EA710D" w:rsidRPr="00CD098C">
        <w:t xml:space="preserve"> infection</w:t>
      </w:r>
    </w:p>
    <w:p w14:paraId="1B8800C9" w14:textId="6838E66A" w:rsidR="00892AA4" w:rsidRPr="00CD098C" w:rsidRDefault="00F23990" w:rsidP="00CD098C">
      <w:pPr>
        <w:pStyle w:val="ListBullet"/>
      </w:pPr>
      <w:r w:rsidRPr="00CD098C">
        <w:t>r</w:t>
      </w:r>
      <w:r w:rsidR="00892AA4" w:rsidRPr="00CD098C">
        <w:t xml:space="preserve">eview case management </w:t>
      </w:r>
    </w:p>
    <w:p w14:paraId="77D61C4A" w14:textId="03931CDC" w:rsidR="00892AA4" w:rsidRPr="00CD098C" w:rsidRDefault="004D3D99" w:rsidP="00CD098C">
      <w:pPr>
        <w:pStyle w:val="ListBullet"/>
      </w:pPr>
      <w:r w:rsidRPr="00CD098C">
        <w:t>id</w:t>
      </w:r>
      <w:r w:rsidR="61779456" w:rsidRPr="00CD098C">
        <w:t xml:space="preserve">entify any contacts, </w:t>
      </w:r>
      <w:r w:rsidR="50E77BDE" w:rsidRPr="00CD098C">
        <w:t xml:space="preserve">determine contact risk and </w:t>
      </w:r>
      <w:r w:rsidR="61779456" w:rsidRPr="00CD098C">
        <w:t>undertake</w:t>
      </w:r>
      <w:r w:rsidR="00892AA4" w:rsidRPr="00CD098C">
        <w:t xml:space="preserve"> </w:t>
      </w:r>
      <w:r w:rsidR="66C67459" w:rsidRPr="00CD098C">
        <w:t xml:space="preserve">relevant </w:t>
      </w:r>
      <w:r w:rsidR="00892AA4" w:rsidRPr="00CD098C">
        <w:t>contact management</w:t>
      </w:r>
    </w:p>
    <w:p w14:paraId="59ED0BF4" w14:textId="105934B2" w:rsidR="00892AA4" w:rsidRPr="00CD098C" w:rsidRDefault="004D3D99" w:rsidP="00CD098C">
      <w:pPr>
        <w:pStyle w:val="ListBullet"/>
      </w:pPr>
      <w:r w:rsidRPr="00CD098C">
        <w:lastRenderedPageBreak/>
        <w:t>e</w:t>
      </w:r>
      <w:r w:rsidR="00892AA4" w:rsidRPr="00CD098C">
        <w:t>nsure appropriate</w:t>
      </w:r>
      <w:r w:rsidR="006264C1" w:rsidRPr="00CD098C">
        <w:t xml:space="preserve"> infectious disease and</w:t>
      </w:r>
      <w:r w:rsidR="00892AA4" w:rsidRPr="00CD098C">
        <w:t xml:space="preserve"> infection </w:t>
      </w:r>
      <w:r w:rsidR="006264C1" w:rsidRPr="00CD098C">
        <w:t xml:space="preserve">prevention and </w:t>
      </w:r>
      <w:r w:rsidR="00892AA4" w:rsidRPr="00CD098C">
        <w:t>control professionals are notified and infection control policies are available to those caring for the case in a healthcare setting</w:t>
      </w:r>
    </w:p>
    <w:p w14:paraId="75F08679" w14:textId="4ECBA237" w:rsidR="00892AA4" w:rsidRPr="00CD098C" w:rsidRDefault="004D3D99" w:rsidP="00CD098C">
      <w:pPr>
        <w:pStyle w:val="ListBullet"/>
      </w:pPr>
      <w:r w:rsidRPr="00CD098C">
        <w:t>i</w:t>
      </w:r>
      <w:r w:rsidR="518BD849" w:rsidRPr="00CD098C">
        <w:t>dentify the likely source of infection</w:t>
      </w:r>
      <w:r w:rsidR="2540D542" w:rsidRPr="00CD098C">
        <w:t xml:space="preserve">, including identifying any exposure to poultry, livestock, wild birds, domestic pet birds </w:t>
      </w:r>
      <w:r w:rsidR="1E6DB1EF" w:rsidRPr="00CD098C">
        <w:t>or other animals</w:t>
      </w:r>
    </w:p>
    <w:p w14:paraId="2763D34F" w14:textId="25265DB0" w:rsidR="00892AA4" w:rsidRPr="00CD098C" w:rsidRDefault="004D3D99" w:rsidP="00CD098C">
      <w:pPr>
        <w:pStyle w:val="ListBullet"/>
      </w:pPr>
      <w:r w:rsidRPr="00CD098C">
        <w:t>o</w:t>
      </w:r>
      <w:r w:rsidR="00892AA4" w:rsidRPr="00CD098C">
        <w:t>btain a travel, occupational and recreational history, and follow up clinical results and case details</w:t>
      </w:r>
    </w:p>
    <w:p w14:paraId="0FE3BE7D" w14:textId="5AEF1413" w:rsidR="77FB3DF2" w:rsidRPr="00CD098C" w:rsidRDefault="004D3D99" w:rsidP="00CD098C">
      <w:pPr>
        <w:pStyle w:val="ListBullet"/>
      </w:pPr>
      <w:r w:rsidRPr="00CD098C">
        <w:t>i</w:t>
      </w:r>
      <w:r w:rsidR="77FB3DF2" w:rsidRPr="00CD098C">
        <w:t>dentify anyone who may have been co-exposed to the case’s infection source and manage accordingly</w:t>
      </w:r>
      <w:r w:rsidR="00843F04" w:rsidRPr="00CD098C">
        <w:t xml:space="preserve">. </w:t>
      </w:r>
    </w:p>
    <w:p w14:paraId="6A820F24" w14:textId="586B86B1" w:rsidR="00444BF9" w:rsidRPr="00C77258" w:rsidRDefault="00444BF9" w:rsidP="00C77258">
      <w:r w:rsidRPr="00C77258">
        <w:t>See</w:t>
      </w:r>
      <w:r w:rsidR="00907245" w:rsidRPr="00C77258">
        <w:t xml:space="preserve"> </w:t>
      </w:r>
      <w:hyperlink w:anchor="_Appendix_C:_Avian" w:history="1">
        <w:r w:rsidR="00907245" w:rsidRPr="00C77258">
          <w:rPr>
            <w:rStyle w:val="Hyperlink"/>
          </w:rPr>
          <w:t>Appendix C -</w:t>
        </w:r>
        <w:r w:rsidR="002A4B6D" w:rsidRPr="00C77258">
          <w:rPr>
            <w:rStyle w:val="Hyperlink"/>
          </w:rPr>
          <w:t xml:space="preserve"> Avian Influenza in Humans – Public Health Unit checklist</w:t>
        </w:r>
      </w:hyperlink>
      <w:r w:rsidR="005C6C7B" w:rsidRPr="00C77258">
        <w:t xml:space="preserve"> a</w:t>
      </w:r>
      <w:r w:rsidR="00615400" w:rsidRPr="00C77258">
        <w:t>nd</w:t>
      </w:r>
      <w:r w:rsidR="00325B7E" w:rsidRPr="00C77258">
        <w:t xml:space="preserve"> </w:t>
      </w:r>
      <w:hyperlink w:anchor="_Appendix_D:_Avian" w:history="1">
        <w:r w:rsidRPr="00C77258">
          <w:rPr>
            <w:rStyle w:val="Hyperlink"/>
          </w:rPr>
          <w:t xml:space="preserve">Appendix </w:t>
        </w:r>
        <w:r w:rsidR="0046622D" w:rsidRPr="00C77258">
          <w:rPr>
            <w:rStyle w:val="Hyperlink"/>
          </w:rPr>
          <w:t>D</w:t>
        </w:r>
        <w:r w:rsidR="00FF4907" w:rsidRPr="00C77258">
          <w:rPr>
            <w:rStyle w:val="Hyperlink"/>
          </w:rPr>
          <w:t xml:space="preserve"> </w:t>
        </w:r>
        <w:r w:rsidRPr="00C77258">
          <w:rPr>
            <w:rStyle w:val="Hyperlink"/>
          </w:rPr>
          <w:t>– Avian I</w:t>
        </w:r>
        <w:bookmarkStart w:id="133" w:name="_Hlt174027623"/>
        <w:r w:rsidRPr="00C77258">
          <w:rPr>
            <w:rStyle w:val="Hyperlink"/>
          </w:rPr>
          <w:t>n</w:t>
        </w:r>
        <w:bookmarkEnd w:id="133"/>
        <w:r w:rsidRPr="00C77258">
          <w:rPr>
            <w:rStyle w:val="Hyperlink"/>
          </w:rPr>
          <w:t>fluenza in Humans – Investigation form</w:t>
        </w:r>
      </w:hyperlink>
      <w:r w:rsidRPr="00C77258">
        <w:t xml:space="preserve"> for a case investigation </w:t>
      </w:r>
      <w:r w:rsidR="00112F65" w:rsidRPr="00C77258">
        <w:t xml:space="preserve">checklist and </w:t>
      </w:r>
      <w:r w:rsidRPr="00C77258">
        <w:t>form.</w:t>
      </w:r>
    </w:p>
    <w:p w14:paraId="3BAE4136" w14:textId="5F1BF25E" w:rsidR="00892AA4" w:rsidRPr="003A785A" w:rsidRDefault="00892AA4" w:rsidP="00892AA4">
      <w:r w:rsidRPr="00B90306">
        <w:rPr>
          <w:rStyle w:val="Strong"/>
        </w:rPr>
        <w:t>Note</w:t>
      </w:r>
      <w:r w:rsidRPr="003A785A">
        <w:t>. If interviews wi</w:t>
      </w:r>
      <w:r w:rsidRPr="00A4239B">
        <w:t>t</w:t>
      </w:r>
      <w:r w:rsidRPr="003A785A">
        <w:t>h suspected</w:t>
      </w:r>
      <w:r w:rsidR="00AA0C60">
        <w:t>, probable or confirmed</w:t>
      </w:r>
      <w:r w:rsidRPr="003A785A">
        <w:t xml:space="preserve"> cases are conducted face-to-face, the person condu</w:t>
      </w:r>
      <w:r w:rsidRPr="00A4239B">
        <w:t>c</w:t>
      </w:r>
      <w:r w:rsidRPr="003A785A">
        <w:t>ting the interview must have a thorough understand</w:t>
      </w:r>
      <w:r w:rsidRPr="00A4239B">
        <w:t>i</w:t>
      </w:r>
      <w:r w:rsidRPr="003A785A">
        <w:t>ng</w:t>
      </w:r>
      <w:r w:rsidRPr="00A4239B">
        <w:t xml:space="preserve"> </w:t>
      </w:r>
      <w:r w:rsidRPr="003A785A">
        <w:t>of</w:t>
      </w:r>
      <w:r w:rsidRPr="00A4239B">
        <w:t xml:space="preserve"> </w:t>
      </w:r>
      <w:r w:rsidRPr="003A785A">
        <w:t>infection</w:t>
      </w:r>
      <w:r w:rsidRPr="00A4239B">
        <w:t xml:space="preserve"> </w:t>
      </w:r>
      <w:r w:rsidR="006264C1">
        <w:t xml:space="preserve">prevention and </w:t>
      </w:r>
      <w:r w:rsidRPr="003A785A">
        <w:t>control</w:t>
      </w:r>
      <w:r w:rsidRPr="00A4239B">
        <w:t xml:space="preserve"> </w:t>
      </w:r>
      <w:r w:rsidRPr="003A785A">
        <w:t>practices,</w:t>
      </w:r>
      <w:r w:rsidRPr="00A4239B">
        <w:t xml:space="preserve"> </w:t>
      </w:r>
      <w:r w:rsidRPr="003A785A">
        <w:t>be competent in using a</w:t>
      </w:r>
      <w:r w:rsidRPr="00A4239B">
        <w:t>p</w:t>
      </w:r>
      <w:r w:rsidRPr="003A785A">
        <w:t>propriate PPE</w:t>
      </w:r>
      <w:r w:rsidR="00FD2C2B">
        <w:t xml:space="preserve"> (</w:t>
      </w:r>
      <w:r w:rsidR="27DB1653">
        <w:t xml:space="preserve">which includes gloves, impervious gown, eye protection and N95 / P2 </w:t>
      </w:r>
      <w:r w:rsidR="00B36519">
        <w:t>face</w:t>
      </w:r>
      <w:r w:rsidR="00070674">
        <w:t xml:space="preserve"> </w:t>
      </w:r>
      <w:r w:rsidR="00B36519">
        <w:t>mask</w:t>
      </w:r>
      <w:r w:rsidR="27DB1653">
        <w:t xml:space="preserve"> </w:t>
      </w:r>
      <w:r w:rsidDel="00FD2C2B">
        <w:t>i</w:t>
      </w:r>
      <w:r w:rsidR="00FD2C2B" w:rsidRPr="003A785A">
        <w:t xml:space="preserve">ncluding the use of a fit tested </w:t>
      </w:r>
      <w:r w:rsidR="2F3B47DB">
        <w:t>and fit checked</w:t>
      </w:r>
      <w:r w:rsidR="00FD2C2B">
        <w:t xml:space="preserve"> </w:t>
      </w:r>
      <w:r w:rsidR="00FD2C2B" w:rsidRPr="003A785A">
        <w:t>respirator</w:t>
      </w:r>
      <w:r w:rsidR="00720566">
        <w:t xml:space="preserve"> – see </w:t>
      </w:r>
      <w:r w:rsidR="00F220F7">
        <w:t xml:space="preserve">recommendations from the </w:t>
      </w:r>
      <w:hyperlink r:id="rId40">
        <w:r w:rsidR="00F220F7" w:rsidRPr="694A5094">
          <w:rPr>
            <w:rStyle w:val="Hyperlink"/>
          </w:rPr>
          <w:t>Australian Guidelines for the Prevention and Control of Infection in Healthcare | Australian Commission on Safety and Quality in Health Care</w:t>
        </w:r>
      </w:hyperlink>
      <w:r w:rsidR="00FD2C2B" w:rsidRPr="003A785A">
        <w:t>)</w:t>
      </w:r>
      <w:r w:rsidRPr="00A4239B">
        <w:t>,</w:t>
      </w:r>
      <w:r w:rsidR="00D0101E">
        <w:t xml:space="preserve"> </w:t>
      </w:r>
      <w:r w:rsidRPr="00A4239B">
        <w:t>and</w:t>
      </w:r>
      <w:r w:rsidRPr="003A785A">
        <w:t xml:space="preserve"> </w:t>
      </w:r>
      <w:r w:rsidRPr="00A4239B">
        <w:t>have</w:t>
      </w:r>
      <w:r w:rsidRPr="003A785A">
        <w:t xml:space="preserve"> b</w:t>
      </w:r>
      <w:r w:rsidRPr="00A4239B">
        <w:t>een vaccinated</w:t>
      </w:r>
      <w:r w:rsidRPr="003A785A">
        <w:t xml:space="preserve"> </w:t>
      </w:r>
      <w:r w:rsidRPr="00A4239B">
        <w:t>with</w:t>
      </w:r>
      <w:r w:rsidRPr="003A785A">
        <w:t xml:space="preserve"> </w:t>
      </w:r>
      <w:r w:rsidRPr="00A4239B">
        <w:t>the</w:t>
      </w:r>
      <w:r w:rsidRPr="003A785A">
        <w:t xml:space="preserve"> current</w:t>
      </w:r>
      <w:r w:rsidR="00D0101E">
        <w:t xml:space="preserve"> </w:t>
      </w:r>
      <w:r w:rsidR="00995746">
        <w:t>seasonal</w:t>
      </w:r>
      <w:r w:rsidRPr="003A785A">
        <w:t xml:space="preserve"> </w:t>
      </w:r>
      <w:r w:rsidRPr="00A4239B">
        <w:t>human influen</w:t>
      </w:r>
      <w:r w:rsidRPr="003A785A">
        <w:t>za vaccine.</w:t>
      </w:r>
    </w:p>
    <w:p w14:paraId="27088158" w14:textId="77777777" w:rsidR="00892AA4" w:rsidRPr="00C77258" w:rsidRDefault="00892AA4" w:rsidP="00C77258">
      <w:pPr>
        <w:pStyle w:val="Heading3"/>
      </w:pPr>
      <w:bookmarkStart w:id="134" w:name="_Toc170911175"/>
      <w:bookmarkStart w:id="135" w:name="_Toc174085393"/>
      <w:r w:rsidRPr="00C77258">
        <w:t>Case treatment</w:t>
      </w:r>
      <w:bookmarkEnd w:id="134"/>
      <w:bookmarkEnd w:id="135"/>
    </w:p>
    <w:p w14:paraId="536572DF" w14:textId="5E944766" w:rsidR="006E39B6" w:rsidRDefault="00892AA4" w:rsidP="317BD427">
      <w:r w:rsidRPr="003A785A">
        <w:t>Treatment</w:t>
      </w:r>
      <w:r w:rsidRPr="00931635">
        <w:t xml:space="preserve"> </w:t>
      </w:r>
      <w:r w:rsidRPr="003A785A">
        <w:t>of a case is the r</w:t>
      </w:r>
      <w:r w:rsidRPr="00931635">
        <w:t>e</w:t>
      </w:r>
      <w:r w:rsidRPr="003A785A">
        <w:t xml:space="preserve">sponsibility of the </w:t>
      </w:r>
      <w:r w:rsidR="26E34EED" w:rsidRPr="003A785A">
        <w:t xml:space="preserve">treating </w:t>
      </w:r>
      <w:r w:rsidRPr="003A785A">
        <w:t>clini</w:t>
      </w:r>
      <w:r w:rsidRPr="00A4239B">
        <w:t>c</w:t>
      </w:r>
      <w:r w:rsidRPr="003A785A">
        <w:t xml:space="preserve">ian in consultation with </w:t>
      </w:r>
      <w:r w:rsidR="4F3D42C2">
        <w:t>specialist input such as infectious diseases, virology or microbiology</w:t>
      </w:r>
      <w:r w:rsidRPr="003A785A">
        <w:t xml:space="preserve">. </w:t>
      </w:r>
    </w:p>
    <w:p w14:paraId="0C56E6D0" w14:textId="7214BB7A" w:rsidR="00892AA4" w:rsidRPr="00A47BFE" w:rsidRDefault="00D7672E" w:rsidP="00892AA4">
      <w:r w:rsidRPr="00D7672E">
        <w:t xml:space="preserve">Influenza antiviral treatment is recommended as soon as possible for suspected, probable or confirmed cases of human infection. </w:t>
      </w:r>
      <w:r w:rsidR="00F20403">
        <w:t>Evidence</w:t>
      </w:r>
      <w:r w:rsidRPr="00D7672E">
        <w:t xml:space="preserve"> suggest</w:t>
      </w:r>
      <w:r w:rsidR="00AC6489">
        <w:t>s</w:t>
      </w:r>
      <w:r w:rsidRPr="00D7672E">
        <w:t xml:space="preserve"> that neuraminidase inhibitors (e.g. oseltamivir or zanamivir) is associated with reduced mortality in people with A(H5N1) infection for up to 5 days (ideally </w:t>
      </w:r>
      <w:r w:rsidR="00EA3EDA">
        <w:t xml:space="preserve">commenced </w:t>
      </w:r>
      <w:r w:rsidRPr="00D7672E">
        <w:t>within 48 hours) from the onset of illness</w:t>
      </w:r>
      <w:r w:rsidR="00522D44">
        <w:rPr>
          <w:vertAlign w:val="superscript"/>
        </w:rPr>
        <w:t xml:space="preserve"> </w:t>
      </w:r>
      <w:r w:rsidR="00AC456C">
        <w:fldChar w:fldCharType="begin">
          <w:fldData xml:space="preserve">PEVuZE5vdGU+PENpdGU+PEF1dGhvcj5aaGVuZzwvQXV0aG9yPjxZZWFyPjIwMTc8L1llYXI+PFJl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</w:fldData>
        </w:fldChar>
      </w:r>
      <w:r w:rsidR="001A30BF">
        <w:instrText xml:space="preserve"> ADDIN EN.CITE </w:instrText>
      </w:r>
      <w:r w:rsidR="001A30BF">
        <w:fldChar w:fldCharType="begin">
          <w:fldData xml:space="preserve">PEVuZE5vdGU+PENpdGU+PEF1dGhvcj5aaGVuZzwvQXV0aG9yPjxZZWFyPjIwMTc8L1llYXI+PFJl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</w:fldData>
        </w:fldChar>
      </w:r>
      <w:r w:rsidR="001A30BF">
        <w:instrText xml:space="preserve"> ADDIN EN.CITE.DATA </w:instrText>
      </w:r>
      <w:r w:rsidR="001A30BF">
        <w:fldChar w:fldCharType="end"/>
      </w:r>
      <w:r w:rsidR="00AC456C">
        <w:fldChar w:fldCharType="separate"/>
      </w:r>
      <w:r w:rsidR="00EF700D">
        <w:rPr>
          <w:noProof/>
        </w:rPr>
        <w:t>(1, 47)</w:t>
      </w:r>
      <w:r w:rsidR="00AC456C">
        <w:fldChar w:fldCharType="end"/>
      </w:r>
      <w:r w:rsidR="00AC456C">
        <w:t xml:space="preserve">. </w:t>
      </w:r>
      <w:r w:rsidR="002E5F41" w:rsidRPr="002E5F41">
        <w:t xml:space="preserve">There is currently no clinical experience with use of baloxavir to treat </w:t>
      </w:r>
      <w:r w:rsidR="002E5F41">
        <w:t>AI</w:t>
      </w:r>
      <w:r w:rsidR="004D1578">
        <w:t>H</w:t>
      </w:r>
      <w:r w:rsidR="002E5F41" w:rsidRPr="002E5F41">
        <w:t>. It may be considered where there is resistance to neuraminidase inhibitors</w:t>
      </w:r>
      <w:r w:rsidR="002E5F41">
        <w:t>.</w:t>
      </w:r>
    </w:p>
    <w:p w14:paraId="7CE164DE" w14:textId="77777777" w:rsidR="00892AA4" w:rsidRPr="00C77258" w:rsidRDefault="00892AA4" w:rsidP="00C77258">
      <w:pPr>
        <w:pStyle w:val="Heading3"/>
      </w:pPr>
      <w:bookmarkStart w:id="136" w:name="_Toc170911176"/>
      <w:bookmarkStart w:id="137" w:name="_Toc174085394"/>
      <w:r w:rsidRPr="00C77258">
        <w:t>Education</w:t>
      </w:r>
      <w:bookmarkEnd w:id="136"/>
      <w:bookmarkEnd w:id="137"/>
    </w:p>
    <w:p w14:paraId="6DE79866" w14:textId="45B8F1E6" w:rsidR="00892AA4" w:rsidRPr="003A785A" w:rsidRDefault="00892AA4" w:rsidP="00892AA4">
      <w:r w:rsidRPr="003A785A">
        <w:t>Provide the</w:t>
      </w:r>
      <w:r w:rsidRPr="00664FE8">
        <w:t xml:space="preserve"> </w:t>
      </w:r>
      <w:r w:rsidRPr="006F795E">
        <w:rPr>
          <w:rStyle w:val="Emphasis"/>
        </w:rPr>
        <w:t>Avian Influenza in Humans</w:t>
      </w:r>
      <w:r w:rsidRPr="00A4239B">
        <w:t xml:space="preserve"> </w:t>
      </w:r>
      <w:r w:rsidRPr="006F795E">
        <w:rPr>
          <w:rStyle w:val="Emphasis"/>
        </w:rPr>
        <w:t>Fact</w:t>
      </w:r>
      <w:r w:rsidR="003D01A0" w:rsidRPr="006F795E">
        <w:rPr>
          <w:rStyle w:val="Emphasis"/>
        </w:rPr>
        <w:t xml:space="preserve"> </w:t>
      </w:r>
      <w:r w:rsidR="00070674" w:rsidRPr="006F795E">
        <w:rPr>
          <w:rStyle w:val="Emphasis"/>
        </w:rPr>
        <w:t>S</w:t>
      </w:r>
      <w:r w:rsidRPr="006F795E">
        <w:rPr>
          <w:rStyle w:val="Emphasis"/>
        </w:rPr>
        <w:t xml:space="preserve">heet </w:t>
      </w:r>
      <w:r w:rsidRPr="00824FE4">
        <w:t>(</w:t>
      </w:r>
      <w:hyperlink w:anchor="_Appendix_A:_Avian" w:history="1">
        <w:r w:rsidRPr="00444BF9">
          <w:rPr>
            <w:rStyle w:val="Hyperlink"/>
          </w:rPr>
          <w:t>Appe</w:t>
        </w:r>
        <w:bookmarkStart w:id="138" w:name="_Hlt174027557"/>
        <w:r w:rsidRPr="00444BF9">
          <w:rPr>
            <w:rStyle w:val="Hyperlink"/>
          </w:rPr>
          <w:t>n</w:t>
        </w:r>
        <w:bookmarkEnd w:id="138"/>
        <w:r w:rsidRPr="00444BF9">
          <w:rPr>
            <w:rStyle w:val="Hyperlink"/>
          </w:rPr>
          <w:t xml:space="preserve">dix </w:t>
        </w:r>
        <w:r w:rsidR="00444BF9" w:rsidRPr="00444BF9">
          <w:rPr>
            <w:rStyle w:val="Hyperlink"/>
          </w:rPr>
          <w:t>A</w:t>
        </w:r>
      </w:hyperlink>
      <w:r w:rsidRPr="00824FE4">
        <w:t>)</w:t>
      </w:r>
      <w:r w:rsidRPr="006F795E">
        <w:rPr>
          <w:rStyle w:val="Emphasis"/>
        </w:rPr>
        <w:t xml:space="preserve"> </w:t>
      </w:r>
      <w:r w:rsidRPr="003A785A">
        <w:t>to case</w:t>
      </w:r>
      <w:r w:rsidR="1E14B5AA" w:rsidRPr="003A785A">
        <w:t>s so cases</w:t>
      </w:r>
      <w:r w:rsidRPr="003A785A">
        <w:t xml:space="preserve"> are aware of the signs and symptoms</w:t>
      </w:r>
      <w:r w:rsidRPr="00931635">
        <w:t xml:space="preserve"> </w:t>
      </w:r>
      <w:r w:rsidRPr="003A785A">
        <w:t>of AI</w:t>
      </w:r>
      <w:r w:rsidR="004D1578">
        <w:t>H</w:t>
      </w:r>
      <w:r w:rsidRPr="003A785A">
        <w:t>, the requiremen</w:t>
      </w:r>
      <w:r w:rsidRPr="00A4239B">
        <w:t>t</w:t>
      </w:r>
      <w:r w:rsidRPr="003A785A">
        <w:t>s of isolation,</w:t>
      </w:r>
      <w:r>
        <w:t xml:space="preserve"> need for contact tracing,</w:t>
      </w:r>
      <w:r w:rsidRPr="003A785A">
        <w:t xml:space="preserve"> contact det</w:t>
      </w:r>
      <w:r w:rsidRPr="00931635">
        <w:t>a</w:t>
      </w:r>
      <w:r w:rsidRPr="003A785A">
        <w:t>ils of the PHU and</w:t>
      </w:r>
      <w:r w:rsidRPr="00A4239B">
        <w:t xml:space="preserve"> </w:t>
      </w:r>
      <w:r w:rsidRPr="003A785A">
        <w:t>the infection control</w:t>
      </w:r>
      <w:r w:rsidRPr="00A4239B">
        <w:t xml:space="preserve"> </w:t>
      </w:r>
      <w:r w:rsidRPr="003A785A">
        <w:t>practices</w:t>
      </w:r>
      <w:r w:rsidRPr="00A4239B">
        <w:t xml:space="preserve"> </w:t>
      </w:r>
      <w:r w:rsidRPr="003A785A">
        <w:t>and</w:t>
      </w:r>
      <w:r w:rsidRPr="00A4239B">
        <w:t xml:space="preserve"> </w:t>
      </w:r>
      <w:r w:rsidRPr="003A785A">
        <w:t>precautions</w:t>
      </w:r>
      <w:r w:rsidRPr="00A4239B">
        <w:t xml:space="preserve"> </w:t>
      </w:r>
      <w:r w:rsidRPr="003A785A">
        <w:t>that</w:t>
      </w:r>
      <w:r w:rsidRPr="00A4239B">
        <w:t xml:space="preserve"> </w:t>
      </w:r>
      <w:r w:rsidRPr="003A785A">
        <w:t>can prevent the transmission of AI</w:t>
      </w:r>
      <w:r w:rsidR="004D1578">
        <w:t>H</w:t>
      </w:r>
      <w:r w:rsidRPr="003A785A">
        <w:t>.</w:t>
      </w:r>
    </w:p>
    <w:p w14:paraId="68CE75B7" w14:textId="77777777" w:rsidR="00892AA4" w:rsidRPr="00C77258" w:rsidRDefault="00892AA4" w:rsidP="00C77258">
      <w:pPr>
        <w:pStyle w:val="Heading3"/>
      </w:pPr>
      <w:bookmarkStart w:id="139" w:name="_Toc174085395"/>
      <w:bookmarkStart w:id="140" w:name="_Toc170911177"/>
      <w:r w:rsidRPr="00C77258">
        <w:t>Isolation and restriction</w:t>
      </w:r>
      <w:bookmarkEnd w:id="139"/>
      <w:r w:rsidRPr="00C77258">
        <w:t xml:space="preserve"> </w:t>
      </w:r>
      <w:bookmarkEnd w:id="140"/>
    </w:p>
    <w:p w14:paraId="5F855E57" w14:textId="1E465398" w:rsidR="00892AA4" w:rsidRDefault="0BA2BC62" w:rsidP="73CB1774">
      <w:r>
        <w:t xml:space="preserve">Cases </w:t>
      </w:r>
      <w:r w:rsidR="7D5FF963">
        <w:t>should isolate</w:t>
      </w:r>
      <w:r>
        <w:t xml:space="preserve"> until 7 days after symptom onset or until acute symptoms resolve, whichever is longer. </w:t>
      </w:r>
    </w:p>
    <w:p w14:paraId="5386E6A3" w14:textId="0E36DD1D" w:rsidR="00892AA4" w:rsidRDefault="2AFB33D3" w:rsidP="00892AA4">
      <w:r w:rsidRPr="003A785A">
        <w:lastRenderedPageBreak/>
        <w:t xml:space="preserve">Cases who are severely immunocompromised may experience longer infectious periods, and isolation recommendations should be </w:t>
      </w:r>
      <w:r w:rsidR="00FD2C2B">
        <w:t>considere</w:t>
      </w:r>
      <w:r w:rsidR="00FD2C2B" w:rsidRPr="003A785A">
        <w:t xml:space="preserve">d </w:t>
      </w:r>
      <w:r w:rsidRPr="003A785A">
        <w:t>on a case-by-case basis</w:t>
      </w:r>
      <w:r w:rsidR="00892AA4" w:rsidRPr="003A785A">
        <w:t>.</w:t>
      </w:r>
      <w:r w:rsidR="00892AA4">
        <w:t xml:space="preserve"> </w:t>
      </w:r>
    </w:p>
    <w:p w14:paraId="3FA61107" w14:textId="09671E3C" w:rsidR="008445B0" w:rsidRDefault="00892AA4" w:rsidP="00892AA4">
      <w:r>
        <w:t>When in a healthcare setting, a</w:t>
      </w:r>
      <w:r w:rsidRPr="003A785A">
        <w:t xml:space="preserve">dvice from the facility’s </w:t>
      </w:r>
      <w:r w:rsidR="00FD2C2B">
        <w:t xml:space="preserve">infectious disease and </w:t>
      </w:r>
      <w:r w:rsidRPr="003A785A">
        <w:t>in</w:t>
      </w:r>
      <w:r w:rsidRPr="00A4239B">
        <w:t>f</w:t>
      </w:r>
      <w:r w:rsidRPr="003A785A">
        <w:t xml:space="preserve">ection </w:t>
      </w:r>
      <w:r>
        <w:t xml:space="preserve">prevention and </w:t>
      </w:r>
      <w:r w:rsidRPr="003A785A">
        <w:t xml:space="preserve">control </w:t>
      </w:r>
      <w:r w:rsidR="52E87A43" w:rsidRPr="003A785A">
        <w:t>units</w:t>
      </w:r>
      <w:r w:rsidRPr="003A785A">
        <w:t xml:space="preserve"> sho</w:t>
      </w:r>
      <w:r w:rsidRPr="00A4239B">
        <w:t>u</w:t>
      </w:r>
      <w:r w:rsidRPr="003A785A">
        <w:t>ld</w:t>
      </w:r>
      <w:r w:rsidRPr="00A4239B">
        <w:t xml:space="preserve"> </w:t>
      </w:r>
      <w:r w:rsidRPr="003A785A">
        <w:t xml:space="preserve">be sought. </w:t>
      </w:r>
      <w:r w:rsidR="00575843">
        <w:t>Ideally, cases</w:t>
      </w:r>
      <w:r w:rsidR="00CC39F4" w:rsidRPr="00CC39F4">
        <w:t xml:space="preserve"> should be managed</w:t>
      </w:r>
      <w:r w:rsidR="0059688C">
        <w:t xml:space="preserve"> </w:t>
      </w:r>
      <w:r w:rsidR="00AC456C">
        <w:fldChar w:fldCharType="begin">
          <w:fldData xml:space="preserve">PEVuZE5vdGU+PENpdGU+PEF1dGhvcj5DREM8L0F1dGhvcj48WWVhcj4yMDIyPC9ZZWFyPjxSZWNO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</w:fldData>
        </w:fldChar>
      </w:r>
      <w:r w:rsidR="001A30BF">
        <w:instrText xml:space="preserve"> ADDIN EN.CITE </w:instrText>
      </w:r>
      <w:r w:rsidR="001A30BF">
        <w:fldChar w:fldCharType="begin">
          <w:fldData xml:space="preserve">PEVuZE5vdGU+PENpdGU+PEF1dGhvcj5DREM8L0F1dGhvcj48WWVhcj4yMDIyPC9ZZWFyPjxSZWNO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</w:fldData>
        </w:fldChar>
      </w:r>
      <w:r w:rsidR="001A30BF">
        <w:instrText xml:space="preserve"> ADDIN EN.CITE.DATA </w:instrText>
      </w:r>
      <w:r w:rsidR="001A30BF">
        <w:fldChar w:fldCharType="end"/>
      </w:r>
      <w:r w:rsidR="00AC456C">
        <w:fldChar w:fldCharType="separate"/>
      </w:r>
      <w:r w:rsidR="00411384">
        <w:rPr>
          <w:noProof/>
        </w:rPr>
        <w:t>(2, 3)</w:t>
      </w:r>
      <w:r w:rsidR="00AC456C">
        <w:fldChar w:fldCharType="end"/>
      </w:r>
      <w:r w:rsidR="00AC456C">
        <w:t xml:space="preserve"> </w:t>
      </w:r>
      <w:r w:rsidR="0059688C">
        <w:t>in negative pressure rooms, h</w:t>
      </w:r>
      <w:r w:rsidR="00CC39F4" w:rsidRPr="00CC39F4">
        <w:t xml:space="preserve">owever, patients may be cared for in single </w:t>
      </w:r>
      <w:r w:rsidR="001075E1">
        <w:t xml:space="preserve">occupancy </w:t>
      </w:r>
      <w:r w:rsidR="00CC39F4" w:rsidRPr="00CC39F4">
        <w:t xml:space="preserve">rooms following a risk assessment of likely infectivity, availability of </w:t>
      </w:r>
      <w:r w:rsidR="0059688C">
        <w:t>negative pressure</w:t>
      </w:r>
      <w:r w:rsidR="00CC39F4" w:rsidRPr="00CC39F4">
        <w:t xml:space="preserve"> rooms and other mitigating measures (</w:t>
      </w:r>
      <w:r w:rsidR="5D586C6C">
        <w:t xml:space="preserve">e.g. </w:t>
      </w:r>
      <w:r w:rsidR="0059688C">
        <w:t>PPE</w:t>
      </w:r>
      <w:r w:rsidR="00CC39F4" w:rsidRPr="00CC39F4">
        <w:t xml:space="preserve">, </w:t>
      </w:r>
      <w:r w:rsidR="001075E1">
        <w:t>high efficiency particulate air (HEPA)</w:t>
      </w:r>
      <w:r w:rsidR="00CC39F4" w:rsidRPr="00CC39F4">
        <w:t xml:space="preserve"> filtration)</w:t>
      </w:r>
      <w:r w:rsidRPr="003A785A">
        <w:t xml:space="preserve">. </w:t>
      </w:r>
      <w:r>
        <w:t xml:space="preserve">Do not use positive pressure rooms. </w:t>
      </w:r>
      <w:r w:rsidR="00C05591">
        <w:t xml:space="preserve">Also consider source control and if clinically appropriate, the patient should be asked to wear a surgical mask when required e.g. during transport and other potentially </w:t>
      </w:r>
      <w:proofErr w:type="gramStart"/>
      <w:r w:rsidR="00C05591">
        <w:t>high risk</w:t>
      </w:r>
      <w:proofErr w:type="gramEnd"/>
      <w:r w:rsidR="00C05591">
        <w:t xml:space="preserve"> situations. </w:t>
      </w:r>
    </w:p>
    <w:p w14:paraId="3600CE33" w14:textId="05936929" w:rsidR="001937A5" w:rsidRPr="00C77258" w:rsidRDefault="001937A5" w:rsidP="00C77258">
      <w:pPr>
        <w:pStyle w:val="Heading3"/>
      </w:pPr>
      <w:bookmarkStart w:id="141" w:name="_Infection_prevention_and"/>
      <w:bookmarkStart w:id="142" w:name="_Toc174085396"/>
      <w:bookmarkEnd w:id="141"/>
      <w:r w:rsidRPr="00C77258">
        <w:t>Infection prevention and control</w:t>
      </w:r>
      <w:bookmarkEnd w:id="142"/>
      <w:r w:rsidRPr="00C77258">
        <w:t xml:space="preserve"> </w:t>
      </w:r>
    </w:p>
    <w:p w14:paraId="61EF876D" w14:textId="28641879" w:rsidR="001937A5" w:rsidRDefault="00892AA4" w:rsidP="001937A5">
      <w:r>
        <w:t>Standard and transmission-based precautions (contact and airborne)</w:t>
      </w:r>
      <w:r w:rsidR="00522D44">
        <w:t xml:space="preserve"> </w:t>
      </w:r>
      <w:r>
        <w:fldChar w:fldCharType="begin"/>
      </w:r>
      <w:r w:rsidR="001A30BF">
        <w:instrText xml:space="preserve"> ADDIN EN.CITE &lt;EndNote&gt;&lt;Cite&gt;&lt;Author&gt;Australian Government&lt;/Author&gt;&lt;Year&gt;2019&lt;/Year&gt;&lt;RecNum&gt;65&lt;/RecNum&gt;&lt;DisplayText&gt;(1)&lt;/DisplayText&gt;&lt;record&gt;&lt;rec-number&gt;65&lt;/rec-number&gt;&lt;foreign-keys&gt;&lt;key app="EN" db-id="sa5xprdpxf2z92e5wvcv5xx22ptsxrwvra9r" timestamp="1721889401"&gt;65&lt;/key&gt;&lt;/foreign-keys&gt;&lt;ref-type name="Web Page"&gt;12&lt;/ref-type&gt;&lt;contributors&gt;&lt;authors&gt;&lt;author&gt;Australian Government, &lt;/author&gt;&lt;/authors&gt;&lt;/contributors&gt;&lt;titles&gt;&lt;title&gt;Australian Health Management Plan for Pandemic Influenza (AHMPPI).&lt;/title&gt;&lt;/titles&gt;&lt;volume&gt;2024&lt;/volume&gt;&lt;number&gt;July 25&lt;/number&gt;&lt;dates&gt;&lt;year&gt;2019&lt;/year&gt;&lt;pub-dates&gt;&lt;date&gt;21 August 2019&lt;/date&gt;&lt;/pub-dates&gt;&lt;/dates&gt;&lt;pub-location&gt;Australia&lt;/pub-location&gt;&lt;publisher&gt;Department of Health and Aged Care&lt;/publisher&gt;&lt;urls&gt;&lt;related-urls&gt;&lt;url&gt;https://www.health.gov.au/resources/publications/australian-health-management-plan-for-pandemic-influenza-ahmppi?language=en&lt;/url&gt;&lt;/related-urls&gt;&lt;/urls&gt;&lt;custom1&gt;2024&lt;/custom1&gt;&lt;/record&gt;&lt;/Cite&gt;&lt;/EndNote&gt;</w:instrText>
      </w:r>
      <w:r>
        <w:fldChar w:fldCharType="separate"/>
      </w:r>
      <w:r w:rsidR="0007689D" w:rsidRPr="3E5B5794">
        <w:rPr>
          <w:noProof/>
        </w:rPr>
        <w:t>(1)</w:t>
      </w:r>
      <w:r>
        <w:fldChar w:fldCharType="end"/>
      </w:r>
      <w:r w:rsidR="0007689D">
        <w:t xml:space="preserve"> </w:t>
      </w:r>
      <w:r>
        <w:t>should be used in healthcare settings (including hospital-based, community and primary care)</w:t>
      </w:r>
      <w:r w:rsidR="001937A5">
        <w:t xml:space="preserve"> in line with recommendations from the </w:t>
      </w:r>
      <w:hyperlink r:id="rId41">
        <w:r w:rsidR="001937A5" w:rsidRPr="3E5B5794">
          <w:rPr>
            <w:rStyle w:val="Hyperlink"/>
          </w:rPr>
          <w:t>Australian Guidelines for the Prevention and Control of Infection in Healthcare | Australian Commission on Safety and Quality in Health Care</w:t>
        </w:r>
      </w:hyperlink>
      <w:r w:rsidR="00B8222C">
        <w:t xml:space="preserve"> </w:t>
      </w:r>
      <w:r>
        <w:fldChar w:fldCharType="begin">
          <w:fldData xml:space="preserve">PEVuZE5vdGU+PENpdGU+PEF1dGhvcj5DREM8L0F1dGhvcj48WWVhcj4yMDIyPC9ZZWFyPjxSZWNO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</w:fldData>
        </w:fldChar>
      </w:r>
      <w:r w:rsidR="001A30BF">
        <w:instrText xml:space="preserve"> ADDIN EN.CITE </w:instrText>
      </w:r>
      <w:r w:rsidR="001A30BF">
        <w:fldChar w:fldCharType="begin">
          <w:fldData xml:space="preserve">PEVuZE5vdGU+PENpdGU+PEF1dGhvcj5DREM8L0F1dGhvcj48WWVhcj4yMDIyPC9ZZWFyPjxSZWNO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</w:fldData>
        </w:fldChar>
      </w:r>
      <w:r w:rsidR="001A30BF">
        <w:instrText xml:space="preserve"> ADDIN EN.CITE.DATA </w:instrText>
      </w:r>
      <w:r w:rsidR="001A30BF">
        <w:fldChar w:fldCharType="end"/>
      </w:r>
      <w:r>
        <w:fldChar w:fldCharType="separate"/>
      </w:r>
      <w:r w:rsidR="00411384" w:rsidRPr="3E5B5794">
        <w:rPr>
          <w:noProof/>
        </w:rPr>
        <w:t>(2, 3)</w:t>
      </w:r>
      <w:r>
        <w:fldChar w:fldCharType="end"/>
      </w:r>
      <w:r w:rsidR="00522D44">
        <w:t>.</w:t>
      </w:r>
      <w:r w:rsidR="00E84947">
        <w:t xml:space="preserve"> PPE should include</w:t>
      </w:r>
      <w:r w:rsidDel="00892AA4">
        <w:t xml:space="preserve"> </w:t>
      </w:r>
      <w:r w:rsidR="5218EC8A">
        <w:t>N95</w:t>
      </w:r>
      <w:r w:rsidR="52D91DDA">
        <w:t xml:space="preserve"> / </w:t>
      </w:r>
      <w:r w:rsidR="5218EC8A">
        <w:t>P2 face</w:t>
      </w:r>
      <w:r w:rsidR="00070674">
        <w:t xml:space="preserve"> </w:t>
      </w:r>
      <w:r w:rsidR="00E84947">
        <w:t>mask, eye protection, impervious gown and gloves.</w:t>
      </w:r>
    </w:p>
    <w:p w14:paraId="49266B65" w14:textId="6324D134" w:rsidR="00842A05" w:rsidRDefault="2C9503DA" w:rsidP="00842A05">
      <w:r>
        <w:t>Also refer to the ACSQHC Hierarchy of Controls recommendations</w:t>
      </w:r>
      <w:r w:rsidR="14CA4B60">
        <w:t xml:space="preserve"> (see </w:t>
      </w:r>
      <w:hyperlink r:id="rId42">
        <w:r w:rsidR="14CA4B60" w:rsidRPr="6D454C8E">
          <w:rPr>
            <w:rStyle w:val="Hyperlink"/>
            <w:rFonts w:eastAsia="Arial" w:cs="Arial"/>
          </w:rPr>
          <w:t xml:space="preserve">Use of the hierarchy of controls in infection prevention and control </w:t>
        </w:r>
        <w:r w:rsidR="003D01A0">
          <w:rPr>
            <w:rStyle w:val="Hyperlink"/>
            <w:rFonts w:eastAsia="Arial" w:cs="Arial"/>
          </w:rPr>
          <w:t>–</w:t>
        </w:r>
        <w:r w:rsidR="14CA4B60" w:rsidRPr="6D454C8E">
          <w:rPr>
            <w:rStyle w:val="Hyperlink"/>
            <w:rFonts w:eastAsia="Arial" w:cs="Arial"/>
          </w:rPr>
          <w:t xml:space="preserve"> Fact</w:t>
        </w:r>
        <w:r w:rsidR="003D01A0">
          <w:rPr>
            <w:rStyle w:val="Hyperlink"/>
            <w:rFonts w:eastAsia="Arial" w:cs="Arial"/>
          </w:rPr>
          <w:t xml:space="preserve"> </w:t>
        </w:r>
        <w:r w:rsidR="14CA4B60" w:rsidRPr="6D454C8E">
          <w:rPr>
            <w:rStyle w:val="Hyperlink"/>
            <w:rFonts w:eastAsia="Arial" w:cs="Arial"/>
          </w:rPr>
          <w:t>sheet | Australian Commission on Safety and Quality in Health Care</w:t>
        </w:r>
      </w:hyperlink>
      <w:r w:rsidR="14CA4B60">
        <w:t>)</w:t>
      </w:r>
      <w:r w:rsidR="49A2FAC2">
        <w:t>.</w:t>
      </w:r>
      <w:r>
        <w:t xml:space="preserve"> </w:t>
      </w:r>
    </w:p>
    <w:p w14:paraId="4AF57C8E" w14:textId="1CFB55B2" w:rsidR="00892AA4" w:rsidRDefault="00892AA4" w:rsidP="00892AA4">
      <w:r>
        <w:t xml:space="preserve">Healthcare professionals caring for </w:t>
      </w:r>
      <w:r w:rsidR="00514A46">
        <w:t xml:space="preserve">human AI </w:t>
      </w:r>
      <w:r>
        <w:t xml:space="preserve">cases should have received the current annual seasonal </w:t>
      </w:r>
      <w:r w:rsidR="3D4581EB">
        <w:t xml:space="preserve">human </w:t>
      </w:r>
      <w:r>
        <w:t>influenza vaccine.</w:t>
      </w:r>
    </w:p>
    <w:p w14:paraId="46B82508" w14:textId="6B09C754" w:rsidR="00892AA4" w:rsidRPr="00C77258" w:rsidRDefault="00892AA4" w:rsidP="00C77258">
      <w:pPr>
        <w:pStyle w:val="Heading3"/>
      </w:pPr>
      <w:bookmarkStart w:id="143" w:name="_Toc170911178"/>
      <w:bookmarkStart w:id="144" w:name="_Toc174085397"/>
      <w:r w:rsidRPr="00C77258">
        <w:t>Active case finding</w:t>
      </w:r>
      <w:bookmarkEnd w:id="143"/>
      <w:bookmarkEnd w:id="144"/>
    </w:p>
    <w:p w14:paraId="3790F07D" w14:textId="39E2D1B1" w:rsidR="00F64F29" w:rsidRPr="003A785A" w:rsidRDefault="00892AA4" w:rsidP="00F64F29">
      <w:r>
        <w:t xml:space="preserve">Where </w:t>
      </w:r>
      <w:r w:rsidR="53EB811C">
        <w:t>a source is suspected, either from infected birds or animals, or more rarely from another</w:t>
      </w:r>
      <w:r>
        <w:t xml:space="preserve"> </w:t>
      </w:r>
      <w:r w:rsidR="53EB811C">
        <w:t xml:space="preserve">human, </w:t>
      </w:r>
      <w:r>
        <w:t xml:space="preserve">PHUs should actively search for other cases in people who were exposed and monitor for symptoms in these people for </w:t>
      </w:r>
      <w:r w:rsidR="4D8BFBD1">
        <w:t>10 days following last exposure</w:t>
      </w:r>
      <w:r>
        <w:t>.</w:t>
      </w:r>
      <w:r w:rsidR="00B461E1">
        <w:t xml:space="preserve"> </w:t>
      </w:r>
    </w:p>
    <w:p w14:paraId="4E66C9D2" w14:textId="6E774886" w:rsidR="00F64F29" w:rsidRPr="003A785A" w:rsidRDefault="00F64F29" w:rsidP="00F64F29">
      <w:pPr>
        <w:pStyle w:val="Heading1"/>
      </w:pPr>
      <w:bookmarkStart w:id="145" w:name="_Toc170911179"/>
      <w:bookmarkStart w:id="146" w:name="_Toc174085398"/>
      <w:bookmarkStart w:id="147" w:name="_Toc180510859"/>
      <w:r w:rsidRPr="003A785A">
        <w:lastRenderedPageBreak/>
        <w:t>1</w:t>
      </w:r>
      <w:r w:rsidR="0056065C">
        <w:t>1</w:t>
      </w:r>
      <w:r w:rsidRPr="003A785A">
        <w:t xml:space="preserve">. </w:t>
      </w:r>
      <w:bookmarkEnd w:id="145"/>
      <w:r w:rsidR="00892AA4" w:rsidRPr="003A785A">
        <w:t>Environmental evaluation</w:t>
      </w:r>
      <w:bookmarkEnd w:id="146"/>
      <w:bookmarkEnd w:id="147"/>
    </w:p>
    <w:p w14:paraId="4C931F06" w14:textId="22D86401" w:rsidR="003A18FA" w:rsidRPr="00931635" w:rsidRDefault="672462AA" w:rsidP="00931635">
      <w:r w:rsidRPr="00931635">
        <w:t xml:space="preserve">Where transmission of </w:t>
      </w:r>
      <w:r w:rsidR="004D1578" w:rsidRPr="00931635">
        <w:t>avian influenza</w:t>
      </w:r>
      <w:r w:rsidRPr="00931635">
        <w:t xml:space="preserve"> is suspected, a thorough review of contributing environmental factors should be performed</w:t>
      </w:r>
      <w:r w:rsidR="000E20B3" w:rsidRPr="00931635">
        <w:t>, applying One Health principles</w:t>
      </w:r>
      <w:r w:rsidRPr="00931635">
        <w:t xml:space="preserve">. </w:t>
      </w:r>
    </w:p>
    <w:p w14:paraId="13E80D4F" w14:textId="5F853CB5" w:rsidR="003A18FA" w:rsidRPr="00931635" w:rsidRDefault="003A18FA" w:rsidP="00931635">
      <w:r w:rsidRPr="00931635">
        <w:t>If healthcare</w:t>
      </w:r>
      <w:r w:rsidR="7A19E7BA" w:rsidRPr="00931635">
        <w:t xml:space="preserve"> </w:t>
      </w:r>
      <w:r w:rsidRPr="00931635">
        <w:t>associated infection is suspected, the adequacy of infection control procedures must be reviewed rapidly.</w:t>
      </w:r>
    </w:p>
    <w:p w14:paraId="7E1A5FBA" w14:textId="5B89C604" w:rsidR="00892AA4" w:rsidRPr="003A785A" w:rsidRDefault="672462AA" w:rsidP="00931635">
      <w:r w:rsidRPr="00931635">
        <w:t xml:space="preserve">If transmission is </w:t>
      </w:r>
      <w:r w:rsidR="000E20B3" w:rsidRPr="00931635">
        <w:t>suspected to be</w:t>
      </w:r>
      <w:r w:rsidRPr="00931635">
        <w:t xml:space="preserve"> animal-related, the environmental assessment should include a review of </w:t>
      </w:r>
      <w:r w:rsidR="0387AA59" w:rsidRPr="00931635">
        <w:t>the potential mechanisms</w:t>
      </w:r>
      <w:r w:rsidRPr="00931635">
        <w:t xml:space="preserve"> for exposure to infected animals, in collaboration with jurisdictional animal health agencies and the jurisdictional work safety</w:t>
      </w:r>
      <w:r w:rsidRPr="003A785A">
        <w:t xml:space="preserve"> authority</w:t>
      </w:r>
      <w:r w:rsidR="00E7435A">
        <w:t xml:space="preserve"> (see </w:t>
      </w:r>
      <w:hyperlink w:anchor="_14._Special_situations" w:history="1">
        <w:r w:rsidR="005B3A27">
          <w:rPr>
            <w:rStyle w:val="Hyperlink"/>
          </w:rPr>
          <w:t>S</w:t>
        </w:r>
        <w:r w:rsidR="00E7435A" w:rsidRPr="00E7435A">
          <w:rPr>
            <w:rStyle w:val="Hyperlink"/>
          </w:rPr>
          <w:t>ection 14 – Environmental evaluation and management</w:t>
        </w:r>
      </w:hyperlink>
      <w:r w:rsidR="00E7435A">
        <w:t>)</w:t>
      </w:r>
      <w:r w:rsidRPr="003A785A">
        <w:t>.</w:t>
      </w:r>
      <w:r w:rsidRPr="00A4239B">
        <w:t xml:space="preserve"> </w:t>
      </w:r>
    </w:p>
    <w:p w14:paraId="25C10592" w14:textId="6D51E37C" w:rsidR="00BF3977" w:rsidRPr="00A4239B" w:rsidRDefault="00961F81" w:rsidP="00A4239B">
      <w:pPr>
        <w:rPr>
          <w:vertAlign w:val="superscript"/>
        </w:rPr>
      </w:pPr>
      <w:r w:rsidRPr="003A785A">
        <w:t>Staff</w:t>
      </w:r>
      <w:r w:rsidRPr="00664FE8">
        <w:t xml:space="preserve"> </w:t>
      </w:r>
      <w:r w:rsidRPr="003A785A">
        <w:t>conducting</w:t>
      </w:r>
      <w:r w:rsidRPr="00A4239B">
        <w:t xml:space="preserve"> </w:t>
      </w:r>
      <w:r w:rsidRPr="003A785A">
        <w:t>the</w:t>
      </w:r>
      <w:r w:rsidRPr="00A4239B">
        <w:t xml:space="preserve"> </w:t>
      </w:r>
      <w:r w:rsidRPr="003A785A">
        <w:t>environmental</w:t>
      </w:r>
      <w:r w:rsidRPr="00A4239B">
        <w:t xml:space="preserve"> </w:t>
      </w:r>
      <w:r w:rsidRPr="003A785A">
        <w:t>evaluat</w:t>
      </w:r>
      <w:r w:rsidRPr="00931635">
        <w:t>i</w:t>
      </w:r>
      <w:r w:rsidRPr="003A785A">
        <w:t>on</w:t>
      </w:r>
      <w:r w:rsidRPr="00A4239B">
        <w:t xml:space="preserve"> </w:t>
      </w:r>
      <w:r w:rsidRPr="003A785A">
        <w:t>must</w:t>
      </w:r>
      <w:r w:rsidRPr="00A4239B">
        <w:t xml:space="preserve"> </w:t>
      </w:r>
      <w:r w:rsidRPr="003A785A">
        <w:t>have</w:t>
      </w:r>
      <w:r w:rsidRPr="00A4239B">
        <w:t xml:space="preserve"> </w:t>
      </w:r>
      <w:r w:rsidRPr="003A785A">
        <w:t>a</w:t>
      </w:r>
      <w:r w:rsidRPr="00A4239B">
        <w:t xml:space="preserve"> </w:t>
      </w:r>
      <w:r w:rsidRPr="003A785A">
        <w:t>thorough</w:t>
      </w:r>
      <w:r w:rsidRPr="00A4239B">
        <w:t xml:space="preserve"> </w:t>
      </w:r>
      <w:r w:rsidRPr="003A785A">
        <w:t>understanding</w:t>
      </w:r>
      <w:r w:rsidRPr="00A4239B">
        <w:t xml:space="preserve"> </w:t>
      </w:r>
      <w:r w:rsidRPr="003A785A">
        <w:t>of infection c</w:t>
      </w:r>
      <w:r w:rsidRPr="00A4239B">
        <w:t>o</w:t>
      </w:r>
      <w:r w:rsidRPr="003A785A">
        <w:t>ntrol practices, be competent in</w:t>
      </w:r>
      <w:r w:rsidRPr="00A4239B">
        <w:t xml:space="preserve"> </w:t>
      </w:r>
      <w:r w:rsidRPr="003A785A">
        <w:t>using PPE</w:t>
      </w:r>
      <w:r w:rsidR="00F953DD">
        <w:t xml:space="preserve">, including the safe use of </w:t>
      </w:r>
      <w:r w:rsidR="004056D6">
        <w:t>face</w:t>
      </w:r>
      <w:r w:rsidR="00070674">
        <w:t xml:space="preserve"> </w:t>
      </w:r>
      <w:r w:rsidR="004056D6">
        <w:t>masks</w:t>
      </w:r>
      <w:r w:rsidR="6F956E7D">
        <w:t xml:space="preserve"> (e.g. </w:t>
      </w:r>
      <w:r w:rsidR="00F953DD">
        <w:t xml:space="preserve">fit tested and fit checked) </w:t>
      </w:r>
      <w:r w:rsidRPr="003A785A">
        <w:t>and</w:t>
      </w:r>
      <w:r w:rsidRPr="00A4239B">
        <w:t xml:space="preserve"> have</w:t>
      </w:r>
      <w:r w:rsidRPr="003A785A">
        <w:t xml:space="preserve"> </w:t>
      </w:r>
      <w:r w:rsidRPr="00A4239B">
        <w:t>been</w:t>
      </w:r>
      <w:r w:rsidRPr="003A785A">
        <w:t xml:space="preserve"> </w:t>
      </w:r>
      <w:r w:rsidRPr="00A4239B">
        <w:t>vaccinated</w:t>
      </w:r>
      <w:r w:rsidRPr="003A785A">
        <w:t xml:space="preserve"> </w:t>
      </w:r>
      <w:r w:rsidRPr="00A4239B">
        <w:t>with</w:t>
      </w:r>
      <w:r w:rsidRPr="003A785A">
        <w:t xml:space="preserve"> </w:t>
      </w:r>
      <w:r w:rsidRPr="00A4239B">
        <w:t>the</w:t>
      </w:r>
      <w:r w:rsidRPr="003A785A">
        <w:t xml:space="preserve"> </w:t>
      </w:r>
      <w:r w:rsidRPr="00A4239B">
        <w:t>current</w:t>
      </w:r>
      <w:r w:rsidRPr="003A785A">
        <w:t xml:space="preserve"> </w:t>
      </w:r>
      <w:r w:rsidRPr="00A4239B">
        <w:t>human influen</w:t>
      </w:r>
      <w:r w:rsidRPr="003A785A">
        <w:t xml:space="preserve">za vaccine. They must follow </w:t>
      </w:r>
      <w:r w:rsidR="006871A3">
        <w:t>s</w:t>
      </w:r>
      <w:r w:rsidR="003D614A" w:rsidRPr="003D614A">
        <w:t>tandard and transmission-based precautions (contact and airborne)</w:t>
      </w:r>
      <w:r w:rsidRPr="00A4239B">
        <w:t>, inclu</w:t>
      </w:r>
      <w:r w:rsidRPr="003A785A">
        <w:t>d</w:t>
      </w:r>
      <w:r w:rsidRPr="00A4239B">
        <w:t>ing appropriate</w:t>
      </w:r>
      <w:r w:rsidRPr="003A785A">
        <w:t xml:space="preserve"> use of </w:t>
      </w:r>
      <w:r w:rsidRPr="00A4239B">
        <w:t>PPE</w:t>
      </w:r>
      <w:r w:rsidRPr="003A785A">
        <w:t xml:space="preserve"> </w:t>
      </w:r>
      <w:r>
        <w:t>(</w:t>
      </w:r>
      <w:r w:rsidR="1BF3C58A">
        <w:t>gloves, impervious gown, eye protection and N95 / P2</w:t>
      </w:r>
      <w:r w:rsidRPr="003A785A">
        <w:t xml:space="preserve"> </w:t>
      </w:r>
      <w:r w:rsidR="00B36519">
        <w:t>face</w:t>
      </w:r>
      <w:r w:rsidR="00070674">
        <w:t xml:space="preserve"> </w:t>
      </w:r>
      <w:r w:rsidR="00B36519">
        <w:t>mask</w:t>
      </w:r>
      <w:r w:rsidR="000F76DD">
        <w:t>)</w:t>
      </w:r>
      <w:r w:rsidR="00D45D48">
        <w:t xml:space="preserve"> in line with recommendations from the</w:t>
      </w:r>
      <w:r w:rsidR="00D45D48" w:rsidRPr="005D1FA2">
        <w:t xml:space="preserve"> </w:t>
      </w:r>
      <w:hyperlink r:id="rId43" w:history="1">
        <w:hyperlink r:id="rId44" w:history="1">
          <w:r w:rsidR="001C213F">
            <w:rPr>
              <w:rStyle w:val="Hyperlink"/>
            </w:rPr>
            <w:t>Australian Guidelines for the Prevention and Control of Infection in Healthcare | Australian Commission on Safety and Quality in Health Care</w:t>
          </w:r>
        </w:hyperlink>
      </w:hyperlink>
      <w:r w:rsidR="001C213F">
        <w:rPr>
          <w:rStyle w:val="Hyperlink"/>
        </w:rPr>
        <w:t xml:space="preserve"> </w:t>
      </w:r>
      <w:r w:rsidR="00D45D48">
        <w:t xml:space="preserve">or </w:t>
      </w:r>
      <w:hyperlink w:anchor="_Appendix_E:_Avian" w:history="1">
        <w:r w:rsidR="00234A06" w:rsidRPr="00234A06">
          <w:rPr>
            <w:rStyle w:val="Hyperlink"/>
          </w:rPr>
          <w:t>Appendix E</w:t>
        </w:r>
      </w:hyperlink>
      <w:r w:rsidR="00234A06">
        <w:t>.</w:t>
      </w:r>
    </w:p>
    <w:p w14:paraId="1A3EC257" w14:textId="3CD83477" w:rsidR="00F64F29" w:rsidRDefault="2777D747" w:rsidP="69ED4FF7">
      <w:pPr>
        <w:pStyle w:val="Heading1"/>
        <w:rPr>
          <w:rFonts w:eastAsia="Arial"/>
        </w:rPr>
      </w:pPr>
      <w:bookmarkStart w:id="148" w:name="_12._Contact_definitions"/>
      <w:bookmarkStart w:id="149" w:name="_Toc174085399"/>
      <w:bookmarkStart w:id="150" w:name="_Toc180510860"/>
      <w:bookmarkEnd w:id="148"/>
      <w:r w:rsidRPr="07EDFF83">
        <w:rPr>
          <w:rFonts w:eastAsia="Arial"/>
        </w:rPr>
        <w:lastRenderedPageBreak/>
        <w:t>1</w:t>
      </w:r>
      <w:r w:rsidR="005322EF" w:rsidRPr="07EDFF83">
        <w:rPr>
          <w:rFonts w:eastAsia="Arial"/>
        </w:rPr>
        <w:t>2</w:t>
      </w:r>
      <w:r w:rsidRPr="07EDFF83">
        <w:rPr>
          <w:rFonts w:eastAsia="Arial"/>
        </w:rPr>
        <w:t>. Contact definitions</w:t>
      </w:r>
      <w:bookmarkEnd w:id="149"/>
      <w:bookmarkEnd w:id="150"/>
    </w:p>
    <w:p w14:paraId="71759FB1" w14:textId="3C06D171" w:rsidR="3CFD4AFD" w:rsidRDefault="3CFD4AFD" w:rsidP="07EDFF83">
      <w:r>
        <w:t>Section</w:t>
      </w:r>
      <w:r w:rsidR="4BA89AF1">
        <w:t>s</w:t>
      </w:r>
      <w:r>
        <w:t xml:space="preserve"> 12</w:t>
      </w:r>
      <w:r w:rsidR="4CF0880C">
        <w:t xml:space="preserve"> and 13</w:t>
      </w:r>
      <w:r>
        <w:t xml:space="preserve"> relate to advice for management of human contacts of a human case of avian influenza. See </w:t>
      </w:r>
      <w:hyperlink w:anchor="_14._Special_situations" w:history="1">
        <w:r w:rsidRPr="00347C3D">
          <w:rPr>
            <w:rStyle w:val="Hyperlink"/>
          </w:rPr>
          <w:t>Section 14</w:t>
        </w:r>
      </w:hyperlink>
      <w:r>
        <w:t xml:space="preserve"> for advice relating to human exposure events to infected animals and contaminated environments.</w:t>
      </w:r>
    </w:p>
    <w:p w14:paraId="02C47874" w14:textId="35057F53" w:rsidR="00F64F29" w:rsidRPr="00A4239B" w:rsidRDefault="2777D747" w:rsidP="00A4239B">
      <w:pPr>
        <w:pStyle w:val="Heading2"/>
      </w:pPr>
      <w:bookmarkStart w:id="151" w:name="_Toc174085400"/>
      <w:bookmarkStart w:id="152" w:name="_Toc180510861"/>
      <w:r w:rsidRPr="00A4239B">
        <w:t>Identification of contacts</w:t>
      </w:r>
      <w:bookmarkEnd w:id="151"/>
      <w:bookmarkEnd w:id="152"/>
    </w:p>
    <w:p w14:paraId="418249ED" w14:textId="78B68823" w:rsidR="00F64F29" w:rsidRPr="00B622B5" w:rsidRDefault="004D1578" w:rsidP="00B622B5">
      <w:r w:rsidRPr="00B622B5">
        <w:t>Avian influenza</w:t>
      </w:r>
      <w:r w:rsidR="5BF680B4" w:rsidRPr="00B622B5">
        <w:t xml:space="preserve"> virus can be transmitted to people from inhalation of aerosolised particles or contaminated dust, and direct and indirect contact with infected human cases and animals including birds (see </w:t>
      </w:r>
      <w:hyperlink w:anchor="_Mode_of_transmission_1" w:history="1">
        <w:r w:rsidR="005B3A27">
          <w:rPr>
            <w:rStyle w:val="Hyperlink"/>
            <w:rFonts w:eastAsia="Arial" w:cs="Arial"/>
          </w:rPr>
          <w:t>S</w:t>
        </w:r>
        <w:r w:rsidR="5BF680B4" w:rsidRPr="00C63463">
          <w:rPr>
            <w:rStyle w:val="Hyperlink"/>
            <w:rFonts w:eastAsia="Arial" w:cs="Arial"/>
          </w:rPr>
          <w:t>ection 2. Mode of transmission</w:t>
        </w:r>
      </w:hyperlink>
      <w:r w:rsidR="5BF680B4" w:rsidRPr="00B622B5">
        <w:t xml:space="preserve">). </w:t>
      </w:r>
    </w:p>
    <w:p w14:paraId="28BC2CA6" w14:textId="6217BE58" w:rsidR="00870425" w:rsidRPr="00B622B5" w:rsidRDefault="00870425" w:rsidP="00B622B5">
      <w:r w:rsidRPr="00B622B5">
        <w:t>From available evidence, most human infections have been related to exposure to high viral loads in animals where PPE was not used.</w:t>
      </w:r>
    </w:p>
    <w:p w14:paraId="3E20B994" w14:textId="5FC0CD36" w:rsidR="00F64F29" w:rsidRPr="00A4239B" w:rsidRDefault="2777D747" w:rsidP="00A4239B">
      <w:pPr>
        <w:pStyle w:val="Heading2"/>
      </w:pPr>
      <w:bookmarkStart w:id="153" w:name="_Toc174085401"/>
      <w:bookmarkStart w:id="154" w:name="_Toc180510862"/>
      <w:r w:rsidRPr="00A4239B">
        <w:t>Contact definitions</w:t>
      </w:r>
      <w:bookmarkEnd w:id="153"/>
      <w:bookmarkEnd w:id="154"/>
    </w:p>
    <w:p w14:paraId="2632513C" w14:textId="6D9B2A2D" w:rsidR="2A0C4281" w:rsidRPr="00B622B5" w:rsidRDefault="2A0C4281" w:rsidP="00B622B5">
      <w:r w:rsidRPr="00B622B5">
        <w:t>The contact definitions in</w:t>
      </w:r>
      <w:r w:rsidR="037A7476" w:rsidRPr="00B622B5">
        <w:t xml:space="preserve"> </w:t>
      </w:r>
      <w:hyperlink w:anchor="_12._Contact_definitions" w:history="1">
        <w:r w:rsidR="00B50116">
          <w:rPr>
            <w:rStyle w:val="Hyperlink"/>
            <w:rFonts w:eastAsia="Arial" w:cs="Arial"/>
          </w:rPr>
          <w:t>s</w:t>
        </w:r>
        <w:r w:rsidR="037A7476" w:rsidRPr="00B50116">
          <w:rPr>
            <w:rStyle w:val="Hyperlink"/>
            <w:rFonts w:eastAsia="Arial" w:cs="Arial"/>
          </w:rPr>
          <w:t>ection 12</w:t>
        </w:r>
      </w:hyperlink>
      <w:r w:rsidRPr="00B622B5">
        <w:t xml:space="preserve"> relate to exposure to a confirmed or probable AI</w:t>
      </w:r>
      <w:r w:rsidR="004D1578" w:rsidRPr="00B622B5">
        <w:t>H case</w:t>
      </w:r>
      <w:r w:rsidR="311007FB" w:rsidRPr="00B622B5">
        <w:t>.</w:t>
      </w:r>
    </w:p>
    <w:p w14:paraId="1E2A7E5C" w14:textId="33ECEACC" w:rsidR="00F64F29" w:rsidRPr="00B622B5" w:rsidRDefault="2777D747" w:rsidP="00B622B5">
      <w:r w:rsidRPr="00B622B5">
        <w:t xml:space="preserve">The evidence for defining what constitutes “contact” with a case is limited. Where human-to-human transmission has occurred, it has been associated with close and prolonged contact with an infectious case. </w:t>
      </w:r>
    </w:p>
    <w:p w14:paraId="0E91DD8C" w14:textId="1D8CA748" w:rsidR="00357F7B" w:rsidRPr="00B622B5" w:rsidRDefault="2777D747" w:rsidP="00B622B5">
      <w:r w:rsidRPr="00B622B5">
        <w:t xml:space="preserve">The contact definitions may be adapted by jurisdictions depending on a risk assessment, advice from the </w:t>
      </w:r>
      <w:r w:rsidR="009778BD" w:rsidRPr="00B622B5">
        <w:t>jurisdictional</w:t>
      </w:r>
      <w:r w:rsidRPr="00B622B5">
        <w:t xml:space="preserve"> expert panel </w:t>
      </w:r>
      <w:r w:rsidR="000747BC" w:rsidRPr="00B622B5">
        <w:t xml:space="preserve">and </w:t>
      </w:r>
      <w:r w:rsidRPr="00B622B5">
        <w:t xml:space="preserve">any additional information that may become available on </w:t>
      </w:r>
      <w:r w:rsidR="008E2EF4" w:rsidRPr="00B622B5">
        <w:t xml:space="preserve">the </w:t>
      </w:r>
      <w:r w:rsidRPr="00B622B5">
        <w:t xml:space="preserve">specific </w:t>
      </w:r>
      <w:r w:rsidR="004D1578" w:rsidRPr="00B622B5">
        <w:t>avian influenza</w:t>
      </w:r>
      <w:r w:rsidRPr="00B622B5">
        <w:t xml:space="preserve"> </w:t>
      </w:r>
      <w:r w:rsidR="687335EC" w:rsidRPr="00B622B5">
        <w:t xml:space="preserve">virus </w:t>
      </w:r>
      <w:r w:rsidRPr="00B622B5">
        <w:t xml:space="preserve">strain. </w:t>
      </w:r>
      <w:r w:rsidR="00357F7B">
        <w:t>Prioritisation of contacts and contact tracing may need to be considered depending on the number of contacts.</w:t>
      </w:r>
    </w:p>
    <w:p w14:paraId="79ECE735" w14:textId="623B8BC8" w:rsidR="00F64F29" w:rsidRPr="00B622B5" w:rsidRDefault="00357F7B" w:rsidP="00B622B5">
      <w:r w:rsidRPr="00B622B5">
        <w:t>Contact risk</w:t>
      </w:r>
      <w:r w:rsidR="2777D747" w:rsidRPr="00B622B5">
        <w:t xml:space="preserve"> assessments and advice from the expert panel should take into consideration factors such as:</w:t>
      </w:r>
    </w:p>
    <w:p w14:paraId="5B13114E" w14:textId="2936199A" w:rsidR="00F64F29" w:rsidRDefault="2777D747" w:rsidP="006F795E">
      <w:pPr>
        <w:pStyle w:val="ListBullet"/>
      </w:pPr>
      <w:r w:rsidRPr="3E5B5794">
        <w:t xml:space="preserve">activities undertaken by </w:t>
      </w:r>
      <w:r w:rsidR="00357F7B" w:rsidRPr="3E5B5794">
        <w:t xml:space="preserve">the case and </w:t>
      </w:r>
      <w:r w:rsidR="13CB0409" w:rsidRPr="1E04DBDA">
        <w:t>contacts</w:t>
      </w:r>
      <w:r w:rsidRPr="3E5B5794">
        <w:t xml:space="preserve"> </w:t>
      </w:r>
    </w:p>
    <w:p w14:paraId="1B69FC9C" w14:textId="2747CD1D" w:rsidR="00F64F29" w:rsidRDefault="2777D747" w:rsidP="006F795E">
      <w:pPr>
        <w:pStyle w:val="ListBullet"/>
      </w:pPr>
      <w:r w:rsidRPr="7CE38A8B">
        <w:t>duration</w:t>
      </w:r>
      <w:r w:rsidR="0085565C" w:rsidRPr="7CE38A8B">
        <w:t>, proximity</w:t>
      </w:r>
      <w:r w:rsidRPr="7CE38A8B">
        <w:t xml:space="preserve"> </w:t>
      </w:r>
      <w:r w:rsidR="00357F7B" w:rsidRPr="7CE38A8B">
        <w:t>and setting (i.e. indoors</w:t>
      </w:r>
      <w:r w:rsidR="00F976EC">
        <w:t xml:space="preserve"> or</w:t>
      </w:r>
      <w:r w:rsidR="00357F7B" w:rsidRPr="7CE38A8B">
        <w:t xml:space="preserve"> outdoors) of </w:t>
      </w:r>
      <w:r w:rsidR="2E5310E9" w:rsidRPr="1E04DBDA">
        <w:t>contact</w:t>
      </w:r>
    </w:p>
    <w:p w14:paraId="0F16F0D1" w14:textId="46FA1FE0" w:rsidR="00357F7B" w:rsidRDefault="2777D747" w:rsidP="006F795E">
      <w:pPr>
        <w:pStyle w:val="ListBullet"/>
      </w:pPr>
      <w:r w:rsidRPr="095FE3AF">
        <w:t>pathogenicity</w:t>
      </w:r>
      <w:r w:rsidR="00C72B65">
        <w:t xml:space="preserve">, </w:t>
      </w:r>
      <w:r w:rsidRPr="095FE3AF">
        <w:t>subtype</w:t>
      </w:r>
      <w:r w:rsidR="00C72B65">
        <w:t xml:space="preserve"> or clade (if known)</w:t>
      </w:r>
      <w:r w:rsidRPr="095FE3AF">
        <w:t xml:space="preserve"> of the </w:t>
      </w:r>
      <w:r w:rsidR="004D1578" w:rsidRPr="1E04DBDA">
        <w:t>avian</w:t>
      </w:r>
      <w:r w:rsidR="004D1578">
        <w:t xml:space="preserve"> influenza</w:t>
      </w:r>
      <w:r w:rsidRPr="095FE3AF">
        <w:t xml:space="preserve"> virus</w:t>
      </w:r>
      <w:r w:rsidR="00357F7B">
        <w:t>,</w:t>
      </w:r>
      <w:r w:rsidR="589AF29C" w:rsidRPr="610C93A2">
        <w:t xml:space="preserve"> including</w:t>
      </w:r>
      <w:r w:rsidR="589AF29C" w:rsidRPr="4F710D97">
        <w:t xml:space="preserve"> evidence of </w:t>
      </w:r>
      <w:r w:rsidR="00357F7B">
        <w:t>ability to cause severe human disease</w:t>
      </w:r>
      <w:r w:rsidR="005245FC">
        <w:t>, and</w:t>
      </w:r>
    </w:p>
    <w:p w14:paraId="22B17014" w14:textId="1F7D06FB" w:rsidR="00F64F29" w:rsidRPr="00727F2C" w:rsidRDefault="2777D747" w:rsidP="006F795E">
      <w:pPr>
        <w:pStyle w:val="ListBullet"/>
      </w:pPr>
      <w:r w:rsidRPr="3E5B5794">
        <w:t xml:space="preserve">typical PPE used by the contact </w:t>
      </w:r>
      <w:r w:rsidR="00357F7B" w:rsidRPr="3E5B5794">
        <w:t>and/or case</w:t>
      </w:r>
      <w:r w:rsidR="005245FC" w:rsidRPr="3E5B5794">
        <w:t xml:space="preserve">, including if any PPE breaches. </w:t>
      </w:r>
      <w:r w:rsidR="00151C0E" w:rsidRPr="3E5B5794">
        <w:t>PPE use should be assessed against each recommended PPE item (</w:t>
      </w:r>
      <w:r w:rsidR="2179185C" w:rsidRPr="7EBA4AEA">
        <w:t>gloves, impervious gown, eye protection and N95 / P2 respirator)</w:t>
      </w:r>
      <w:r w:rsidR="00151C0E" w:rsidRPr="1249EA0D">
        <w:t xml:space="preserve"> </w:t>
      </w:r>
      <w:r w:rsidR="00151C0E" w:rsidRPr="3E5B5794">
        <w:t xml:space="preserve">(see </w:t>
      </w:r>
      <w:hyperlink w:anchor="_Infection_prevention_and">
        <w:r w:rsidR="00151C0E" w:rsidRPr="3E5B5794">
          <w:rPr>
            <w:rStyle w:val="Hyperlink"/>
            <w:rFonts w:eastAsia="Arial" w:cs="Arial"/>
          </w:rPr>
          <w:t>section 10</w:t>
        </w:r>
      </w:hyperlink>
      <w:r w:rsidR="3101574D" w:rsidRPr="7EBA4AEA">
        <w:t xml:space="preserve"> for more information</w:t>
      </w:r>
      <w:r w:rsidR="00151C0E" w:rsidRPr="7EBA4AEA">
        <w:t>),</w:t>
      </w:r>
      <w:r w:rsidR="00151C0E" w:rsidRPr="3E5B5794">
        <w:t xml:space="preserve"> as well as PPE training including competency in donning and doffing. </w:t>
      </w:r>
    </w:p>
    <w:p w14:paraId="0C273B31" w14:textId="68C9A77E" w:rsidR="006514CA" w:rsidRDefault="00357F7B" w:rsidP="00CA348C">
      <w:r w:rsidRPr="006514CA">
        <w:t>Additionally, contacts should be assessed for any individual risk factors for severe disease (</w:t>
      </w:r>
      <w:r w:rsidR="0DE28F02" w:rsidRPr="006514CA">
        <w:t xml:space="preserve">see </w:t>
      </w:r>
      <w:hyperlink w:anchor="_Persons_at_increased_2">
        <w:r w:rsidR="005462FA">
          <w:rPr>
            <w:rStyle w:val="Hyperlink"/>
            <w:rFonts w:eastAsia="Arial" w:cs="Arial"/>
          </w:rPr>
          <w:t>S</w:t>
        </w:r>
        <w:r w:rsidR="0DE28F02" w:rsidRPr="4D86524A">
          <w:rPr>
            <w:rStyle w:val="Hyperlink"/>
            <w:rFonts w:eastAsia="Arial" w:cs="Arial"/>
          </w:rPr>
          <w:t>ection 2. Persons at increased risk of severe disease</w:t>
        </w:r>
      </w:hyperlink>
      <w:r w:rsidRPr="006514CA">
        <w:t xml:space="preserve">). </w:t>
      </w:r>
    </w:p>
    <w:p w14:paraId="1B2B6D0F" w14:textId="77777777" w:rsidR="006514CA" w:rsidRPr="006F795E" w:rsidRDefault="006514CA" w:rsidP="006F795E">
      <w:r w:rsidRPr="006F795E">
        <w:br w:type="page"/>
      </w:r>
    </w:p>
    <w:p w14:paraId="69FE0F20" w14:textId="3619859A" w:rsidR="00F64F29" w:rsidRPr="00CA348C" w:rsidRDefault="2777D747" w:rsidP="00CA348C">
      <w:pPr>
        <w:pStyle w:val="Heading2"/>
      </w:pPr>
      <w:bookmarkStart w:id="155" w:name="_Toc180510863"/>
      <w:r w:rsidRPr="00CA348C">
        <w:lastRenderedPageBreak/>
        <w:t>Contacts of human cases</w:t>
      </w:r>
      <w:bookmarkEnd w:id="155"/>
    </w:p>
    <w:p w14:paraId="4E9FB705" w14:textId="3C40954E" w:rsidR="00F64F29" w:rsidRPr="00B90306" w:rsidRDefault="2777D747" w:rsidP="00B90306">
      <w:r w:rsidRPr="00B90306">
        <w:t xml:space="preserve">Table 1: Contact definitions and examples </w:t>
      </w:r>
    </w:p>
    <w:tbl>
      <w:tblPr>
        <w:tblStyle w:val="TableGridLight"/>
        <w:tblW w:w="0" w:type="auto"/>
        <w:tblLayout w:type="fixed"/>
        <w:tblLook w:val="04A0" w:firstRow="1" w:lastRow="0" w:firstColumn="1" w:lastColumn="0" w:noHBand="0" w:noVBand="1"/>
      </w:tblPr>
      <w:tblGrid>
        <w:gridCol w:w="1836"/>
        <w:gridCol w:w="3824"/>
        <w:gridCol w:w="3474"/>
      </w:tblGrid>
      <w:tr w:rsidR="095FE3AF" w:rsidRPr="00CA348C" w14:paraId="1ADD3266" w14:textId="77777777" w:rsidTr="00CA348C">
        <w:trPr>
          <w:cnfStyle w:val="100000000000" w:firstRow="1" w:lastRow="0" w:firstColumn="0" w:lastColumn="0" w:oddVBand="0" w:evenVBand="0" w:oddHBand="0" w:evenHBand="0" w:firstRowFirstColumn="0" w:firstRowLastColumn="0" w:lastRowFirstColumn="0" w:lastRowLastColumn="0"/>
          <w:trHeight w:val="375"/>
          <w:tblHeader/>
        </w:trPr>
        <w:tc>
          <w:tcPr>
            <w:cnfStyle w:val="001000000000" w:firstRow="0" w:lastRow="0" w:firstColumn="1" w:lastColumn="0" w:oddVBand="0" w:evenVBand="0" w:oddHBand="0" w:evenHBand="0" w:firstRowFirstColumn="0" w:firstRowLastColumn="0" w:lastRowFirstColumn="0" w:lastRowLastColumn="0"/>
            <w:tcW w:w="1836" w:type="dxa"/>
          </w:tcPr>
          <w:p w14:paraId="2D3F9C00" w14:textId="7A4947DB" w:rsidR="095FE3AF" w:rsidRPr="00CA348C" w:rsidRDefault="095FE3AF" w:rsidP="00CA348C">
            <w:r w:rsidRPr="00CA348C">
              <w:t>Contact type</w:t>
            </w:r>
          </w:p>
        </w:tc>
        <w:tc>
          <w:tcPr>
            <w:tcW w:w="3824" w:type="dxa"/>
          </w:tcPr>
          <w:p w14:paraId="046ED265" w14:textId="332EC286" w:rsidR="095FE3AF" w:rsidRPr="00CA348C" w:rsidRDefault="095FE3AF" w:rsidP="00CA348C">
            <w:pPr>
              <w:cnfStyle w:val="100000000000" w:firstRow="1" w:lastRow="0" w:firstColumn="0" w:lastColumn="0" w:oddVBand="0" w:evenVBand="0" w:oddHBand="0" w:evenHBand="0" w:firstRowFirstColumn="0" w:firstRowLastColumn="0" w:lastRowFirstColumn="0" w:lastRowLastColumn="0"/>
            </w:pPr>
            <w:r w:rsidRPr="00CA348C">
              <w:t>Definition</w:t>
            </w:r>
          </w:p>
        </w:tc>
        <w:tc>
          <w:tcPr>
            <w:tcW w:w="3474" w:type="dxa"/>
          </w:tcPr>
          <w:p w14:paraId="71FAD8D9" w14:textId="395E16F2" w:rsidR="095FE3AF" w:rsidRPr="00CA348C" w:rsidRDefault="095FE3AF" w:rsidP="00CA348C">
            <w:pPr>
              <w:cnfStyle w:val="100000000000" w:firstRow="1" w:lastRow="0" w:firstColumn="0" w:lastColumn="0" w:oddVBand="0" w:evenVBand="0" w:oddHBand="0" w:evenHBand="0" w:firstRowFirstColumn="0" w:firstRowLastColumn="0" w:lastRowFirstColumn="0" w:lastRowLastColumn="0"/>
            </w:pPr>
            <w:r w:rsidRPr="00CA348C">
              <w:t xml:space="preserve">Examples </w:t>
            </w:r>
          </w:p>
        </w:tc>
      </w:tr>
      <w:tr w:rsidR="095FE3AF" w14:paraId="4AAF0089" w14:textId="77777777" w:rsidTr="00CA348C">
        <w:trPr>
          <w:trHeight w:val="270"/>
        </w:trPr>
        <w:tc>
          <w:tcPr>
            <w:cnfStyle w:val="001000000000" w:firstRow="0" w:lastRow="0" w:firstColumn="1" w:lastColumn="0" w:oddVBand="0" w:evenVBand="0" w:oddHBand="0" w:evenHBand="0" w:firstRowFirstColumn="0" w:firstRowLastColumn="0" w:lastRowFirstColumn="0" w:lastRowLastColumn="0"/>
            <w:tcW w:w="1836" w:type="dxa"/>
          </w:tcPr>
          <w:p w14:paraId="1DF0A212" w14:textId="7840055B" w:rsidR="095FE3AF" w:rsidRPr="00CA348C" w:rsidRDefault="095FE3AF" w:rsidP="00CA348C">
            <w:r w:rsidRPr="00CA348C">
              <w:t>High risk</w:t>
            </w:r>
            <w:r w:rsidR="00CB2A1B" w:rsidRPr="00CA348C">
              <w:t xml:space="preserve"> contact</w:t>
            </w:r>
          </w:p>
        </w:tc>
        <w:tc>
          <w:tcPr>
            <w:tcW w:w="3824" w:type="dxa"/>
          </w:tcPr>
          <w:p w14:paraId="2774565E" w14:textId="08F1A053" w:rsidR="00357893" w:rsidRPr="006F795E" w:rsidRDefault="00151C0E" w:rsidP="006F795E">
            <w:pPr>
              <w:pStyle w:val="ListBullet"/>
              <w:cnfStyle w:val="000000000000" w:firstRow="0" w:lastRow="0" w:firstColumn="0" w:lastColumn="0" w:oddVBand="0" w:evenVBand="0" w:oddHBand="0" w:evenHBand="0" w:firstRowFirstColumn="0" w:firstRowLastColumn="0" w:lastRowFirstColumn="0" w:lastRowLastColumn="0"/>
            </w:pPr>
            <w:proofErr w:type="gramStart"/>
            <w:r w:rsidRPr="3E5B5794">
              <w:t>Close</w:t>
            </w:r>
            <w:r w:rsidR="7405075B" w:rsidRPr="006F795E">
              <w:rPr>
                <w:vertAlign w:val="superscript"/>
              </w:rPr>
              <w:t>[</w:t>
            </w:r>
            <w:proofErr w:type="gramEnd"/>
            <w:r w:rsidR="7405075B" w:rsidRPr="006F795E">
              <w:rPr>
                <w:vertAlign w:val="superscript"/>
              </w:rPr>
              <w:t>1]</w:t>
            </w:r>
            <w:r w:rsidR="54DB5A50" w:rsidRPr="006F795E">
              <w:t xml:space="preserve"> </w:t>
            </w:r>
            <w:r w:rsidR="54DB5A50" w:rsidRPr="003E0D40">
              <w:t xml:space="preserve">and </w:t>
            </w:r>
            <w:proofErr w:type="gramStart"/>
            <w:r w:rsidR="7405075B" w:rsidRPr="003E0D40">
              <w:t>prolonged</w:t>
            </w:r>
            <w:r w:rsidR="7405075B" w:rsidRPr="006F795E">
              <w:rPr>
                <w:vertAlign w:val="superscript"/>
              </w:rPr>
              <w:t>[</w:t>
            </w:r>
            <w:proofErr w:type="gramEnd"/>
            <w:r w:rsidR="7405075B" w:rsidRPr="006F795E">
              <w:rPr>
                <w:vertAlign w:val="superscript"/>
              </w:rPr>
              <w:t>2]</w:t>
            </w:r>
            <w:r w:rsidR="7405075B" w:rsidRPr="003E0D40">
              <w:t xml:space="preserve"> and unprotected contact with </w:t>
            </w:r>
            <w:r w:rsidR="7405075B" w:rsidRPr="006F795E">
              <w:t xml:space="preserve">a human case (confirmed or probable) </w:t>
            </w:r>
          </w:p>
          <w:p w14:paraId="252038EB" w14:textId="49D9ECA1" w:rsidR="00357893" w:rsidRPr="006514CA" w:rsidRDefault="00357893" w:rsidP="006514CA">
            <w:pPr>
              <w:cnfStyle w:val="000000000000" w:firstRow="0" w:lastRow="0" w:firstColumn="0" w:lastColumn="0" w:oddVBand="0" w:evenVBand="0" w:oddHBand="0" w:evenHBand="0" w:firstRowFirstColumn="0" w:firstRowLastColumn="0" w:lastRowFirstColumn="0" w:lastRowLastColumn="0"/>
            </w:pPr>
            <w:r w:rsidRPr="006514CA">
              <w:t>OR</w:t>
            </w:r>
          </w:p>
          <w:p w14:paraId="3014E8FA" w14:textId="0ABD4999" w:rsidR="095FE3AF" w:rsidRDefault="00357893" w:rsidP="006F795E">
            <w:pPr>
              <w:pStyle w:val="ListBullet"/>
              <w:cnfStyle w:val="000000000000" w:firstRow="0" w:lastRow="0" w:firstColumn="0" w:lastColumn="0" w:oddVBand="0" w:evenVBand="0" w:oddHBand="0" w:evenHBand="0" w:firstRowFirstColumn="0" w:firstRowLastColumn="0" w:lastRowFirstColumn="0" w:lastRowLastColumn="0"/>
            </w:pPr>
            <w:r>
              <w:t xml:space="preserve">Household </w:t>
            </w:r>
            <w:r w:rsidR="095FE3AF" w:rsidRPr="095FE3AF">
              <w:t xml:space="preserve">or household-like </w:t>
            </w:r>
            <w:r w:rsidR="72C01564" w:rsidRPr="4D86524A">
              <w:t>contacts</w:t>
            </w:r>
          </w:p>
          <w:p w14:paraId="456A294B" w14:textId="76B01EB9" w:rsidR="095FE3AF" w:rsidRDefault="72C01564" w:rsidP="000A5DC3">
            <w:pPr>
              <w:pStyle w:val="ListBullet"/>
              <w:cnfStyle w:val="000000000000" w:firstRow="0" w:lastRow="0" w:firstColumn="0" w:lastColumn="0" w:oddVBand="0" w:evenVBand="0" w:oddHBand="0" w:evenHBand="0" w:firstRowFirstColumn="0" w:firstRowLastColumn="0" w:lastRowFirstColumn="0" w:lastRowLastColumn="0"/>
            </w:pPr>
            <w:r w:rsidRPr="4D86524A">
              <w:t>OR</w:t>
            </w:r>
          </w:p>
          <w:p w14:paraId="7564C291" w14:textId="59CAD275" w:rsidR="095FE3AF" w:rsidRDefault="00151C0E" w:rsidP="006F795E">
            <w:pPr>
              <w:pStyle w:val="ListBullet"/>
              <w:cnfStyle w:val="000000000000" w:firstRow="0" w:lastRow="0" w:firstColumn="0" w:lastColumn="0" w:oddVBand="0" w:evenVBand="0" w:oddHBand="0" w:evenHBand="0" w:firstRowFirstColumn="0" w:firstRowLastColumn="0" w:lastRowFirstColumn="0" w:lastRowLastColumn="0"/>
            </w:pPr>
            <w:r>
              <w:t xml:space="preserve">Unprotected </w:t>
            </w:r>
            <w:r w:rsidR="095FE3AF" w:rsidRPr="095FE3AF">
              <w:t xml:space="preserve">contact with infectious secretions or bodily fluids or laboratory specimens of a human case (confirmed or probable) </w:t>
            </w:r>
          </w:p>
          <w:p w14:paraId="3837BEC9" w14:textId="45BA5563" w:rsidR="095FE3AF" w:rsidRPr="006514CA" w:rsidRDefault="095FE3AF" w:rsidP="006514CA">
            <w:pPr>
              <w:cnfStyle w:val="000000000000" w:firstRow="0" w:lastRow="0" w:firstColumn="0" w:lastColumn="0" w:oddVBand="0" w:evenVBand="0" w:oddHBand="0" w:evenHBand="0" w:firstRowFirstColumn="0" w:firstRowLastColumn="0" w:lastRowFirstColumn="0" w:lastRowLastColumn="0"/>
            </w:pPr>
            <w:r w:rsidRPr="006514CA">
              <w:t>OR</w:t>
            </w:r>
          </w:p>
          <w:p w14:paraId="04CC9BF0" w14:textId="406656C4" w:rsidR="095FE3AF" w:rsidRDefault="00B22638" w:rsidP="006F795E">
            <w:pPr>
              <w:pStyle w:val="ListBullet"/>
              <w:cnfStyle w:val="000000000000" w:firstRow="0" w:lastRow="0" w:firstColumn="0" w:lastColumn="0" w:oddVBand="0" w:evenVBand="0" w:oddHBand="0" w:evenHBand="0" w:firstRowFirstColumn="0" w:firstRowLastColumn="0" w:lastRowFirstColumn="0" w:lastRowLastColumn="0"/>
            </w:pPr>
            <w:r>
              <w:t>Unprotected e</w:t>
            </w:r>
            <w:r w:rsidR="095FE3AF" w:rsidRPr="095FE3AF">
              <w:t>xposure to aerosols from respiratory secretions of a human case (confirmed or probable) (e.g</w:t>
            </w:r>
            <w:r w:rsidR="095FE3AF" w:rsidRPr="51F2D91C">
              <w:t>.</w:t>
            </w:r>
            <w:r w:rsidR="095FE3AF" w:rsidRPr="095FE3AF">
              <w:t xml:space="preserve"> conducting procedures involving oropharynx) </w:t>
            </w:r>
          </w:p>
          <w:p w14:paraId="6F18FF1F" w14:textId="418F98CD" w:rsidR="095FE3AF" w:rsidRPr="006514CA" w:rsidRDefault="095FE3AF" w:rsidP="006514CA">
            <w:pPr>
              <w:cnfStyle w:val="000000000000" w:firstRow="0" w:lastRow="0" w:firstColumn="0" w:lastColumn="0" w:oddVBand="0" w:evenVBand="0" w:oddHBand="0" w:evenHBand="0" w:firstRowFirstColumn="0" w:firstRowLastColumn="0" w:lastRowFirstColumn="0" w:lastRowLastColumn="0"/>
            </w:pPr>
            <w:r w:rsidRPr="006514CA">
              <w:t xml:space="preserve">OR </w:t>
            </w:r>
          </w:p>
          <w:p w14:paraId="755117AF" w14:textId="136CF607" w:rsidR="095FE3AF" w:rsidRDefault="095FE3AF" w:rsidP="006F795E">
            <w:pPr>
              <w:pStyle w:val="ListBullet"/>
              <w:cnfStyle w:val="000000000000" w:firstRow="0" w:lastRow="0" w:firstColumn="0" w:lastColumn="0" w:oddVBand="0" w:evenVBand="0" w:oddHBand="0" w:evenHBand="0" w:firstRowFirstColumn="0" w:firstRowLastColumn="0" w:lastRowFirstColumn="0" w:lastRowLastColumn="0"/>
            </w:pPr>
            <w:r w:rsidRPr="095FE3AF">
              <w:t xml:space="preserve">Other </w:t>
            </w:r>
            <w:proofErr w:type="gramStart"/>
            <w:r w:rsidRPr="095FE3AF">
              <w:t>high risk</w:t>
            </w:r>
            <w:proofErr w:type="gramEnd"/>
            <w:r w:rsidRPr="095FE3AF">
              <w:t xml:space="preserve"> contacts (based on risk assessment) as determined by the expert panel </w:t>
            </w:r>
          </w:p>
        </w:tc>
        <w:tc>
          <w:tcPr>
            <w:tcW w:w="3474" w:type="dxa"/>
          </w:tcPr>
          <w:p w14:paraId="52DA162C" w14:textId="1621B3AB" w:rsidR="095FE3AF" w:rsidRPr="006514CA" w:rsidRDefault="00B864A8" w:rsidP="006514CA">
            <w:pPr>
              <w:cnfStyle w:val="000000000000" w:firstRow="0" w:lastRow="0" w:firstColumn="0" w:lastColumn="0" w:oddVBand="0" w:evenVBand="0" w:oddHBand="0" w:evenHBand="0" w:firstRowFirstColumn="0" w:firstRowLastColumn="0" w:lastRowFirstColumn="0" w:lastRowLastColumn="0"/>
            </w:pPr>
            <w:r w:rsidRPr="006514CA">
              <w:t>Members of the household, including overnight visitors</w:t>
            </w:r>
          </w:p>
          <w:p w14:paraId="7FBEFD91" w14:textId="1C5E65B2" w:rsidR="095FE3AF" w:rsidRPr="006514CA" w:rsidRDefault="095FE3AF" w:rsidP="006514CA">
            <w:pPr>
              <w:cnfStyle w:val="000000000000" w:firstRow="0" w:lastRow="0" w:firstColumn="0" w:lastColumn="0" w:oddVBand="0" w:evenVBand="0" w:oddHBand="0" w:evenHBand="0" w:firstRowFirstColumn="0" w:firstRowLastColumn="0" w:lastRowFirstColumn="0" w:lastRowLastColumn="0"/>
            </w:pPr>
            <w:r w:rsidRPr="006514CA">
              <w:t>Sexual or intimate partners</w:t>
            </w:r>
          </w:p>
          <w:p w14:paraId="3FCFD2C6" w14:textId="05A509F3" w:rsidR="095FE3AF" w:rsidRPr="00B622B5" w:rsidRDefault="095FE3AF" w:rsidP="00B622B5">
            <w:pPr>
              <w:cnfStyle w:val="000000000000" w:firstRow="0" w:lastRow="0" w:firstColumn="0" w:lastColumn="0" w:oddVBand="0" w:evenVBand="0" w:oddHBand="0" w:evenHBand="0" w:firstRowFirstColumn="0" w:firstRowLastColumn="0" w:lastRowFirstColumn="0" w:lastRowLastColumn="0"/>
            </w:pPr>
            <w:r w:rsidRPr="00B622B5">
              <w:t xml:space="preserve">Healthcare workers present during an aerosol-generating procedure without appropriate </w:t>
            </w:r>
            <w:proofErr w:type="gramStart"/>
            <w:r w:rsidRPr="00B622B5">
              <w:t>PPE</w:t>
            </w:r>
            <w:r w:rsidR="00D93718" w:rsidRPr="00B622B5">
              <w:t>[</w:t>
            </w:r>
            <w:proofErr w:type="gramEnd"/>
            <w:r w:rsidR="5180205E" w:rsidRPr="00B622B5">
              <w:t>5</w:t>
            </w:r>
            <w:r w:rsidR="00D93718" w:rsidRPr="00B622B5">
              <w:t>]</w:t>
            </w:r>
          </w:p>
          <w:p w14:paraId="522B5B15" w14:textId="32CCBF65" w:rsidR="095FE3AF" w:rsidRPr="00B622B5" w:rsidRDefault="095FE3AF" w:rsidP="00B622B5">
            <w:pPr>
              <w:cnfStyle w:val="000000000000" w:firstRow="0" w:lastRow="0" w:firstColumn="0" w:lastColumn="0" w:oddVBand="0" w:evenVBand="0" w:oddHBand="0" w:evenHBand="0" w:firstRowFirstColumn="0" w:firstRowLastColumn="0" w:lastRowFirstColumn="0" w:lastRowLastColumn="0"/>
            </w:pPr>
            <w:r w:rsidRPr="00B622B5">
              <w:t xml:space="preserve">Healthcare workers who provided </w:t>
            </w:r>
            <w:proofErr w:type="gramStart"/>
            <w:r w:rsidR="0096158D" w:rsidRPr="00B622B5">
              <w:t>prolonged</w:t>
            </w:r>
            <w:r w:rsidR="00F5342A" w:rsidRPr="00B622B5">
              <w:t>[</w:t>
            </w:r>
            <w:proofErr w:type="gramEnd"/>
            <w:r w:rsidR="2C54B94B" w:rsidRPr="00B622B5">
              <w:t>2</w:t>
            </w:r>
            <w:r w:rsidR="00F5342A" w:rsidRPr="00B622B5">
              <w:t>]</w:t>
            </w:r>
            <w:r w:rsidR="0096158D" w:rsidRPr="00B622B5">
              <w:t xml:space="preserve"> </w:t>
            </w:r>
            <w:r w:rsidRPr="00B622B5">
              <w:t xml:space="preserve">care to a human case (confirmed or probable) without appropriate </w:t>
            </w:r>
            <w:proofErr w:type="gramStart"/>
            <w:r w:rsidRPr="00B622B5">
              <w:t>PPE</w:t>
            </w:r>
            <w:r w:rsidR="00D93718" w:rsidRPr="00B622B5">
              <w:t>[</w:t>
            </w:r>
            <w:proofErr w:type="gramEnd"/>
            <w:r w:rsidR="6A532E5B" w:rsidRPr="00B622B5">
              <w:t>5</w:t>
            </w:r>
            <w:r w:rsidR="00D93718" w:rsidRPr="00B622B5">
              <w:t>]</w:t>
            </w:r>
            <w:r w:rsidRPr="00B622B5">
              <w:t xml:space="preserve"> </w:t>
            </w:r>
          </w:p>
          <w:p w14:paraId="2960CFA5" w14:textId="15C0A33D" w:rsidR="095FE3AF" w:rsidRPr="00B622B5" w:rsidRDefault="095FE3AF" w:rsidP="00B622B5">
            <w:pPr>
              <w:cnfStyle w:val="000000000000" w:firstRow="0" w:lastRow="0" w:firstColumn="0" w:lastColumn="0" w:oddVBand="0" w:evenVBand="0" w:oddHBand="0" w:evenHBand="0" w:firstRowFirstColumn="0" w:firstRowLastColumn="0" w:lastRowFirstColumn="0" w:lastRowLastColumn="0"/>
            </w:pPr>
            <w:r w:rsidRPr="00B622B5">
              <w:t xml:space="preserve">Laboratory workers who performed tests on a specimen from a human case (confirmed or probable) without appropriate </w:t>
            </w:r>
            <w:proofErr w:type="gramStart"/>
            <w:r w:rsidRPr="00B622B5">
              <w:t>PPE</w:t>
            </w:r>
            <w:r w:rsidR="00D93718" w:rsidRPr="00B622B5">
              <w:t>[</w:t>
            </w:r>
            <w:proofErr w:type="gramEnd"/>
            <w:r w:rsidR="1CB4EE07" w:rsidRPr="00B622B5">
              <w:t>5</w:t>
            </w:r>
            <w:r w:rsidR="00D93718" w:rsidRPr="00B622B5">
              <w:t>]</w:t>
            </w:r>
          </w:p>
          <w:p w14:paraId="5C3159FF" w14:textId="2681020D" w:rsidR="095FE3AF" w:rsidRPr="00B622B5" w:rsidRDefault="5E75F538" w:rsidP="00B622B5">
            <w:pPr>
              <w:cnfStyle w:val="000000000000" w:firstRow="0" w:lastRow="0" w:firstColumn="0" w:lastColumn="0" w:oddVBand="0" w:evenVBand="0" w:oddHBand="0" w:evenHBand="0" w:firstRowFirstColumn="0" w:firstRowLastColumn="0" w:lastRowFirstColumn="0" w:lastRowLastColumn="0"/>
            </w:pPr>
            <w:r w:rsidRPr="00B622B5">
              <w:t xml:space="preserve">Visitors </w:t>
            </w:r>
            <w:r w:rsidR="04F308F0" w:rsidRPr="00B622B5">
              <w:t>of</w:t>
            </w:r>
            <w:r w:rsidRPr="00B622B5">
              <w:t xml:space="preserve"> a human case (confirmed or probable) for a </w:t>
            </w:r>
            <w:proofErr w:type="gramStart"/>
            <w:r w:rsidRPr="00B622B5">
              <w:t>prolonged</w:t>
            </w:r>
            <w:r w:rsidR="00151C0E" w:rsidRPr="00B622B5">
              <w:t>[</w:t>
            </w:r>
            <w:proofErr w:type="gramEnd"/>
            <w:r w:rsidR="00151C0E" w:rsidRPr="00B622B5">
              <w:t>2]</w:t>
            </w:r>
            <w:r w:rsidRPr="00B622B5">
              <w:t xml:space="preserve"> period without appropriate </w:t>
            </w:r>
            <w:proofErr w:type="gramStart"/>
            <w:r w:rsidRPr="00B622B5">
              <w:t>PPE</w:t>
            </w:r>
            <w:r w:rsidR="00D93718" w:rsidRPr="00B622B5">
              <w:t>[</w:t>
            </w:r>
            <w:proofErr w:type="gramEnd"/>
            <w:r w:rsidR="436359D0" w:rsidRPr="00B622B5">
              <w:t>5</w:t>
            </w:r>
            <w:r w:rsidR="00D93718" w:rsidRPr="00B622B5">
              <w:t>]</w:t>
            </w:r>
          </w:p>
          <w:p w14:paraId="7F181900" w14:textId="37860B40" w:rsidR="095FE3AF" w:rsidRPr="00B622B5" w:rsidRDefault="00151C0E" w:rsidP="00B622B5">
            <w:pPr>
              <w:cnfStyle w:val="000000000000" w:firstRow="0" w:lastRow="0" w:firstColumn="0" w:lastColumn="0" w:oddVBand="0" w:evenVBand="0" w:oddHBand="0" w:evenHBand="0" w:firstRowFirstColumn="0" w:firstRowLastColumn="0" w:lastRowFirstColumn="0" w:lastRowLastColumn="0"/>
            </w:pPr>
            <w:r w:rsidRPr="00B622B5">
              <w:t>Persons sitting in seats within two rows of a human case (confirmed or probable) on an aeroplane</w:t>
            </w:r>
            <w:r w:rsidR="005A18ED" w:rsidRPr="00B622B5">
              <w:t xml:space="preserve"> for a prolonged time,</w:t>
            </w:r>
            <w:r w:rsidR="000747BC" w:rsidRPr="00B622B5">
              <w:t xml:space="preserve"> without appropriate </w:t>
            </w:r>
            <w:proofErr w:type="gramStart"/>
            <w:r w:rsidR="000747BC" w:rsidRPr="00B622B5">
              <w:t>PPE</w:t>
            </w:r>
            <w:r w:rsidR="3560A2CA" w:rsidRPr="00B622B5">
              <w:t>[</w:t>
            </w:r>
            <w:proofErr w:type="gramEnd"/>
            <w:r w:rsidR="3560A2CA" w:rsidRPr="00B622B5">
              <w:t>5]</w:t>
            </w:r>
          </w:p>
          <w:p w14:paraId="6CFAF057" w14:textId="6DEB29D1" w:rsidR="00CC4B2D" w:rsidRPr="00B622B5" w:rsidRDefault="00CC4B2D" w:rsidP="00B622B5">
            <w:pPr>
              <w:cnfStyle w:val="000000000000" w:firstRow="0" w:lastRow="0" w:firstColumn="0" w:lastColumn="0" w:oddVBand="0" w:evenVBand="0" w:oddHBand="0" w:evenHBand="0" w:firstRowFirstColumn="0" w:firstRowLastColumn="0" w:lastRowFirstColumn="0" w:lastRowLastColumn="0"/>
            </w:pPr>
            <w:r w:rsidRPr="00B622B5">
              <w:t>Persons sharing a vehicle</w:t>
            </w:r>
            <w:r w:rsidR="008101DB" w:rsidRPr="00B622B5">
              <w:t xml:space="preserve"> for a </w:t>
            </w:r>
            <w:proofErr w:type="gramStart"/>
            <w:r w:rsidR="008101DB" w:rsidRPr="00B622B5">
              <w:t>prolonged</w:t>
            </w:r>
            <w:r w:rsidR="6E4FE095" w:rsidRPr="00B622B5">
              <w:t>[</w:t>
            </w:r>
            <w:proofErr w:type="gramEnd"/>
            <w:r w:rsidR="6E4FE095" w:rsidRPr="00B622B5">
              <w:t>2]</w:t>
            </w:r>
            <w:r w:rsidR="008101DB" w:rsidRPr="00B622B5">
              <w:t xml:space="preserve"> time</w:t>
            </w:r>
            <w:r w:rsidR="0045665E" w:rsidRPr="00B622B5">
              <w:t xml:space="preserve"> with a human case (confirmed or probable) without appropriate </w:t>
            </w:r>
            <w:proofErr w:type="gramStart"/>
            <w:r w:rsidR="0045665E" w:rsidRPr="00B622B5">
              <w:t>PPE[</w:t>
            </w:r>
            <w:proofErr w:type="gramEnd"/>
            <w:r w:rsidR="5FBEBF85" w:rsidRPr="00B622B5">
              <w:t>5</w:t>
            </w:r>
            <w:r w:rsidR="0045665E" w:rsidRPr="00B622B5">
              <w:t>]</w:t>
            </w:r>
          </w:p>
        </w:tc>
      </w:tr>
      <w:tr w:rsidR="095FE3AF" w14:paraId="31076DC3" w14:textId="77777777" w:rsidTr="00CA348C">
        <w:trPr>
          <w:trHeight w:val="816"/>
        </w:trPr>
        <w:tc>
          <w:tcPr>
            <w:cnfStyle w:val="001000000000" w:firstRow="0" w:lastRow="0" w:firstColumn="1" w:lastColumn="0" w:oddVBand="0" w:evenVBand="0" w:oddHBand="0" w:evenHBand="0" w:firstRowFirstColumn="0" w:firstRowLastColumn="0" w:lastRowFirstColumn="0" w:lastRowLastColumn="0"/>
            <w:tcW w:w="1836" w:type="dxa"/>
          </w:tcPr>
          <w:p w14:paraId="1BFF95B2" w14:textId="43C875AF" w:rsidR="095FE3AF" w:rsidRPr="00CA348C" w:rsidRDefault="00A84480" w:rsidP="00CA348C">
            <w:r w:rsidRPr="00CA348C" w:rsidDel="00CB2A1B">
              <w:t xml:space="preserve">Low </w:t>
            </w:r>
            <w:r w:rsidR="00CB2A1B" w:rsidRPr="00CA348C">
              <w:t>risk contact</w:t>
            </w:r>
            <w:r w:rsidR="095FE3AF" w:rsidRPr="00CA348C">
              <w:t xml:space="preserve"> </w:t>
            </w:r>
          </w:p>
        </w:tc>
        <w:tc>
          <w:tcPr>
            <w:tcW w:w="3824" w:type="dxa"/>
          </w:tcPr>
          <w:p w14:paraId="32B7DB16" w14:textId="3E0041C9" w:rsidR="095FE3AF" w:rsidRDefault="00D85EC0" w:rsidP="006F795E">
            <w:pPr>
              <w:pStyle w:val="ListBullet"/>
              <w:cnfStyle w:val="000000000000" w:firstRow="0" w:lastRow="0" w:firstColumn="0" w:lastColumn="0" w:oddVBand="0" w:evenVBand="0" w:oddHBand="0" w:evenHBand="0" w:firstRowFirstColumn="0" w:firstRowLastColumn="0" w:lastRowFirstColumn="0" w:lastRowLastColumn="0"/>
            </w:pPr>
            <w:r w:rsidRPr="0072421F">
              <w:t>People</w:t>
            </w:r>
            <w:r w:rsidR="5E75F538" w:rsidRPr="0072421F">
              <w:t xml:space="preserve"> with </w:t>
            </w:r>
            <w:r w:rsidR="00151C0E" w:rsidRPr="0072421F">
              <w:t>close</w:t>
            </w:r>
            <w:r w:rsidR="00151C0E" w:rsidRPr="006F795E">
              <w:rPr>
                <w:vertAlign w:val="superscript"/>
              </w:rPr>
              <w:t xml:space="preserve"> </w:t>
            </w:r>
            <w:r w:rsidR="00161AA2" w:rsidRPr="006F795E">
              <w:rPr>
                <w:vertAlign w:val="superscript"/>
              </w:rPr>
              <w:t>[</w:t>
            </w:r>
            <w:r w:rsidR="6A2A2414" w:rsidRPr="006F795E">
              <w:rPr>
                <w:vertAlign w:val="superscript"/>
              </w:rPr>
              <w:t>1</w:t>
            </w:r>
            <w:r w:rsidR="00161AA2" w:rsidRPr="006F795E">
              <w:rPr>
                <w:vertAlign w:val="superscript"/>
              </w:rPr>
              <w:t>]</w:t>
            </w:r>
            <w:r w:rsidRPr="006F795E" w:rsidDel="5E75F538">
              <w:rPr>
                <w:vertAlign w:val="superscript"/>
              </w:rPr>
              <w:t xml:space="preserve"> </w:t>
            </w:r>
            <w:r w:rsidR="3DEF32D4" w:rsidRPr="0072421F">
              <w:t xml:space="preserve">and </w:t>
            </w:r>
            <w:proofErr w:type="gramStart"/>
            <w:r w:rsidR="5E75F538" w:rsidRPr="0072421F">
              <w:t>short</w:t>
            </w:r>
            <w:r w:rsidR="5E75F538" w:rsidRPr="006F795E">
              <w:rPr>
                <w:vertAlign w:val="superscript"/>
              </w:rPr>
              <w:t>[</w:t>
            </w:r>
            <w:proofErr w:type="gramEnd"/>
            <w:r w:rsidR="5E75F538" w:rsidRPr="006F795E">
              <w:rPr>
                <w:vertAlign w:val="superscript"/>
              </w:rPr>
              <w:t>3]</w:t>
            </w:r>
            <w:r w:rsidR="5E75F538" w:rsidRPr="0072421F">
              <w:t xml:space="preserve"> and unprotected </w:t>
            </w:r>
            <w:r w:rsidR="095FE3AF" w:rsidRPr="095FE3AF">
              <w:lastRenderedPageBreak/>
              <w:t>contact with a human case (confirmed or probable) during their infectious period</w:t>
            </w:r>
          </w:p>
          <w:p w14:paraId="3F694757" w14:textId="35410572" w:rsidR="095FE3AF" w:rsidRPr="006514CA" w:rsidRDefault="095FE3AF" w:rsidP="006514CA">
            <w:pPr>
              <w:cnfStyle w:val="000000000000" w:firstRow="0" w:lastRow="0" w:firstColumn="0" w:lastColumn="0" w:oddVBand="0" w:evenVBand="0" w:oddHBand="0" w:evenHBand="0" w:firstRowFirstColumn="0" w:firstRowLastColumn="0" w:lastRowFirstColumn="0" w:lastRowLastColumn="0"/>
            </w:pPr>
            <w:r w:rsidRPr="006514CA">
              <w:t>OR</w:t>
            </w:r>
          </w:p>
          <w:p w14:paraId="0A8BFCE3" w14:textId="269D9A70" w:rsidR="095FE3AF" w:rsidRDefault="095FE3AF" w:rsidP="000A5DC3">
            <w:pPr>
              <w:pStyle w:val="ListBullet"/>
              <w:cnfStyle w:val="000000000000" w:firstRow="0" w:lastRow="0" w:firstColumn="0" w:lastColumn="0" w:oddVBand="0" w:evenVBand="0" w:oddHBand="0" w:evenHBand="0" w:firstRowFirstColumn="0" w:firstRowLastColumn="0" w:lastRowFirstColumn="0" w:lastRowLastColumn="0"/>
            </w:pPr>
            <w:r w:rsidRPr="095FE3AF">
              <w:t>People w</w:t>
            </w:r>
            <w:r w:rsidR="00161AA2">
              <w:t xml:space="preserve">ith </w:t>
            </w:r>
            <w:r w:rsidR="00151C0E">
              <w:t>short and unprotected contact in an</w:t>
            </w:r>
            <w:r w:rsidR="00151C0E" w:rsidRPr="095FE3AF">
              <w:t xml:space="preserve"> enclosed </w:t>
            </w:r>
            <w:proofErr w:type="gramStart"/>
            <w:r w:rsidR="00151C0E" w:rsidRPr="095FE3AF">
              <w:t>space</w:t>
            </w:r>
            <w:r w:rsidR="00151C0E">
              <w:rPr>
                <w:vertAlign w:val="superscript"/>
              </w:rPr>
              <w:t>[</w:t>
            </w:r>
            <w:proofErr w:type="gramEnd"/>
            <w:r w:rsidR="00151C0E">
              <w:rPr>
                <w:vertAlign w:val="superscript"/>
              </w:rPr>
              <w:t>4]</w:t>
            </w:r>
            <w:r w:rsidR="00151C0E" w:rsidRPr="095FE3AF">
              <w:t xml:space="preserve"> </w:t>
            </w:r>
            <w:r w:rsidR="00184F83">
              <w:t>with</w:t>
            </w:r>
            <w:r w:rsidR="00184F83" w:rsidRPr="095FE3AF">
              <w:t xml:space="preserve"> </w:t>
            </w:r>
            <w:r w:rsidRPr="095FE3AF">
              <w:t xml:space="preserve">a human case (confirmed or probable) during their infectious period </w:t>
            </w:r>
          </w:p>
        </w:tc>
        <w:tc>
          <w:tcPr>
            <w:tcW w:w="3474" w:type="dxa"/>
          </w:tcPr>
          <w:p w14:paraId="6D412F12" w14:textId="19894572" w:rsidR="095FE3AF" w:rsidRPr="006514CA" w:rsidRDefault="095FE3AF" w:rsidP="00B622B5">
            <w:pPr>
              <w:cnfStyle w:val="000000000000" w:firstRow="0" w:lastRow="0" w:firstColumn="0" w:lastColumn="0" w:oddVBand="0" w:evenVBand="0" w:oddHBand="0" w:evenHBand="0" w:firstRowFirstColumn="0" w:firstRowLastColumn="0" w:lastRowFirstColumn="0" w:lastRowLastColumn="0"/>
            </w:pPr>
            <w:r w:rsidRPr="006514CA">
              <w:lastRenderedPageBreak/>
              <w:t>Healthcare workers</w:t>
            </w:r>
            <w:r w:rsidR="00161AA2" w:rsidRPr="006514CA">
              <w:t xml:space="preserve"> with </w:t>
            </w:r>
            <w:r w:rsidRPr="006514CA">
              <w:t xml:space="preserve">a </w:t>
            </w:r>
            <w:r w:rsidR="00F5342A" w:rsidRPr="006514CA">
              <w:t>short</w:t>
            </w:r>
            <w:r w:rsidRPr="006514CA">
              <w:t xml:space="preserve"> period of PPE breach, </w:t>
            </w:r>
            <w:r w:rsidR="003E22DC" w:rsidRPr="006514CA">
              <w:t xml:space="preserve">or </w:t>
            </w:r>
            <w:r w:rsidR="003E22DC" w:rsidRPr="006514CA">
              <w:lastRenderedPageBreak/>
              <w:t xml:space="preserve">only provided short durations of care, </w:t>
            </w:r>
            <w:r w:rsidRPr="006514CA">
              <w:t>to a human case (</w:t>
            </w:r>
            <w:r w:rsidRPr="00B622B5">
              <w:t>confirmed</w:t>
            </w:r>
            <w:r w:rsidRPr="006514CA">
              <w:t xml:space="preserve"> or probable)</w:t>
            </w:r>
            <w:r w:rsidR="00F5342A" w:rsidRPr="006514CA">
              <w:t>,</w:t>
            </w:r>
            <w:r w:rsidR="002E73DD" w:rsidRPr="006514CA">
              <w:t xml:space="preserve"> when an aerosol-generating procedure was not undertaken</w:t>
            </w:r>
          </w:p>
          <w:p w14:paraId="20C3A1E3" w14:textId="311B69B5" w:rsidR="095FE3AF" w:rsidRPr="00B622B5" w:rsidRDefault="095FE3AF" w:rsidP="00B622B5">
            <w:pPr>
              <w:cnfStyle w:val="000000000000" w:firstRow="0" w:lastRow="0" w:firstColumn="0" w:lastColumn="0" w:oddVBand="0" w:evenVBand="0" w:oddHBand="0" w:evenHBand="0" w:firstRowFirstColumn="0" w:firstRowLastColumn="0" w:lastRowFirstColumn="0" w:lastRowLastColumn="0"/>
            </w:pPr>
            <w:r w:rsidRPr="00B622B5">
              <w:t xml:space="preserve">People who have had face to face social interactions of </w:t>
            </w:r>
            <w:proofErr w:type="gramStart"/>
            <w:r w:rsidRPr="00B622B5">
              <w:t>short</w:t>
            </w:r>
            <w:r w:rsidR="00F5342A" w:rsidRPr="00B622B5">
              <w:t>[</w:t>
            </w:r>
            <w:proofErr w:type="gramEnd"/>
            <w:r w:rsidR="00F5342A" w:rsidRPr="00B622B5">
              <w:t>3]</w:t>
            </w:r>
            <w:r w:rsidRPr="00B622B5">
              <w:t xml:space="preserve"> duration only</w:t>
            </w:r>
            <w:r w:rsidR="00D93718" w:rsidRPr="00B622B5">
              <w:t xml:space="preserve"> </w:t>
            </w:r>
            <w:r w:rsidRPr="00B622B5">
              <w:t>in a non-healthcare setting (e.g. workplace environment or community setting)</w:t>
            </w:r>
          </w:p>
        </w:tc>
      </w:tr>
    </w:tbl>
    <w:p w14:paraId="5EFE3DDF" w14:textId="6FB18C7D" w:rsidR="00F64F29" w:rsidRPr="00C77258" w:rsidRDefault="2777D747" w:rsidP="00C77258">
      <w:pPr>
        <w:pStyle w:val="FootnoteText"/>
        <w:rPr>
          <w:rFonts w:eastAsia="Tahoma"/>
        </w:rPr>
      </w:pPr>
      <w:r w:rsidRPr="00C77258">
        <w:rPr>
          <w:rFonts w:eastAsia="Tahoma"/>
        </w:rPr>
        <w:t xml:space="preserve">[1] </w:t>
      </w:r>
      <w:r w:rsidR="006314F9" w:rsidRPr="00C77258">
        <w:rPr>
          <w:rFonts w:eastAsia="Tahoma"/>
        </w:rPr>
        <w:t xml:space="preserve">Close </w:t>
      </w:r>
      <w:r w:rsidRPr="00C77258">
        <w:rPr>
          <w:rFonts w:eastAsia="Tahoma"/>
        </w:rPr>
        <w:t xml:space="preserve">is defined as within 1 metre, or within </w:t>
      </w:r>
      <w:r w:rsidR="00F51356" w:rsidRPr="00C77258">
        <w:rPr>
          <w:rFonts w:eastAsia="Tahoma"/>
        </w:rPr>
        <w:t xml:space="preserve">an enclosed </w:t>
      </w:r>
      <w:proofErr w:type="gramStart"/>
      <w:r w:rsidR="00F51356" w:rsidRPr="00C77258">
        <w:rPr>
          <w:rFonts w:eastAsia="Tahoma"/>
        </w:rPr>
        <w:t>space[</w:t>
      </w:r>
      <w:proofErr w:type="gramEnd"/>
      <w:r w:rsidR="00F51356" w:rsidRPr="00C77258">
        <w:rPr>
          <w:rFonts w:eastAsia="Tahoma"/>
        </w:rPr>
        <w:t>4]</w:t>
      </w:r>
      <w:r w:rsidR="00D85EC0" w:rsidRPr="00C77258">
        <w:rPr>
          <w:rFonts w:eastAsia="Tahoma"/>
        </w:rPr>
        <w:t>.</w:t>
      </w:r>
    </w:p>
    <w:p w14:paraId="359D75CE" w14:textId="0929C04A" w:rsidR="00F64F29" w:rsidRPr="00C77258" w:rsidRDefault="2777D747" w:rsidP="00C77258">
      <w:pPr>
        <w:pStyle w:val="FootnoteText"/>
        <w:rPr>
          <w:rFonts w:eastAsia="Tahoma"/>
        </w:rPr>
      </w:pPr>
      <w:r w:rsidRPr="00C77258">
        <w:rPr>
          <w:rFonts w:eastAsia="Tahoma"/>
        </w:rPr>
        <w:t>[2] Prolonged is defined as more</w:t>
      </w:r>
      <w:r w:rsidR="005245FC" w:rsidRPr="00C77258">
        <w:rPr>
          <w:rFonts w:eastAsia="Tahoma"/>
        </w:rPr>
        <w:t xml:space="preserve"> or equal to </w:t>
      </w:r>
      <w:r w:rsidRPr="00C77258">
        <w:rPr>
          <w:rFonts w:eastAsia="Tahoma"/>
        </w:rPr>
        <w:t>15 minutes</w:t>
      </w:r>
      <w:r w:rsidR="00D85EC0" w:rsidRPr="00C77258">
        <w:rPr>
          <w:rFonts w:eastAsia="Tahoma"/>
        </w:rPr>
        <w:t xml:space="preserve">. The </w:t>
      </w:r>
      <w:proofErr w:type="gramStart"/>
      <w:r w:rsidR="00D85EC0" w:rsidRPr="00C77258">
        <w:rPr>
          <w:rFonts w:eastAsia="Tahoma"/>
        </w:rPr>
        <w:t>time period</w:t>
      </w:r>
      <w:proofErr w:type="gramEnd"/>
      <w:r w:rsidR="00D85EC0" w:rsidRPr="00C77258">
        <w:rPr>
          <w:rFonts w:eastAsia="Tahoma"/>
        </w:rPr>
        <w:t xml:space="preserve"> refers to cumulative exposure. </w:t>
      </w:r>
    </w:p>
    <w:p w14:paraId="3488D210" w14:textId="460B7FA9" w:rsidR="00F64F29" w:rsidRPr="00C77258" w:rsidRDefault="2777D747" w:rsidP="00C77258">
      <w:pPr>
        <w:pStyle w:val="FootnoteText"/>
        <w:rPr>
          <w:rFonts w:eastAsia="Tahoma"/>
        </w:rPr>
      </w:pPr>
      <w:r w:rsidRPr="00C77258">
        <w:rPr>
          <w:rFonts w:eastAsia="Tahoma"/>
        </w:rPr>
        <w:t>[3] Short is defined as less than 15 minutes</w:t>
      </w:r>
      <w:r w:rsidR="00D85EC0" w:rsidRPr="00C77258">
        <w:rPr>
          <w:rFonts w:eastAsia="Tahoma"/>
        </w:rPr>
        <w:t>.</w:t>
      </w:r>
      <w:r w:rsidRPr="00C77258">
        <w:rPr>
          <w:rFonts w:eastAsia="Tahoma"/>
        </w:rPr>
        <w:t xml:space="preserve"> </w:t>
      </w:r>
    </w:p>
    <w:p w14:paraId="1D3DCED8" w14:textId="5D0A7AE2" w:rsidR="00161AA2" w:rsidRPr="00C77258" w:rsidRDefault="00161AA2" w:rsidP="00C77258">
      <w:pPr>
        <w:pStyle w:val="FootnoteText"/>
        <w:rPr>
          <w:rFonts w:eastAsia="Tahoma"/>
        </w:rPr>
      </w:pPr>
      <w:r w:rsidRPr="00C77258">
        <w:rPr>
          <w:rFonts w:eastAsia="Tahoma"/>
        </w:rPr>
        <w:t>[4]</w:t>
      </w:r>
      <w:r w:rsidRPr="00C77258">
        <w:t xml:space="preserve"> Exposure in an enclosed space should be risk assessed based on ventilation in the space, size of the space and proximity of exposure to the human case (confirmed or probable)</w:t>
      </w:r>
      <w:r w:rsidRPr="00C77258">
        <w:rPr>
          <w:rFonts w:eastAsia="Tahoma"/>
        </w:rPr>
        <w:t xml:space="preserve">. </w:t>
      </w:r>
    </w:p>
    <w:p w14:paraId="039447A9" w14:textId="79328F48" w:rsidR="00D93718" w:rsidRPr="00A85DB7" w:rsidRDefault="00D93718" w:rsidP="00C77258">
      <w:pPr>
        <w:pStyle w:val="FootnoteText"/>
        <w:rPr>
          <w:rFonts w:eastAsia="Tahoma"/>
        </w:rPr>
      </w:pPr>
      <w:r w:rsidRPr="00C77258">
        <w:rPr>
          <w:rFonts w:eastAsia="Tahoma"/>
        </w:rPr>
        <w:t>[</w:t>
      </w:r>
      <w:r w:rsidR="5644C60A" w:rsidRPr="00C77258">
        <w:rPr>
          <w:rFonts w:eastAsia="Tahoma"/>
        </w:rPr>
        <w:t>5</w:t>
      </w:r>
      <w:r w:rsidRPr="00C77258">
        <w:rPr>
          <w:rFonts w:eastAsia="Tahoma"/>
        </w:rPr>
        <w:t xml:space="preserve">] Appropriate PPE includes standard and transmission-based precautions (contact and airborne), in line with the </w:t>
      </w:r>
      <w:hyperlink r:id="rId45" w:history="1">
        <w:r w:rsidR="009B2533" w:rsidRPr="00C77258">
          <w:rPr>
            <w:rStyle w:val="Hyperlink"/>
          </w:rPr>
          <w:t>Australian Guidelines for the Prevention and Control of Infection in Healthcare | Australian Commission on Safety and Quality in Health Care</w:t>
        </w:r>
      </w:hyperlink>
      <w:r w:rsidRPr="00A85DB7">
        <w:rPr>
          <w:rFonts w:eastAsia="Tahoma"/>
        </w:rPr>
        <w:t>. This includes</w:t>
      </w:r>
      <w:r w:rsidR="0242696E" w:rsidRPr="00A85DB7">
        <w:rPr>
          <w:rFonts w:eastAsia="Tahoma"/>
        </w:rPr>
        <w:t xml:space="preserve"> gloves, impervious gown, eye protection and N95 / P2 respirator</w:t>
      </w:r>
      <w:r w:rsidRPr="00A85DB7">
        <w:rPr>
          <w:rFonts w:eastAsia="Tahoma"/>
        </w:rPr>
        <w:t xml:space="preserve">. </w:t>
      </w:r>
    </w:p>
    <w:p w14:paraId="4BE6B564" w14:textId="2B48F38B" w:rsidR="159960FC" w:rsidRPr="00A4239B" w:rsidRDefault="159960FC" w:rsidP="00A4239B">
      <w:r w:rsidRPr="00A4239B">
        <w:t>Healthcare workers who used appropriate PPE during any contact with a human case (confirmed or probable), or laboratory</w:t>
      </w:r>
      <w:r w:rsidR="54A81F50" w:rsidRPr="00A4239B">
        <w:t xml:space="preserve"> workers who used appropriate PPE while handling a pathology specimen from a human case (confirmed or probable), </w:t>
      </w:r>
      <w:proofErr w:type="gramStart"/>
      <w:r w:rsidR="54A81F50" w:rsidRPr="00A4239B">
        <w:t>are considered to be</w:t>
      </w:r>
      <w:proofErr w:type="gramEnd"/>
      <w:r w:rsidR="54A81F50" w:rsidRPr="00A4239B">
        <w:t xml:space="preserve"> at negligible exposure risk.</w:t>
      </w:r>
      <w:r w:rsidR="61623B3F" w:rsidRPr="00A4239B">
        <w:t xml:space="preserve"> </w:t>
      </w:r>
    </w:p>
    <w:p w14:paraId="73B256BB" w14:textId="2FFBF3FE" w:rsidR="00063365" w:rsidRDefault="6E0502A9" w:rsidP="0F46CBF8">
      <w:pPr>
        <w:pStyle w:val="Heading1"/>
        <w:rPr>
          <w:rFonts w:eastAsia="Arial"/>
        </w:rPr>
      </w:pPr>
      <w:bookmarkStart w:id="156" w:name="_13._Contact_management"/>
      <w:bookmarkStart w:id="157" w:name="_Toc174085402"/>
      <w:bookmarkStart w:id="158" w:name="_Toc180510864"/>
      <w:bookmarkEnd w:id="156"/>
      <w:r w:rsidRPr="07EDFF83">
        <w:rPr>
          <w:rFonts w:eastAsia="Arial"/>
        </w:rPr>
        <w:lastRenderedPageBreak/>
        <w:t>1</w:t>
      </w:r>
      <w:r w:rsidR="005322EF" w:rsidRPr="07EDFF83">
        <w:rPr>
          <w:rFonts w:eastAsia="Arial"/>
        </w:rPr>
        <w:t>3</w:t>
      </w:r>
      <w:r w:rsidRPr="07EDFF83">
        <w:rPr>
          <w:rFonts w:eastAsia="Arial"/>
        </w:rPr>
        <w:t>. Contact management</w:t>
      </w:r>
      <w:bookmarkEnd w:id="157"/>
      <w:bookmarkEnd w:id="158"/>
    </w:p>
    <w:p w14:paraId="31E2F143" w14:textId="1E42F635" w:rsidR="2C259267" w:rsidRDefault="2C259267" w:rsidP="1E04DBDA">
      <w:r>
        <w:t>Section</w:t>
      </w:r>
      <w:r w:rsidR="663D1C92">
        <w:t>s 12 and</w:t>
      </w:r>
      <w:r>
        <w:t xml:space="preserve"> 13 relate to advice for management of human contacts of a human case of avian influenza. See </w:t>
      </w:r>
      <w:hyperlink w:anchor="_14._Special_situations" w:history="1">
        <w:r w:rsidR="005462FA">
          <w:rPr>
            <w:rStyle w:val="Hyperlink"/>
          </w:rPr>
          <w:t>s</w:t>
        </w:r>
        <w:r w:rsidRPr="00347C3D">
          <w:rPr>
            <w:rStyle w:val="Hyperlink"/>
          </w:rPr>
          <w:t>ection 14</w:t>
        </w:r>
      </w:hyperlink>
      <w:r>
        <w:t xml:space="preserve"> for advice relating to human exposure events to infected animals and contaminated environments.</w:t>
      </w:r>
    </w:p>
    <w:p w14:paraId="14BC5964" w14:textId="2D8D421A" w:rsidR="00063365" w:rsidRPr="00A4239B" w:rsidRDefault="6E0502A9" w:rsidP="00A4239B">
      <w:pPr>
        <w:pStyle w:val="Heading2"/>
      </w:pPr>
      <w:bookmarkStart w:id="159" w:name="_Toc174085403"/>
      <w:bookmarkStart w:id="160" w:name="_Toc180510865"/>
      <w:r w:rsidRPr="00A4239B">
        <w:t>Education</w:t>
      </w:r>
      <w:bookmarkEnd w:id="159"/>
      <w:bookmarkEnd w:id="160"/>
    </w:p>
    <w:p w14:paraId="507429AE" w14:textId="6C1C54AE" w:rsidR="00063365" w:rsidRPr="00B622B5" w:rsidRDefault="6E0502A9">
      <w:r w:rsidRPr="00B622B5">
        <w:t>Contacts</w:t>
      </w:r>
      <w:r w:rsidR="37E644E2" w:rsidRPr="00B622B5">
        <w:t xml:space="preserve"> of a human case</w:t>
      </w:r>
      <w:r w:rsidRPr="00B622B5">
        <w:t xml:space="preserve"> should be counselled about their</w:t>
      </w:r>
      <w:r w:rsidR="00B864A8" w:rsidRPr="00B622B5">
        <w:t xml:space="preserve"> </w:t>
      </w:r>
      <w:r w:rsidRPr="00B622B5">
        <w:t>risk, provided information about the symptoms of AI</w:t>
      </w:r>
      <w:r w:rsidR="004D1578" w:rsidRPr="00B622B5">
        <w:t>H</w:t>
      </w:r>
      <w:r w:rsidRPr="00B622B5">
        <w:t xml:space="preserve"> </w:t>
      </w:r>
      <w:r w:rsidR="0078622B" w:rsidRPr="00B622B5">
        <w:t>(</w:t>
      </w:r>
      <w:hyperlink w:anchor="_Appendix_A:_Avian" w:history="1">
        <w:r w:rsidR="0078622B" w:rsidRPr="00C428B8">
          <w:rPr>
            <w:rStyle w:val="Hyperlink"/>
            <w:rFonts w:eastAsia="Arial" w:cs="Arial"/>
          </w:rPr>
          <w:t>Appendix A</w:t>
        </w:r>
      </w:hyperlink>
      <w:r w:rsidR="0078622B" w:rsidRPr="00B622B5">
        <w:t xml:space="preserve">) </w:t>
      </w:r>
      <w:r w:rsidRPr="00B622B5">
        <w:t xml:space="preserve">and </w:t>
      </w:r>
      <w:r w:rsidR="00B864A8" w:rsidRPr="00B622B5">
        <w:t>monitoring</w:t>
      </w:r>
      <w:r w:rsidRPr="00B622B5">
        <w:t xml:space="preserve"> for symptoms (see </w:t>
      </w:r>
      <w:hyperlink w:anchor="_Appendix_B:_Avian" w:history="1">
        <w:r w:rsidR="001E1496" w:rsidRPr="001E1496">
          <w:rPr>
            <w:rStyle w:val="Hyperlink"/>
            <w:rFonts w:eastAsia="Arial" w:cs="Arial"/>
          </w:rPr>
          <w:t>Appendix B - Information for people who have been exposed to avian influenza fact</w:t>
        </w:r>
        <w:r w:rsidR="003D01A0">
          <w:rPr>
            <w:rStyle w:val="Hyperlink"/>
            <w:rFonts w:eastAsia="Arial" w:cs="Arial"/>
          </w:rPr>
          <w:t xml:space="preserve"> </w:t>
        </w:r>
        <w:r w:rsidR="001E1496" w:rsidRPr="001E1496">
          <w:rPr>
            <w:rStyle w:val="Hyperlink"/>
            <w:rFonts w:eastAsia="Arial" w:cs="Arial"/>
          </w:rPr>
          <w:t>sheet</w:t>
        </w:r>
      </w:hyperlink>
      <w:r w:rsidRPr="00B622B5">
        <w:t xml:space="preserve">). </w:t>
      </w:r>
      <w:r w:rsidR="00B864A8" w:rsidRPr="00B622B5">
        <w:t xml:space="preserve">In addition to verbal </w:t>
      </w:r>
      <w:r w:rsidR="009D3821" w:rsidRPr="00B622B5">
        <w:t>information</w:t>
      </w:r>
      <w:r w:rsidR="00B864A8" w:rsidRPr="00B622B5">
        <w:t>, written information and fact</w:t>
      </w:r>
      <w:r w:rsidR="003D01A0" w:rsidRPr="00B622B5">
        <w:t xml:space="preserve"> </w:t>
      </w:r>
      <w:r w:rsidR="00B864A8" w:rsidRPr="00B622B5">
        <w:t>sheets should be provided</w:t>
      </w:r>
      <w:r w:rsidRPr="00B622B5">
        <w:t>, where possible.</w:t>
      </w:r>
    </w:p>
    <w:p w14:paraId="12FDC390" w14:textId="3653817D" w:rsidR="003F23A7" w:rsidRPr="00A4239B" w:rsidRDefault="003F23A7" w:rsidP="00A4239B">
      <w:pPr>
        <w:pStyle w:val="Heading2"/>
      </w:pPr>
      <w:bookmarkStart w:id="161" w:name="_Toc174085404"/>
      <w:bookmarkStart w:id="162" w:name="_Toc180510866"/>
      <w:r w:rsidRPr="00A4239B">
        <w:t>Vaccination</w:t>
      </w:r>
      <w:bookmarkEnd w:id="161"/>
      <w:bookmarkEnd w:id="162"/>
    </w:p>
    <w:p w14:paraId="6323F139" w14:textId="77777777" w:rsidR="006314F9" w:rsidRPr="00CA348C" w:rsidRDefault="006314F9" w:rsidP="00CA348C">
      <w:pPr>
        <w:rPr>
          <w:rStyle w:val="Strong"/>
        </w:rPr>
      </w:pPr>
      <w:r w:rsidRPr="00CA348C">
        <w:rPr>
          <w:rStyle w:val="Strong"/>
        </w:rPr>
        <w:t xml:space="preserve">All people in Australia aged ≥ 6 months should be recommended to receive the annual seasonal human influenza vaccination. </w:t>
      </w:r>
    </w:p>
    <w:p w14:paraId="74E9F2D1" w14:textId="052AB961" w:rsidR="006314F9" w:rsidRDefault="00D93718" w:rsidP="00B622B5">
      <w:r w:rsidRPr="00B622B5">
        <w:t>T</w:t>
      </w:r>
      <w:r w:rsidR="006314F9" w:rsidRPr="00B622B5">
        <w:t xml:space="preserve">he Australian Immunisation Handbook provides additional recommendations for occupational groups to receive the </w:t>
      </w:r>
      <w:r w:rsidR="000747BC" w:rsidRPr="00B622B5">
        <w:t xml:space="preserve">current </w:t>
      </w:r>
      <w:r w:rsidR="006314F9" w:rsidRPr="00B622B5">
        <w:t>seasonal human influenza vaccine, including healthcare workers and carers</w:t>
      </w:r>
      <w:r w:rsidR="0004297E" w:rsidRPr="00B622B5">
        <w:t>.</w:t>
      </w:r>
      <w:r w:rsidR="006314F9" w:rsidRPr="00B622B5">
        <w:t xml:space="preserve"> Additionally, there are recommendations to receive the vaccine during an outbreak of </w:t>
      </w:r>
      <w:r w:rsidR="004D1578" w:rsidRPr="00B622B5">
        <w:t>avian influenza</w:t>
      </w:r>
      <w:r w:rsidR="006314F9" w:rsidRPr="00B622B5">
        <w:t xml:space="preserve"> for commercial poultry industry workers. See </w:t>
      </w:r>
      <w:hyperlink r:id="rId46">
        <w:r w:rsidR="006314F9" w:rsidRPr="036529A0">
          <w:rPr>
            <w:rStyle w:val="Hyperlink"/>
          </w:rPr>
          <w:t>Influenza (flu) | The Australian Immunisation Handbook (health.gov.au)</w:t>
        </w:r>
      </w:hyperlink>
      <w:r w:rsidR="006314F9">
        <w:t>.</w:t>
      </w:r>
    </w:p>
    <w:p w14:paraId="4041A12B" w14:textId="7B9A741C" w:rsidR="00063365" w:rsidRPr="00B622B5" w:rsidRDefault="2B5D7DA7" w:rsidP="00E40903">
      <w:r w:rsidRPr="00B622B5">
        <w:t xml:space="preserve">Seasonal influenza vaccine does not protect against </w:t>
      </w:r>
      <w:r w:rsidR="004D1578" w:rsidRPr="00B622B5">
        <w:t>avian influenza</w:t>
      </w:r>
      <w:r w:rsidRPr="00B622B5">
        <w:t xml:space="preserve">, and provision of the seasonal influenza vaccine following exposure to </w:t>
      </w:r>
      <w:r w:rsidR="004D1578" w:rsidRPr="00B622B5">
        <w:t>avian influenza</w:t>
      </w:r>
      <w:r w:rsidRPr="00B622B5">
        <w:t xml:space="preserve"> is not likely to protect again</w:t>
      </w:r>
      <w:r w:rsidR="00C73E84" w:rsidRPr="00B622B5">
        <w:t>st</w:t>
      </w:r>
      <w:r w:rsidRPr="00B622B5">
        <w:t xml:space="preserve"> concurrent infection with seasonal influenza</w:t>
      </w:r>
      <w:r w:rsidR="7F3B7D2C" w:rsidRPr="00B622B5">
        <w:t xml:space="preserve"> for that exposure </w:t>
      </w:r>
      <w:r w:rsidR="5F8D409D" w:rsidRPr="00B622B5">
        <w:t>event (given the shorter incubation period of seasonal influenza virus compared to time taken for effective immunisation)</w:t>
      </w:r>
      <w:r w:rsidR="572865AC" w:rsidRPr="00B622B5">
        <w:t>.</w:t>
      </w:r>
      <w:r w:rsidRPr="00B622B5">
        <w:t xml:space="preserve"> However, seasonal influenza vaccine is routinely</w:t>
      </w:r>
      <w:r w:rsidR="12C6061B" w:rsidRPr="00B622B5">
        <w:t xml:space="preserve"> recommended to those at risk of </w:t>
      </w:r>
      <w:r w:rsidR="004D1578" w:rsidRPr="00B622B5">
        <w:t>avian influenza</w:t>
      </w:r>
      <w:r w:rsidR="12C6061B" w:rsidRPr="00B622B5">
        <w:t xml:space="preserve"> to prevent future concurrent infection</w:t>
      </w:r>
      <w:r w:rsidRPr="00B622B5">
        <w:t xml:space="preserve"> </w:t>
      </w:r>
      <w:r w:rsidR="28DA694F" w:rsidRPr="00B622B5">
        <w:t xml:space="preserve">with </w:t>
      </w:r>
      <w:r w:rsidR="004D1578" w:rsidRPr="00B622B5">
        <w:t>avian influenza</w:t>
      </w:r>
      <w:r w:rsidR="28DA694F" w:rsidRPr="00B622B5">
        <w:t xml:space="preserve"> and seasonal influenza, and to prevent the potential risk of the viruses sharing genetic material (reassortment) </w:t>
      </w:r>
      <w:r w:rsidR="6E0502A9" w:rsidRPr="00B622B5">
        <w:t xml:space="preserve">to produce a new and highly infectious virus that may pose a threat to the wider community </w:t>
      </w:r>
      <w:r w:rsidRPr="1637659C">
        <w:rPr>
          <w:rFonts w:eastAsia="Arial" w:cs="Arial"/>
        </w:rPr>
        <w:fldChar w:fldCharType="begin"/>
      </w:r>
      <w:r w:rsidR="00D62CD2">
        <w:rPr>
          <w:rFonts w:eastAsia="Arial" w:cs="Arial"/>
        </w:rPr>
        <w:instrText xml:space="preserve"> ADDIN EN.CITE &lt;EndNote&gt;&lt;Cite&gt;&lt;Author&gt;Australian Government&lt;/Author&gt;&lt;Year&gt;2023&lt;/Year&gt;&lt;RecNum&gt;74&lt;/RecNum&gt;&lt;DisplayText&gt;(56)&lt;/DisplayText&gt;&lt;record&gt;&lt;rec-number&gt;74&lt;/rec-number&gt;&lt;foreign-keys&gt;&lt;key app="EN" db-id="sa5xprdpxf2z92e5wvcv5xx22ptsxrwvra9r" timestamp="1721890685"&gt;74&lt;/key&gt;&lt;/foreign-keys&gt;&lt;ref-type name="Web Page"&gt;12&lt;/ref-type&gt;&lt;contributors&gt;&lt;authors&gt;&lt;author&gt;Australian Government, &lt;/author&gt;&lt;/authors&gt;&lt;/contributors&gt;&lt;titles&gt;&lt;title&gt;Australian Immunisation Handbook - Commercial poultry and pork industry workers are recommended to receive influenza vaccine during an outbreak of avian or swine influenza.&lt;/title&gt;&lt;/titles&gt;&lt;volume&gt;2024&lt;/volume&gt;&lt;number&gt;July 25&lt;/number&gt;&lt;dates&gt;&lt;year&gt;2023&lt;/year&gt;&lt;pub-dates&gt;&lt;date&gt;11 May 2023&lt;/date&gt;&lt;/pub-dates&gt;&lt;/dates&gt;&lt;pub-location&gt;Australia&lt;/pub-location&gt;&lt;publisher&gt;Department of Health and Aged Care&lt;/publisher&gt;&lt;urls&gt;&lt;related-urls&gt;&lt;url&gt;https://immunisationhandbook.health.gov.au/recommendations/commercial-poultry-and-pork-industry-workers-are-recommended-to-receive-influenza-vaccine-during-an-outbreak-of-avian-or-swine-influenza&lt;/url&gt;&lt;/related-urls&gt;&lt;/urls&gt;&lt;custom1&gt;2024&lt;/custom1&gt;&lt;/record&gt;&lt;/Cite&gt;&lt;/EndNote&gt;</w:instrText>
      </w:r>
      <w:r w:rsidRPr="1637659C">
        <w:rPr>
          <w:rFonts w:eastAsia="Arial" w:cs="Arial"/>
        </w:rPr>
        <w:fldChar w:fldCharType="separate"/>
      </w:r>
      <w:r w:rsidR="00D62CD2">
        <w:rPr>
          <w:rFonts w:eastAsia="Arial" w:cs="Arial"/>
          <w:noProof/>
        </w:rPr>
        <w:t>(56)</w:t>
      </w:r>
      <w:r w:rsidRPr="1637659C">
        <w:rPr>
          <w:rFonts w:eastAsia="Arial" w:cs="Arial"/>
        </w:rPr>
        <w:fldChar w:fldCharType="end"/>
      </w:r>
      <w:r w:rsidR="00EC412B" w:rsidRPr="00B622B5">
        <w:t>.</w:t>
      </w:r>
    </w:p>
    <w:p w14:paraId="764DE0F2" w14:textId="5E0245A0" w:rsidR="00063365" w:rsidRPr="00A4239B" w:rsidRDefault="6E0502A9" w:rsidP="00A4239B">
      <w:pPr>
        <w:pStyle w:val="Heading2"/>
      </w:pPr>
      <w:bookmarkStart w:id="163" w:name="_Toc174085405"/>
      <w:bookmarkStart w:id="164" w:name="_Toc180510867"/>
      <w:r w:rsidRPr="00A4239B">
        <w:t>Monitoring</w:t>
      </w:r>
      <w:bookmarkEnd w:id="163"/>
      <w:bookmarkEnd w:id="164"/>
      <w:r w:rsidRPr="00A4239B">
        <w:t xml:space="preserve"> </w:t>
      </w:r>
    </w:p>
    <w:p w14:paraId="24D22D69" w14:textId="024F6C9F" w:rsidR="00063365" w:rsidRPr="00B622B5" w:rsidRDefault="002E73DD" w:rsidP="00B622B5">
      <w:r w:rsidRPr="00B622B5">
        <w:t xml:space="preserve">Contacts of </w:t>
      </w:r>
      <w:proofErr w:type="gramStart"/>
      <w:r w:rsidRPr="00B622B5">
        <w:t>a</w:t>
      </w:r>
      <w:proofErr w:type="gramEnd"/>
      <w:r w:rsidR="6E0502A9" w:rsidRPr="00B622B5">
        <w:t xml:space="preserve"> </w:t>
      </w:r>
      <w:r w:rsidR="009B03BD" w:rsidRPr="00B622B5">
        <w:t>AI</w:t>
      </w:r>
      <w:r w:rsidR="004D1578" w:rsidRPr="00B622B5">
        <w:t>H case</w:t>
      </w:r>
      <w:r w:rsidR="6E0502A9" w:rsidRPr="00B622B5">
        <w:t xml:space="preserve"> should undergo health monitoring for </w:t>
      </w:r>
      <w:r w:rsidR="00E31AEB" w:rsidRPr="00B622B5">
        <w:t>10</w:t>
      </w:r>
      <w:r w:rsidR="6E0502A9" w:rsidRPr="00B622B5">
        <w:t xml:space="preserve"> days after last exposure. If exposure </w:t>
      </w:r>
      <w:r w:rsidRPr="00B622B5">
        <w:t>re-occurs</w:t>
      </w:r>
      <w:r w:rsidR="6E0502A9" w:rsidRPr="00B622B5">
        <w:t xml:space="preserve">, the </w:t>
      </w:r>
      <w:r w:rsidR="00E31AEB" w:rsidRPr="00B622B5">
        <w:t>10</w:t>
      </w:r>
      <w:r w:rsidR="6E0502A9" w:rsidRPr="00B622B5">
        <w:t xml:space="preserve"> days of monitoring should recommence. </w:t>
      </w:r>
    </w:p>
    <w:p w14:paraId="65E1E541" w14:textId="46A28009" w:rsidR="00063365" w:rsidRPr="00B622B5" w:rsidRDefault="6E0502A9" w:rsidP="00B622B5">
      <w:r w:rsidRPr="00B622B5">
        <w:t>Monitoring may be from public health officials (</w:t>
      </w:r>
      <w:r w:rsidR="00203541" w:rsidRPr="00B622B5">
        <w:t>e.g</w:t>
      </w:r>
      <w:r w:rsidRPr="00B622B5">
        <w:t xml:space="preserve">. by phone, email or text) to check the emergence of any signs or symptoms (i.e. active monitoring), or by self-monitoring (i.e. passive monitoring), depending on contact classification. </w:t>
      </w:r>
    </w:p>
    <w:p w14:paraId="0DA94851" w14:textId="17B862BA" w:rsidR="00063365" w:rsidRPr="00B622B5" w:rsidRDefault="6E0502A9" w:rsidP="00B622B5">
      <w:r w:rsidRPr="00B622B5">
        <w:t xml:space="preserve">Although Table 2 includes recommended monitoring frequency, the frequency (e.g. daily) and method (e.g. in person, by phone, email, or text) of active monitoring should be determined by the local PHU with consideration given to reasonable resource allocation </w:t>
      </w:r>
      <w:r w:rsidRPr="00B622B5">
        <w:lastRenderedPageBreak/>
        <w:t xml:space="preserve">and be proportionate to the level of risk. </w:t>
      </w:r>
      <w:r w:rsidR="005F422F" w:rsidRPr="00B622B5">
        <w:t>Other factors that may influence the approach to monitoring contacts include the magnitude of number of contacts, the contact surveillance systems in place</w:t>
      </w:r>
      <w:r w:rsidR="4A240F25" w:rsidRPr="00B622B5">
        <w:t xml:space="preserve">, </w:t>
      </w:r>
      <w:r w:rsidR="005F422F" w:rsidRPr="00B622B5">
        <w:t>the stage or phase of an outbreak</w:t>
      </w:r>
      <w:r w:rsidR="6201F136" w:rsidRPr="00B622B5">
        <w:t xml:space="preserve"> and the supports that a person has or their ability to self-monitor</w:t>
      </w:r>
      <w:r w:rsidR="005F422F" w:rsidRPr="00B622B5">
        <w:t xml:space="preserve">. </w:t>
      </w:r>
    </w:p>
    <w:p w14:paraId="72636862" w14:textId="7C946F6C" w:rsidR="00063365" w:rsidRPr="00A4239B" w:rsidRDefault="6E0502A9" w:rsidP="00A4239B">
      <w:pPr>
        <w:pStyle w:val="Heading2"/>
      </w:pPr>
      <w:bookmarkStart w:id="165" w:name="_Post-exposure_prophylaxis"/>
      <w:bookmarkStart w:id="166" w:name="_Toc174085406"/>
      <w:bookmarkStart w:id="167" w:name="_Toc180510868"/>
      <w:bookmarkEnd w:id="165"/>
      <w:r w:rsidRPr="00A4239B">
        <w:t>Post-exposure prophylaxis</w:t>
      </w:r>
      <w:bookmarkEnd w:id="166"/>
      <w:bookmarkEnd w:id="167"/>
    </w:p>
    <w:p w14:paraId="67AB8565" w14:textId="17B02C00" w:rsidR="006314F9" w:rsidRPr="00B622B5" w:rsidRDefault="6E0502A9" w:rsidP="00B622B5">
      <w:r w:rsidRPr="00B622B5">
        <w:t xml:space="preserve">Influenza antivirals (e.g. neuraminidase inhibitors) as post-exposure prophylaxis (PEP) may be effective in preventing disease in contacts. </w:t>
      </w:r>
      <w:r w:rsidR="006314F9" w:rsidRPr="00B622B5">
        <w:t xml:space="preserve">There is limited evidence for human-to-human transmission of </w:t>
      </w:r>
      <w:r w:rsidR="004D1578" w:rsidRPr="00B622B5">
        <w:t>avian influenza</w:t>
      </w:r>
      <w:r w:rsidR="006314F9" w:rsidRPr="00B622B5">
        <w:t>, so the decision to offer PEP for contacts of AI</w:t>
      </w:r>
      <w:r w:rsidR="004D1578" w:rsidRPr="00B622B5">
        <w:t>H</w:t>
      </w:r>
      <w:r w:rsidR="006314F9" w:rsidRPr="00B622B5">
        <w:t xml:space="preserve"> cases should </w:t>
      </w:r>
      <w:r w:rsidR="1BA40355" w:rsidRPr="00B622B5">
        <w:t xml:space="preserve">use </w:t>
      </w:r>
      <w:r w:rsidR="006314F9" w:rsidRPr="00B622B5">
        <w:t>a risk-based approach</w:t>
      </w:r>
      <w:r w:rsidR="0040529C" w:rsidRPr="00B622B5">
        <w:t xml:space="preserve">, taking into consideration the </w:t>
      </w:r>
      <w:r w:rsidR="004D1578" w:rsidRPr="00B622B5">
        <w:t>avian influenza</w:t>
      </w:r>
      <w:r w:rsidR="0040529C" w:rsidRPr="00B622B5">
        <w:t xml:space="preserve"> subtype and evidence of it causing severe human illness, </w:t>
      </w:r>
      <w:r w:rsidR="7720D198" w:rsidRPr="00B622B5">
        <w:t xml:space="preserve">evidence of </w:t>
      </w:r>
      <w:r w:rsidR="00347C3D" w:rsidRPr="00B622B5">
        <w:t>human-to-human</w:t>
      </w:r>
      <w:r w:rsidR="7720D198" w:rsidRPr="00B622B5">
        <w:t xml:space="preserve"> transmission, </w:t>
      </w:r>
      <w:r w:rsidR="00726E55" w:rsidRPr="00B622B5">
        <w:t xml:space="preserve">exposure risk </w:t>
      </w:r>
      <w:r w:rsidR="0040529C" w:rsidRPr="00B622B5">
        <w:t xml:space="preserve">and individual risk factors for severe disease. </w:t>
      </w:r>
    </w:p>
    <w:p w14:paraId="7B8E00C2" w14:textId="2409CB67" w:rsidR="006314F9" w:rsidRPr="00B622B5" w:rsidRDefault="00A62AD6" w:rsidP="00B622B5">
      <w:r w:rsidRPr="00B622B5">
        <w:t xml:space="preserve">Antiviral PEP </w:t>
      </w:r>
      <w:r w:rsidR="0009650C" w:rsidRPr="00B622B5">
        <w:t xml:space="preserve">is </w:t>
      </w:r>
      <w:r w:rsidRPr="00B622B5">
        <w:t xml:space="preserve">recommended </w:t>
      </w:r>
      <w:r w:rsidR="00321760" w:rsidRPr="00B622B5">
        <w:t xml:space="preserve">for </w:t>
      </w:r>
      <w:proofErr w:type="gramStart"/>
      <w:r w:rsidR="00CB2A1B" w:rsidRPr="00B622B5">
        <w:t>high risk</w:t>
      </w:r>
      <w:proofErr w:type="gramEnd"/>
      <w:r w:rsidR="00CB2A1B" w:rsidRPr="00B622B5">
        <w:t xml:space="preserve"> </w:t>
      </w:r>
      <w:r w:rsidRPr="00B622B5">
        <w:t>contacts.</w:t>
      </w:r>
      <w:r w:rsidR="0040529C" w:rsidRPr="00B622B5">
        <w:t xml:space="preserve"> This recommendation may be downgraded if the subtype is </w:t>
      </w:r>
      <w:r w:rsidR="00A56322" w:rsidRPr="00B622B5">
        <w:t>not</w:t>
      </w:r>
      <w:r w:rsidR="0040529C" w:rsidRPr="00B622B5">
        <w:t xml:space="preserve"> associated with </w:t>
      </w:r>
      <w:r w:rsidR="00A56322" w:rsidRPr="00B622B5">
        <w:t>severe</w:t>
      </w:r>
      <w:r w:rsidR="0040529C" w:rsidRPr="00B622B5">
        <w:t xml:space="preserve"> human illness. </w:t>
      </w:r>
      <w:r w:rsidRPr="00B622B5">
        <w:t>Antiviral</w:t>
      </w:r>
      <w:r w:rsidR="00A56322" w:rsidRPr="00B622B5">
        <w:t xml:space="preserve"> PEP</w:t>
      </w:r>
      <w:r w:rsidRPr="00B622B5">
        <w:t xml:space="preserve"> should be considered </w:t>
      </w:r>
      <w:r w:rsidR="00321760" w:rsidRPr="00B622B5">
        <w:t xml:space="preserve">for </w:t>
      </w:r>
      <w:proofErr w:type="gramStart"/>
      <w:r w:rsidR="00CB2A1B" w:rsidRPr="00B622B5">
        <w:t>low risk</w:t>
      </w:r>
      <w:proofErr w:type="gramEnd"/>
      <w:r w:rsidR="00CB2A1B" w:rsidRPr="00B622B5">
        <w:t xml:space="preserve"> </w:t>
      </w:r>
      <w:r w:rsidRPr="00B622B5">
        <w:t xml:space="preserve">contacts, taking into consideration </w:t>
      </w:r>
      <w:r w:rsidR="0040529C" w:rsidRPr="00B622B5">
        <w:t xml:space="preserve">evidence of the </w:t>
      </w:r>
      <w:r w:rsidR="004D1578" w:rsidRPr="00B622B5">
        <w:t>avian influenza</w:t>
      </w:r>
      <w:r w:rsidRPr="00B622B5">
        <w:t xml:space="preserve"> subtype to cause severe human illness</w:t>
      </w:r>
      <w:r w:rsidR="00EE50D0" w:rsidRPr="00B622B5">
        <w:t xml:space="preserve"> and the contact’s risk for developing severe disease (</w:t>
      </w:r>
      <w:r w:rsidR="00635CFD" w:rsidRPr="00B622B5">
        <w:t xml:space="preserve">see </w:t>
      </w:r>
      <w:hyperlink w:anchor="_Persons_at_increased_2" w:history="1">
        <w:r w:rsidR="00635CFD">
          <w:rPr>
            <w:rStyle w:val="Hyperlink"/>
            <w:rFonts w:eastAsia="Arial" w:cs="Arial"/>
          </w:rPr>
          <w:t>S</w:t>
        </w:r>
        <w:r w:rsidR="00635CFD" w:rsidRPr="00635CFD">
          <w:rPr>
            <w:rStyle w:val="Hyperlink"/>
            <w:rFonts w:eastAsia="Arial" w:cs="Arial"/>
          </w:rPr>
          <w:t>ection 2. Persons at increased risk of severe disease</w:t>
        </w:r>
      </w:hyperlink>
      <w:r w:rsidR="00EE50D0" w:rsidRPr="00B622B5">
        <w:t>)</w:t>
      </w:r>
      <w:r w:rsidR="0040529C" w:rsidRPr="00B622B5">
        <w:t xml:space="preserve">. </w:t>
      </w:r>
      <w:r w:rsidR="006314F9" w:rsidRPr="00B622B5">
        <w:t xml:space="preserve">The expert panel should be consulted for specific advice as needed. </w:t>
      </w:r>
    </w:p>
    <w:p w14:paraId="17E8FED5" w14:textId="0F4755AA" w:rsidR="00233EDC" w:rsidRPr="00B622B5" w:rsidRDefault="00233EDC" w:rsidP="00B622B5">
      <w:r w:rsidRPr="00B622B5">
        <w:t>In people recommended for antiviral</w:t>
      </w:r>
      <w:r w:rsidR="00E700F7" w:rsidRPr="00B622B5">
        <w:t xml:space="preserve"> PEP</w:t>
      </w:r>
      <w:r w:rsidRPr="00B622B5">
        <w:t xml:space="preserve">, it should be commenced as soon as possible (ideally within 48 hours) following exposure and up to 7 days following last exposure. </w:t>
      </w:r>
      <w:r w:rsidR="00D93718" w:rsidRPr="00B622B5">
        <w:t xml:space="preserve">Treating clinicians should assess any contraindications </w:t>
      </w:r>
      <w:r w:rsidR="00C96B45" w:rsidRPr="00B622B5">
        <w:t>to antiviral medications or required d</w:t>
      </w:r>
      <w:r w:rsidRPr="00B622B5">
        <w:t>ose adjustment</w:t>
      </w:r>
      <w:r w:rsidR="00C96B45" w:rsidRPr="00B622B5">
        <w:t xml:space="preserve">s </w:t>
      </w:r>
      <w:r w:rsidRPr="00B622B5">
        <w:t>for people with co-morbidities such as renal impairment</w:t>
      </w:r>
      <w:r w:rsidR="6E0502A9" w:rsidRPr="00B622B5">
        <w:t>.</w:t>
      </w:r>
      <w:r w:rsidRPr="00B622B5">
        <w:t xml:space="preserve"> </w:t>
      </w:r>
    </w:p>
    <w:p w14:paraId="2B7D6B96" w14:textId="00A2D2A6" w:rsidR="00ED48FE" w:rsidRPr="00B622B5" w:rsidRDefault="00B03A94" w:rsidP="00B622B5">
      <w:r w:rsidRPr="00B622B5">
        <w:t xml:space="preserve">Generally, antivirals should be commenced at the prophylactic </w:t>
      </w:r>
      <w:proofErr w:type="gramStart"/>
      <w:r w:rsidRPr="00B622B5">
        <w:t>dose, and</w:t>
      </w:r>
      <w:proofErr w:type="gramEnd"/>
      <w:r w:rsidRPr="00B622B5">
        <w:t xml:space="preserve"> later increased to the treatment dose if a contact later becomes symptomatic. </w:t>
      </w:r>
      <w:r w:rsidR="6E0502A9" w:rsidRPr="00B622B5">
        <w:t xml:space="preserve">See </w:t>
      </w:r>
      <w:hyperlink r:id="rId47" w:anchor="toc_d1e239" w:history="1">
        <w:r w:rsidR="6E0502A9" w:rsidRPr="3E3145AB">
          <w:rPr>
            <w:rStyle w:val="Hyperlink"/>
            <w:rFonts w:eastAsia="Arial" w:cs="Arial"/>
          </w:rPr>
          <w:t>Therapeutic Guidelines</w:t>
        </w:r>
      </w:hyperlink>
      <w:r w:rsidR="6E0502A9" w:rsidRPr="00B622B5">
        <w:t xml:space="preserve"> and </w:t>
      </w:r>
      <w:hyperlink r:id="rId48" w:history="1">
        <w:r w:rsidR="00B14F44" w:rsidRPr="005826CF">
          <w:rPr>
            <w:rStyle w:val="Hyperlink"/>
          </w:rPr>
          <w:t>Therapeutic Goods Administration (TGA) for Oseltamivir</w:t>
        </w:r>
      </w:hyperlink>
      <w:r w:rsidR="00B14F44" w:rsidRPr="00B622B5">
        <w:t xml:space="preserve">. </w:t>
      </w:r>
    </w:p>
    <w:p w14:paraId="682C5124" w14:textId="71C54EFB" w:rsidR="00063365" w:rsidRPr="00A4239B" w:rsidRDefault="002E73DD" w:rsidP="00A4239B">
      <w:pPr>
        <w:pStyle w:val="Heading2"/>
      </w:pPr>
      <w:bookmarkStart w:id="168" w:name="_Toc174085407"/>
      <w:bookmarkStart w:id="169" w:name="_Toc180510869"/>
      <w:r w:rsidRPr="00A4239B">
        <w:t xml:space="preserve">Asymptomatic </w:t>
      </w:r>
      <w:r w:rsidR="6E0502A9" w:rsidRPr="00A4239B">
        <w:t>contacts</w:t>
      </w:r>
      <w:bookmarkEnd w:id="168"/>
      <w:bookmarkEnd w:id="169"/>
    </w:p>
    <w:p w14:paraId="00CC5EF5" w14:textId="54B6EE40" w:rsidR="00665789" w:rsidRPr="00B622B5" w:rsidRDefault="6E0502A9" w:rsidP="00B622B5">
      <w:r w:rsidRPr="00B622B5">
        <w:t xml:space="preserve">Asymptomatic contacts are not required to </w:t>
      </w:r>
      <w:r w:rsidR="002E73DD" w:rsidRPr="00B622B5">
        <w:t xml:space="preserve">quarantine </w:t>
      </w:r>
      <w:r w:rsidRPr="00B622B5">
        <w:t>but should</w:t>
      </w:r>
      <w:r w:rsidR="009D3821" w:rsidRPr="00B622B5">
        <w:t xml:space="preserve"> be advised to</w:t>
      </w:r>
      <w:r w:rsidRPr="00B622B5">
        <w:t xml:space="preserve"> adhere to any public health advice until 10 days following last exposure, with </w:t>
      </w:r>
      <w:r w:rsidR="00B14F44" w:rsidRPr="00B622B5">
        <w:t xml:space="preserve">urgent </w:t>
      </w:r>
      <w:r w:rsidRPr="00B622B5">
        <w:t xml:space="preserve">testing and isolation occurring if symptoms commence within the </w:t>
      </w:r>
      <w:proofErr w:type="gramStart"/>
      <w:r w:rsidRPr="00B622B5">
        <w:t>10 day</w:t>
      </w:r>
      <w:proofErr w:type="gramEnd"/>
      <w:r w:rsidRPr="00B622B5">
        <w:t xml:space="preserve"> period.</w:t>
      </w:r>
    </w:p>
    <w:p w14:paraId="15F675F0" w14:textId="288C36EF" w:rsidR="296A920B" w:rsidRPr="00B622B5" w:rsidRDefault="10E8F2F8" w:rsidP="00B622B5">
      <w:r w:rsidRPr="00B622B5">
        <w:t>Testing of asymptomatic contacts in relation to one human case is generally not recommended.</w:t>
      </w:r>
    </w:p>
    <w:p w14:paraId="1EDC4411" w14:textId="0E9C119F" w:rsidR="00665789" w:rsidRPr="00B622B5" w:rsidRDefault="00665789" w:rsidP="00B622B5">
      <w:r w:rsidRPr="00B622B5">
        <w:t xml:space="preserve">If there is evidence of human-to-human transmission associated with the </w:t>
      </w:r>
      <w:r w:rsidR="004D1578" w:rsidRPr="00B622B5">
        <w:t>avian influenza</w:t>
      </w:r>
      <w:r w:rsidRPr="00B622B5">
        <w:t xml:space="preserve"> subtype, then the expert panel should </w:t>
      </w:r>
      <w:r w:rsidR="00EC609E" w:rsidRPr="00B622B5">
        <w:t xml:space="preserve">undertake a risk assessment to </w:t>
      </w:r>
      <w:r w:rsidR="001B67E4" w:rsidRPr="00B622B5">
        <w:t xml:space="preserve">evaluate </w:t>
      </w:r>
      <w:r w:rsidR="5765E9D1" w:rsidRPr="00B622B5">
        <w:t xml:space="preserve">the level of risk of human-to-human transmission and severe </w:t>
      </w:r>
      <w:r w:rsidR="001B67E4" w:rsidRPr="00B622B5">
        <w:t>AI</w:t>
      </w:r>
      <w:r w:rsidR="004D1578" w:rsidRPr="00B622B5">
        <w:t>H</w:t>
      </w:r>
      <w:r w:rsidR="001B67E4" w:rsidRPr="00B622B5">
        <w:t xml:space="preserve"> illness</w:t>
      </w:r>
      <w:r w:rsidR="5765E9D1" w:rsidRPr="00B622B5">
        <w:t>, testing of asymptomatic contacts, groups to be tested, time point</w:t>
      </w:r>
      <w:r w:rsidR="001B67E4" w:rsidRPr="00B622B5">
        <w:t>s</w:t>
      </w:r>
      <w:r w:rsidR="5765E9D1" w:rsidRPr="00B622B5">
        <w:t xml:space="preserve"> for testing, and whether</w:t>
      </w:r>
      <w:r w:rsidR="001B67E4" w:rsidRPr="00B622B5">
        <w:t xml:space="preserve"> the</w:t>
      </w:r>
      <w:r w:rsidR="5765E9D1" w:rsidRPr="00B622B5">
        <w:t xml:space="preserve"> risk level justifies quarantine of contacts</w:t>
      </w:r>
      <w:r w:rsidRPr="00B622B5">
        <w:t>.</w:t>
      </w:r>
    </w:p>
    <w:p w14:paraId="6197C47F" w14:textId="1E0E823E" w:rsidR="0099793C" w:rsidRPr="00A4239B" w:rsidRDefault="0099793C" w:rsidP="00A4239B">
      <w:pPr>
        <w:pStyle w:val="Heading2"/>
      </w:pPr>
      <w:bookmarkStart w:id="170" w:name="_Symptomatic_contacts"/>
      <w:bookmarkStart w:id="171" w:name="_Toc174085408"/>
      <w:bookmarkStart w:id="172" w:name="_Toc180510870"/>
      <w:bookmarkEnd w:id="170"/>
      <w:r w:rsidRPr="00A4239B">
        <w:lastRenderedPageBreak/>
        <w:t>Symptomatic contacts</w:t>
      </w:r>
      <w:bookmarkEnd w:id="171"/>
      <w:bookmarkEnd w:id="172"/>
      <w:r w:rsidRPr="00A4239B">
        <w:t xml:space="preserve"> </w:t>
      </w:r>
    </w:p>
    <w:p w14:paraId="34504AEB" w14:textId="4542A94E" w:rsidR="004B40F0" w:rsidRPr="00B622B5" w:rsidRDefault="6E0502A9" w:rsidP="00B622B5">
      <w:r w:rsidRPr="00B622B5">
        <w:t>All contacts should be provided with a PHU contact number (including after hours), be made aware to contact the PHU urgently if symptoms develop and immediately self-isolate until AI</w:t>
      </w:r>
      <w:r w:rsidR="004D1578" w:rsidRPr="00B622B5">
        <w:t>H</w:t>
      </w:r>
      <w:r w:rsidRPr="00B622B5">
        <w:t xml:space="preserve"> has been excluded. </w:t>
      </w:r>
    </w:p>
    <w:p w14:paraId="33A317DD" w14:textId="453CF801" w:rsidR="004B40F0" w:rsidRPr="00B622B5" w:rsidRDefault="004B40F0" w:rsidP="00B622B5">
      <w:r w:rsidRPr="00B622B5">
        <w:t>Symptomatic contacts should be</w:t>
      </w:r>
      <w:r w:rsidR="5AC2801B" w:rsidRPr="00B622B5">
        <w:t xml:space="preserve"> advised to seek immediate emergency healthcare if required</w:t>
      </w:r>
      <w:r w:rsidRPr="00B622B5">
        <w:t xml:space="preserve"> (e.g. call Triple Zero</w:t>
      </w:r>
      <w:r w:rsidR="4AFE6E92" w:rsidRPr="00B622B5">
        <w:t xml:space="preserve"> or attend an Emergency Department</w:t>
      </w:r>
      <w:r w:rsidRPr="00B622B5">
        <w:t xml:space="preserve">). They should advise </w:t>
      </w:r>
      <w:r w:rsidR="6870F09E" w:rsidRPr="00B622B5">
        <w:t xml:space="preserve">Triple Zero or the Emergency Department that </w:t>
      </w:r>
      <w:r w:rsidRPr="00B622B5">
        <w:t xml:space="preserve">they have been exposed to </w:t>
      </w:r>
      <w:r w:rsidR="004D1578" w:rsidRPr="00B622B5">
        <w:t>avian influenza</w:t>
      </w:r>
      <w:r w:rsidRPr="00B622B5">
        <w:t xml:space="preserve">. </w:t>
      </w:r>
    </w:p>
    <w:p w14:paraId="285F8FF6" w14:textId="4F031C66" w:rsidR="7B448EB2" w:rsidRPr="00B622B5" w:rsidRDefault="6E0502A9" w:rsidP="00B622B5">
      <w:r w:rsidRPr="00B622B5">
        <w:t>If a contact reports symptoms compatible with AI</w:t>
      </w:r>
      <w:r w:rsidR="004D1578" w:rsidRPr="00B622B5">
        <w:t>H</w:t>
      </w:r>
      <w:r w:rsidRPr="00B622B5">
        <w:t xml:space="preserve">, the PHU should arrange </w:t>
      </w:r>
      <w:r w:rsidR="77492F31" w:rsidRPr="00B622B5">
        <w:t xml:space="preserve">urgent </w:t>
      </w:r>
      <w:r w:rsidR="00D40EBB" w:rsidRPr="00B622B5">
        <w:t>testing</w:t>
      </w:r>
      <w:r w:rsidRPr="00B622B5">
        <w:t xml:space="preserve"> by an appropriately skilled </w:t>
      </w:r>
      <w:r w:rsidR="3CD9948E" w:rsidRPr="00B622B5">
        <w:t>person (e.g. pathology collection staff, nurses or medical practitioner)</w:t>
      </w:r>
      <w:r w:rsidRPr="00B622B5">
        <w:t xml:space="preserve"> who is adequately trained in the use of appropriate PPE</w:t>
      </w:r>
      <w:r w:rsidR="0E381510" w:rsidRPr="00B622B5">
        <w:t xml:space="preserve"> and consider</w:t>
      </w:r>
      <w:r w:rsidR="00F42A78" w:rsidRPr="00B622B5">
        <w:t xml:space="preserve"> the</w:t>
      </w:r>
      <w:r w:rsidR="0E381510" w:rsidRPr="00B622B5">
        <w:t xml:space="preserve"> need for </w:t>
      </w:r>
      <w:r w:rsidR="00F42A78" w:rsidRPr="00B622B5">
        <w:t xml:space="preserve">clinical </w:t>
      </w:r>
      <w:r w:rsidR="0E381510" w:rsidRPr="00B622B5">
        <w:t>assessment</w:t>
      </w:r>
      <w:r w:rsidRPr="00B622B5">
        <w:t xml:space="preserve">. </w:t>
      </w:r>
      <w:r w:rsidR="00280749" w:rsidRPr="00B622B5">
        <w:t>A</w:t>
      </w:r>
      <w:r w:rsidRPr="00B622B5">
        <w:t xml:space="preserve">rrangements should be made to ensure </w:t>
      </w:r>
      <w:r w:rsidR="00556EFC" w:rsidRPr="00B622B5">
        <w:t xml:space="preserve">transmission-based precautions </w:t>
      </w:r>
      <w:r w:rsidR="33D8BFE9" w:rsidRPr="00B622B5">
        <w:t>(contact and airborne)</w:t>
      </w:r>
      <w:r w:rsidR="00556EFC" w:rsidRPr="00B622B5">
        <w:t xml:space="preserve"> are implemented </w:t>
      </w:r>
      <w:r w:rsidR="00280749" w:rsidRPr="00B622B5">
        <w:t xml:space="preserve">in the healthcare setting including that </w:t>
      </w:r>
      <w:r w:rsidRPr="00B622B5">
        <w:t xml:space="preserve">the patient </w:t>
      </w:r>
      <w:r w:rsidR="00735D51" w:rsidRPr="00B622B5">
        <w:t xml:space="preserve">will be placed immediately in a single room for assessment, ideally with negative pressure, and </w:t>
      </w:r>
      <w:r w:rsidRPr="00B622B5">
        <w:t xml:space="preserve">does not wait in any common areas. </w:t>
      </w:r>
      <w:r w:rsidR="619FAC70" w:rsidRPr="00B622B5">
        <w:t xml:space="preserve">Alternatively, if appropriate, PHUs should consider </w:t>
      </w:r>
      <w:r w:rsidR="004A68AF" w:rsidRPr="00B622B5">
        <w:t>domiciliary</w:t>
      </w:r>
      <w:r w:rsidR="619FAC70" w:rsidRPr="00B622B5">
        <w:t xml:space="preserve"> testing to reduce exposure risk to staff and other patients. </w:t>
      </w:r>
    </w:p>
    <w:p w14:paraId="143279D0" w14:textId="64A2AD2F" w:rsidR="00063365" w:rsidRPr="00B622B5" w:rsidRDefault="43AAAE0B">
      <w:r>
        <w:t xml:space="preserve">A risk-based approach may be taken for testing suspected cases in healthcare settings to balance the risk of accessing a negative pressure room with reducing exposure to staff and patients. </w:t>
      </w:r>
      <w:hyperlink w:anchor="_Specimens_used_for" w:history="1">
        <w:r w:rsidR="21F02E89" w:rsidRPr="0091180B">
          <w:rPr>
            <w:rStyle w:val="Hyperlink"/>
          </w:rPr>
          <w:t>See Section 9. Specimens used for testing</w:t>
        </w:r>
      </w:hyperlink>
      <w:r w:rsidR="3CE9E656">
        <w:t xml:space="preserve"> for more information.</w:t>
      </w:r>
      <w:r w:rsidRPr="00B622B5">
        <w:t xml:space="preserve"> </w:t>
      </w:r>
      <w:r w:rsidR="00CB6369" w:rsidRPr="00B622B5">
        <w:t xml:space="preserve">Where testing is required, PHUs should communicate with the public health reference laboratory to ensure laboratory staff are prepared to manage suspected </w:t>
      </w:r>
      <w:r w:rsidR="004D1578" w:rsidRPr="00B622B5">
        <w:t>avian influenza</w:t>
      </w:r>
      <w:r w:rsidR="00CB6369" w:rsidRPr="00B622B5">
        <w:t xml:space="preserve"> samples in the laboratory.</w:t>
      </w:r>
    </w:p>
    <w:p w14:paraId="3B959DC3" w14:textId="42A6A367" w:rsidR="00200D63" w:rsidRPr="00B514CC" w:rsidRDefault="00E40903" w:rsidP="00E31AEB">
      <w:r w:rsidRPr="00B514CC">
        <w:t xml:space="preserve">PHUs should consider the epidemiology of other respiratory </w:t>
      </w:r>
      <w:r w:rsidR="00D40997" w:rsidRPr="00B514CC">
        <w:t xml:space="preserve">infections </w:t>
      </w:r>
      <w:r w:rsidRPr="00B514CC">
        <w:t xml:space="preserve">when managing a symptomatic contact. Where </w:t>
      </w:r>
      <w:r w:rsidR="00317C03">
        <w:t xml:space="preserve">there is high suspicion that </w:t>
      </w:r>
      <w:r w:rsidRPr="00B514CC">
        <w:t>s</w:t>
      </w:r>
      <w:r w:rsidR="6E0502A9" w:rsidRPr="00B514CC">
        <w:t>ymptomatic contacts</w:t>
      </w:r>
      <w:r w:rsidRPr="00B514CC">
        <w:t xml:space="preserve"> have AI</w:t>
      </w:r>
      <w:r w:rsidR="004D1578">
        <w:t>H</w:t>
      </w:r>
      <w:r w:rsidRPr="00B514CC">
        <w:t xml:space="preserve">, they </w:t>
      </w:r>
      <w:r w:rsidR="6E0502A9" w:rsidRPr="00B514CC">
        <w:t>should be</w:t>
      </w:r>
      <w:r w:rsidR="00617F57" w:rsidRPr="00B514CC">
        <w:t xml:space="preserve"> recommended for</w:t>
      </w:r>
      <w:r w:rsidR="6E0502A9" w:rsidRPr="00B514CC">
        <w:t xml:space="preserve"> </w:t>
      </w:r>
      <w:r w:rsidR="02DCAF7E" w:rsidRPr="00B514CC">
        <w:t xml:space="preserve">oseltamivir or </w:t>
      </w:r>
      <w:proofErr w:type="spellStart"/>
      <w:r w:rsidR="02DCAF7E" w:rsidRPr="00B514CC">
        <w:t>zanamavir</w:t>
      </w:r>
      <w:proofErr w:type="spellEnd"/>
      <w:r w:rsidR="02DCAF7E" w:rsidRPr="00B514CC">
        <w:t xml:space="preserve"> </w:t>
      </w:r>
      <w:r w:rsidR="6E0502A9" w:rsidRPr="00B514CC">
        <w:t>as soon as possible</w:t>
      </w:r>
      <w:r w:rsidR="004746FF" w:rsidRPr="00B514CC">
        <w:t xml:space="preserve"> (see </w:t>
      </w:r>
      <w:hyperlink w:anchor="_10._Case_management" w:history="1">
        <w:r w:rsidR="007241E4" w:rsidRPr="00AA55CF">
          <w:rPr>
            <w:rStyle w:val="Hyperlink"/>
            <w:rFonts w:eastAsia="Arial" w:cs="Arial"/>
          </w:rPr>
          <w:t>Section 10. Case Management</w:t>
        </w:r>
      </w:hyperlink>
      <w:r w:rsidR="004746FF">
        <w:t>)</w:t>
      </w:r>
      <w:r w:rsidR="00AD448D">
        <w:t>.</w:t>
      </w:r>
      <w:r w:rsidR="6E0502A9">
        <w:t xml:space="preserve"> </w:t>
      </w:r>
      <w:r w:rsidR="004746FF">
        <w:t>Treatment</w:t>
      </w:r>
      <w:r w:rsidR="004746FF" w:rsidRPr="00B514CC">
        <w:t xml:space="preserve"> remains the responsibility of the treating clinician. </w:t>
      </w:r>
      <w:r w:rsidR="00AD448D" w:rsidRPr="00B514CC">
        <w:t>S</w:t>
      </w:r>
      <w:r w:rsidR="6E0502A9" w:rsidRPr="00B514CC">
        <w:t xml:space="preserve">pecialist infectious diseases input </w:t>
      </w:r>
      <w:r w:rsidR="00AD448D" w:rsidRPr="00B514CC">
        <w:t xml:space="preserve">should be sought, </w:t>
      </w:r>
      <w:r w:rsidR="6E0502A9" w:rsidRPr="00B514CC">
        <w:t>as required.</w:t>
      </w:r>
    </w:p>
    <w:p w14:paraId="25B6C065" w14:textId="77777777" w:rsidR="008C79BB" w:rsidRPr="00B622B5" w:rsidRDefault="008C79BB" w:rsidP="00B622B5">
      <w:r w:rsidRPr="00B622B5">
        <w:br w:type="page"/>
      </w:r>
    </w:p>
    <w:p w14:paraId="290EA43F" w14:textId="02C566AF" w:rsidR="00063365" w:rsidRPr="00B90306" w:rsidRDefault="05F4194E" w:rsidP="00B90306">
      <w:r w:rsidRPr="00B90306">
        <w:lastRenderedPageBreak/>
        <w:t xml:space="preserve">Table </w:t>
      </w:r>
      <w:r w:rsidR="00726E55" w:rsidRPr="00B90306">
        <w:t>2</w:t>
      </w:r>
      <w:r w:rsidRPr="00B90306">
        <w:t xml:space="preserve">: </w:t>
      </w:r>
      <w:r w:rsidR="39E21C4B" w:rsidRPr="00B90306">
        <w:t>Management of contacts of a human case</w:t>
      </w:r>
    </w:p>
    <w:tbl>
      <w:tblPr>
        <w:tblStyle w:val="TableGridLight"/>
        <w:tblpPr w:leftFromText="180" w:rightFromText="180" w:vertAnchor="text" w:horzAnchor="margin" w:tblpY="24"/>
        <w:tblW w:w="9480" w:type="dxa"/>
        <w:tblLayout w:type="fixed"/>
        <w:tblLook w:val="04A0" w:firstRow="1" w:lastRow="0" w:firstColumn="1" w:lastColumn="0" w:noHBand="0" w:noVBand="1"/>
      </w:tblPr>
      <w:tblGrid>
        <w:gridCol w:w="2258"/>
        <w:gridCol w:w="7222"/>
      </w:tblGrid>
      <w:tr w:rsidR="00E44748" w14:paraId="5B09D15D" w14:textId="77777777" w:rsidTr="00CA348C">
        <w:trPr>
          <w:cnfStyle w:val="100000000000" w:firstRow="1" w:lastRow="0" w:firstColumn="0" w:lastColumn="0" w:oddVBand="0" w:evenVBand="0" w:oddHBand="0" w:evenHBand="0" w:firstRowFirstColumn="0" w:firstRowLastColumn="0" w:lastRowFirstColumn="0" w:lastRowLastColumn="0"/>
          <w:trHeight w:val="375"/>
          <w:tblHeader/>
        </w:trPr>
        <w:tc>
          <w:tcPr>
            <w:cnfStyle w:val="001000000000" w:firstRow="0" w:lastRow="0" w:firstColumn="1" w:lastColumn="0" w:oddVBand="0" w:evenVBand="0" w:oddHBand="0" w:evenHBand="0" w:firstRowFirstColumn="0" w:firstRowLastColumn="0" w:lastRowFirstColumn="0" w:lastRowLastColumn="0"/>
            <w:tcW w:w="2258" w:type="dxa"/>
          </w:tcPr>
          <w:p w14:paraId="4AE598D6" w14:textId="77777777" w:rsidR="00E44748" w:rsidRPr="00CA348C" w:rsidRDefault="00E44748" w:rsidP="00CA348C">
            <w:r w:rsidRPr="00CA348C">
              <w:t>Contact type</w:t>
            </w:r>
          </w:p>
        </w:tc>
        <w:tc>
          <w:tcPr>
            <w:tcW w:w="7222" w:type="dxa"/>
          </w:tcPr>
          <w:p w14:paraId="652517AA" w14:textId="77777777" w:rsidR="00E44748" w:rsidRPr="00CA348C" w:rsidRDefault="00E44748" w:rsidP="00CA348C">
            <w:pPr>
              <w:cnfStyle w:val="100000000000" w:firstRow="1" w:lastRow="0" w:firstColumn="0" w:lastColumn="0" w:oddVBand="0" w:evenVBand="0" w:oddHBand="0" w:evenHBand="0" w:firstRowFirstColumn="0" w:firstRowLastColumn="0" w:lastRowFirstColumn="0" w:lastRowLastColumn="0"/>
            </w:pPr>
            <w:r w:rsidRPr="00CA348C">
              <w:t xml:space="preserve">Management </w:t>
            </w:r>
          </w:p>
        </w:tc>
      </w:tr>
      <w:tr w:rsidR="00E44748" w14:paraId="527F73DD" w14:textId="77777777" w:rsidTr="00CA348C">
        <w:trPr>
          <w:trHeight w:val="6738"/>
        </w:trPr>
        <w:tc>
          <w:tcPr>
            <w:cnfStyle w:val="001000000000" w:firstRow="0" w:lastRow="0" w:firstColumn="1" w:lastColumn="0" w:oddVBand="0" w:evenVBand="0" w:oddHBand="0" w:evenHBand="0" w:firstRowFirstColumn="0" w:firstRowLastColumn="0" w:lastRowFirstColumn="0" w:lastRowLastColumn="0"/>
            <w:tcW w:w="2258" w:type="dxa"/>
          </w:tcPr>
          <w:p w14:paraId="22B1B940" w14:textId="77777777" w:rsidR="00E44748" w:rsidRPr="00CA348C" w:rsidRDefault="00E44748" w:rsidP="00CA348C">
            <w:r w:rsidRPr="00CA348C">
              <w:t>High risk contacts</w:t>
            </w:r>
          </w:p>
        </w:tc>
        <w:tc>
          <w:tcPr>
            <w:tcW w:w="7222" w:type="dxa"/>
          </w:tcPr>
          <w:p w14:paraId="171C8546" w14:textId="6EFE922F"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Education</w:t>
            </w:r>
            <w:r w:rsidRPr="006514CA">
              <w:t xml:space="preserve"> Provide education, counsel on risk and provide AIH fact</w:t>
            </w:r>
            <w:r w:rsidR="003D01A0" w:rsidRPr="006514CA">
              <w:t xml:space="preserve"> </w:t>
            </w:r>
            <w:r w:rsidRPr="006514CA">
              <w:t>sheet.</w:t>
            </w:r>
          </w:p>
          <w:p w14:paraId="3C318AAC" w14:textId="77777777"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Monitoring </w:t>
            </w:r>
            <w:r w:rsidRPr="006514CA">
              <w:t>Undertake active daily monitoring of symptoms for 10 days following last exposure. Recommence monitoring duration if re-exposed. Isolate if symptoms develop.</w:t>
            </w:r>
          </w:p>
          <w:p w14:paraId="53A1C3D2" w14:textId="6A01083C"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PEP </w:t>
            </w:r>
            <w:r w:rsidRPr="006514CA">
              <w:t xml:space="preserve">Antiviral PEP is generally recommended and should be offered, but policies regarding its use should be evaluated by an expert panel based on subtype and ability to cause human illness. </w:t>
            </w:r>
          </w:p>
          <w:p w14:paraId="7FE2393C" w14:textId="77777777"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Vaccination </w:t>
            </w:r>
            <w:r w:rsidRPr="006514CA">
              <w:t>Recommend seasonal human influenza vaccine.</w:t>
            </w:r>
          </w:p>
          <w:p w14:paraId="24BAACDB" w14:textId="26909D29" w:rsidR="00E44748" w:rsidRPr="005D1BA6" w:rsidRDefault="00E44748" w:rsidP="00E44748">
            <w:pPr>
              <w:cnfStyle w:val="000000000000" w:firstRow="0" w:lastRow="0" w:firstColumn="0" w:lastColumn="0" w:oddVBand="0" w:evenVBand="0" w:oddHBand="0" w:evenHBand="0" w:firstRowFirstColumn="0" w:firstRowLastColumn="0" w:lastRowFirstColumn="0" w:lastRowLastColumn="0"/>
              <w:rPr>
                <w:rFonts w:eastAsia="Arial"/>
                <w:vertAlign w:val="superscript"/>
              </w:rPr>
            </w:pPr>
            <w:r w:rsidRPr="006514CA">
              <w:rPr>
                <w:rStyle w:val="Strong"/>
              </w:rPr>
              <w:t xml:space="preserve">Testing priority </w:t>
            </w:r>
            <w:r w:rsidRPr="006514CA">
              <w:t>Urgent if compatible symptoms develop. Testing of asymptomatic contacts is generally not recommended. Expert panel to evaluate asymptomatic testing of contacts where there is evidence of human-to-human transmission associated with avian influenza subtype.</w:t>
            </w:r>
          </w:p>
          <w:p w14:paraId="2886235A" w14:textId="77777777" w:rsidR="00E44748" w:rsidRPr="006514CA" w:rsidRDefault="00E44748" w:rsidP="006514CA">
            <w:pPr>
              <w:cnfStyle w:val="000000000000" w:firstRow="0" w:lastRow="0" w:firstColumn="0" w:lastColumn="0" w:oddVBand="0" w:evenVBand="0" w:oddHBand="0" w:evenHBand="0" w:firstRowFirstColumn="0" w:firstRowLastColumn="0" w:lastRowFirstColumn="0" w:lastRowLastColumn="0"/>
            </w:pPr>
            <w:r w:rsidRPr="00B622B5">
              <w:rPr>
                <w:rStyle w:val="Strong"/>
              </w:rPr>
              <w:t>Other</w:t>
            </w:r>
            <w:r w:rsidRPr="006514CA">
              <w:t xml:space="preserve"> Quarantine of asymptomatic contacts is not usually required.</w:t>
            </w:r>
            <w:r w:rsidRPr="00C77258">
              <w:t xml:space="preserve"> </w:t>
            </w:r>
            <w:r w:rsidRPr="006514CA">
              <w:t xml:space="preserve">High risk contacts should avoid unnecessary visits to </w:t>
            </w:r>
            <w:proofErr w:type="gramStart"/>
            <w:r w:rsidRPr="006514CA">
              <w:t>high risk</w:t>
            </w:r>
            <w:proofErr w:type="gramEnd"/>
            <w:r w:rsidRPr="006514CA">
              <w:t xml:space="preserve"> settings such as childcare, aged care facilities and health care facilities, unless seeking medical attention. </w:t>
            </w:r>
          </w:p>
          <w:p w14:paraId="3D070CB6" w14:textId="301EDD87" w:rsidR="00E44748" w:rsidRDefault="00E44748" w:rsidP="006514CA">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6514CA">
              <w:t>If avian influenza subtype is associated with human-to-human transmission risk, expert panel to evaluate exclusion advice.</w:t>
            </w:r>
          </w:p>
        </w:tc>
      </w:tr>
      <w:tr w:rsidR="00E44748" w14:paraId="2BD199C5" w14:textId="77777777" w:rsidTr="00CA348C">
        <w:trPr>
          <w:trHeight w:val="674"/>
        </w:trPr>
        <w:tc>
          <w:tcPr>
            <w:cnfStyle w:val="001000000000" w:firstRow="0" w:lastRow="0" w:firstColumn="1" w:lastColumn="0" w:oddVBand="0" w:evenVBand="0" w:oddHBand="0" w:evenHBand="0" w:firstRowFirstColumn="0" w:firstRowLastColumn="0" w:lastRowFirstColumn="0" w:lastRowLastColumn="0"/>
            <w:tcW w:w="2258" w:type="dxa"/>
          </w:tcPr>
          <w:p w14:paraId="7E8CC5A4" w14:textId="77777777" w:rsidR="00E44748" w:rsidRPr="00CA348C" w:rsidRDefault="00E44748" w:rsidP="00CA348C">
            <w:r w:rsidRPr="00CA348C">
              <w:t xml:space="preserve">Low risk contacts </w:t>
            </w:r>
          </w:p>
        </w:tc>
        <w:tc>
          <w:tcPr>
            <w:tcW w:w="7222" w:type="dxa"/>
          </w:tcPr>
          <w:p w14:paraId="7987150B" w14:textId="06FFCB73"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Education</w:t>
            </w:r>
            <w:r w:rsidRPr="006514CA">
              <w:t xml:space="preserve"> Provide education, counsel on risk and provide AIH fact</w:t>
            </w:r>
            <w:r w:rsidR="003D01A0" w:rsidRPr="006514CA">
              <w:t xml:space="preserve"> </w:t>
            </w:r>
            <w:r w:rsidRPr="006514CA">
              <w:t>sheet.</w:t>
            </w:r>
          </w:p>
          <w:p w14:paraId="4E3F3990" w14:textId="77777777"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Monitoring </w:t>
            </w:r>
            <w:r w:rsidRPr="006514CA">
              <w:t xml:space="preserve">Undertake active </w:t>
            </w:r>
            <w:proofErr w:type="gramStart"/>
            <w:r w:rsidRPr="006514CA">
              <w:t>monitoring</w:t>
            </w:r>
            <w:r w:rsidRPr="005D1BA6">
              <w:rPr>
                <w:rFonts w:eastAsia="Arial"/>
                <w:vertAlign w:val="superscript"/>
              </w:rPr>
              <w:t>[</w:t>
            </w:r>
            <w:proofErr w:type="gramEnd"/>
            <w:r w:rsidRPr="005D1BA6">
              <w:rPr>
                <w:rFonts w:eastAsia="Arial"/>
                <w:vertAlign w:val="superscript"/>
              </w:rPr>
              <w:t>1]</w:t>
            </w:r>
            <w:r w:rsidRPr="006514CA">
              <w:t xml:space="preserve"> of symptoms for 10 days following last exposure. Recommence monitoring duration if re-exposed. Isolate if symptoms develop.</w:t>
            </w:r>
          </w:p>
          <w:p w14:paraId="6A9018CF" w14:textId="77777777"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PEP </w:t>
            </w:r>
            <w:r w:rsidRPr="00B622B5">
              <w:t xml:space="preserve">Antiviral PEP should be considered in </w:t>
            </w:r>
            <w:proofErr w:type="gramStart"/>
            <w:r w:rsidRPr="00B622B5">
              <w:t>low risk</w:t>
            </w:r>
            <w:proofErr w:type="gramEnd"/>
            <w:r w:rsidRPr="00B622B5">
              <w:t xml:space="preserve"> contacts, taking into consideration evidence of the avian influenza subtype to cause severe human illness.</w:t>
            </w:r>
          </w:p>
          <w:p w14:paraId="3514B2B0" w14:textId="77777777" w:rsidR="00E44748" w:rsidRPr="006514CA" w:rsidRDefault="00E44748" w:rsidP="00E4474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Vaccination </w:t>
            </w:r>
            <w:r w:rsidRPr="006514CA">
              <w:t>Recommend seasonal human influenza vaccine.</w:t>
            </w:r>
          </w:p>
          <w:p w14:paraId="7617DC95" w14:textId="77777777" w:rsidR="00E44748" w:rsidRPr="005D1BA6" w:rsidRDefault="00E44748" w:rsidP="00E44748">
            <w:pPr>
              <w:cnfStyle w:val="000000000000" w:firstRow="0" w:lastRow="0" w:firstColumn="0" w:lastColumn="0" w:oddVBand="0" w:evenVBand="0" w:oddHBand="0" w:evenHBand="0" w:firstRowFirstColumn="0" w:firstRowLastColumn="0" w:lastRowFirstColumn="0" w:lastRowLastColumn="0"/>
              <w:rPr>
                <w:rFonts w:eastAsia="Arial"/>
                <w:vertAlign w:val="superscript"/>
              </w:rPr>
            </w:pPr>
            <w:r w:rsidRPr="006514CA">
              <w:rPr>
                <w:rStyle w:val="Strong"/>
              </w:rPr>
              <w:t xml:space="preserve">Testing priority </w:t>
            </w:r>
            <w:r w:rsidRPr="006514CA">
              <w:t>High if compatible symptoms develop.</w:t>
            </w:r>
          </w:p>
          <w:p w14:paraId="0C762762" w14:textId="77777777" w:rsidR="00E44748" w:rsidRPr="006E0F65" w:rsidRDefault="00E44748" w:rsidP="00E44748">
            <w:pPr>
              <w:cnfStyle w:val="000000000000" w:firstRow="0" w:lastRow="0" w:firstColumn="0" w:lastColumn="0" w:oddVBand="0" w:evenVBand="0" w:oddHBand="0" w:evenHBand="0" w:firstRowFirstColumn="0" w:firstRowLastColumn="0" w:lastRowFirstColumn="0" w:lastRowLastColumn="0"/>
              <w:rPr>
                <w:rFonts w:eastAsia="Arial" w:cs="Arial"/>
                <w:b/>
                <w:bCs/>
              </w:rPr>
            </w:pPr>
            <w:r w:rsidRPr="006514CA">
              <w:rPr>
                <w:rStyle w:val="Strong"/>
              </w:rPr>
              <w:t xml:space="preserve">Other </w:t>
            </w:r>
            <w:r w:rsidRPr="006514CA">
              <w:t xml:space="preserve">Quarantine or exclusion of asymptomatic contacts from high-risk settings (such as childcare, aged care facilities, healthcare facilities) is not usually required. If avian influenza </w:t>
            </w:r>
            <w:r w:rsidRPr="006514CA">
              <w:lastRenderedPageBreak/>
              <w:t>subtype is associated with human-to-human transmission risk, expert panel to evaluate exclusion advice.</w:t>
            </w:r>
          </w:p>
        </w:tc>
      </w:tr>
      <w:tr w:rsidR="00E44748" w14:paraId="7541819F" w14:textId="77777777" w:rsidTr="00CA348C">
        <w:trPr>
          <w:trHeight w:val="825"/>
        </w:trPr>
        <w:tc>
          <w:tcPr>
            <w:cnfStyle w:val="001000000000" w:firstRow="0" w:lastRow="0" w:firstColumn="1" w:lastColumn="0" w:oddVBand="0" w:evenVBand="0" w:oddHBand="0" w:evenHBand="0" w:firstRowFirstColumn="0" w:firstRowLastColumn="0" w:lastRowFirstColumn="0" w:lastRowLastColumn="0"/>
            <w:tcW w:w="2258" w:type="dxa"/>
          </w:tcPr>
          <w:p w14:paraId="2304D2C4" w14:textId="7134A918" w:rsidR="00E44748" w:rsidRPr="00CA348C" w:rsidRDefault="00E44748" w:rsidP="00CA348C">
            <w:r w:rsidRPr="00CA348C">
              <w:t>Contacts at higher risk of severe AIH</w:t>
            </w:r>
          </w:p>
        </w:tc>
        <w:tc>
          <w:tcPr>
            <w:tcW w:w="7222" w:type="dxa"/>
          </w:tcPr>
          <w:p w14:paraId="0B166586" w14:textId="77777777" w:rsidR="00E44748" w:rsidRPr="006514CA" w:rsidRDefault="00E44748" w:rsidP="006514CA">
            <w:pPr>
              <w:cnfStyle w:val="000000000000" w:firstRow="0" w:lastRow="0" w:firstColumn="0" w:lastColumn="0" w:oddVBand="0" w:evenVBand="0" w:oddHBand="0" w:evenHBand="0" w:firstRowFirstColumn="0" w:firstRowLastColumn="0" w:lastRowFirstColumn="0" w:lastRowLastColumn="0"/>
            </w:pPr>
            <w:r w:rsidRPr="006514CA">
              <w:t>In addition to recommendations for their exposure level, antiviral PEP should be considered for all contacts who are at higher risk of severe AIH (e.g. people with immunocompromising conditions), in consultation with treating clinicians.</w:t>
            </w:r>
            <w:r w:rsidRPr="006514CA" w:rsidDel="007E4D05">
              <w:t xml:space="preserve"> </w:t>
            </w:r>
          </w:p>
        </w:tc>
      </w:tr>
    </w:tbl>
    <w:p w14:paraId="7EAF26C6" w14:textId="065A5C57" w:rsidR="00E44748" w:rsidRPr="00A85DB7" w:rsidRDefault="00E44748" w:rsidP="00A85DB7">
      <w:pPr>
        <w:pStyle w:val="FootnoteText"/>
      </w:pPr>
      <w:r w:rsidRPr="00A85DB7">
        <w:rPr>
          <w:rFonts w:eastAsia="Tahoma"/>
        </w:rPr>
        <w:t xml:space="preserve">[1] The frequency of active monitoring of </w:t>
      </w:r>
      <w:proofErr w:type="gramStart"/>
      <w:r w:rsidRPr="00A85DB7">
        <w:rPr>
          <w:rFonts w:eastAsia="Tahoma"/>
        </w:rPr>
        <w:t>low risk</w:t>
      </w:r>
      <w:proofErr w:type="gramEnd"/>
      <w:r w:rsidRPr="00A85DB7">
        <w:rPr>
          <w:rFonts w:eastAsia="Tahoma"/>
        </w:rPr>
        <w:t xml:space="preserve"> contacts should be determined by the local PHU with consideration given to reasonable resource allocation and be proportionate to the level of risk. </w:t>
      </w:r>
    </w:p>
    <w:p w14:paraId="5CEE429A" w14:textId="309B0B86" w:rsidR="00B44326" w:rsidRPr="00A4239B" w:rsidRDefault="63E844B6" w:rsidP="00A4239B">
      <w:pPr>
        <w:pStyle w:val="Heading1"/>
      </w:pPr>
      <w:bookmarkStart w:id="173" w:name="_14._Special_situations"/>
      <w:bookmarkStart w:id="174" w:name="_Toc174085409"/>
      <w:bookmarkStart w:id="175" w:name="_Toc180510871"/>
      <w:bookmarkEnd w:id="173"/>
      <w:r w:rsidRPr="00A4239B">
        <w:lastRenderedPageBreak/>
        <w:t>1</w:t>
      </w:r>
      <w:r w:rsidR="005322EF" w:rsidRPr="00A4239B">
        <w:t>4</w:t>
      </w:r>
      <w:r w:rsidRPr="00A4239B">
        <w:t>. Special situations</w:t>
      </w:r>
      <w:bookmarkEnd w:id="174"/>
      <w:bookmarkEnd w:id="175"/>
    </w:p>
    <w:p w14:paraId="3572A815" w14:textId="29DF2EFA" w:rsidR="00172BD6" w:rsidRDefault="00172BD6" w:rsidP="00172BD6">
      <w:pPr>
        <w:pStyle w:val="Heading2"/>
      </w:pPr>
      <w:bookmarkStart w:id="176" w:name="_Toc174085410"/>
      <w:bookmarkStart w:id="177" w:name="_Toc180510872"/>
      <w:r>
        <w:t xml:space="preserve">Outbreak of </w:t>
      </w:r>
      <w:r w:rsidR="008B50DD">
        <w:t>avian influenza</w:t>
      </w:r>
      <w:r>
        <w:t xml:space="preserve"> in animals in Australia</w:t>
      </w:r>
      <w:bookmarkEnd w:id="176"/>
      <w:bookmarkEnd w:id="177"/>
    </w:p>
    <w:p w14:paraId="25646D88" w14:textId="3DC45685" w:rsidR="003A610E" w:rsidRPr="00B622B5" w:rsidRDefault="5BB648C8" w:rsidP="00B622B5">
      <w:r w:rsidRPr="00B622B5">
        <w:t xml:space="preserve">Whilst this scenario falls under </w:t>
      </w:r>
      <w:r w:rsidR="005462FA" w:rsidRPr="00B622B5">
        <w:t>S</w:t>
      </w:r>
      <w:r w:rsidRPr="00B622B5">
        <w:t xml:space="preserve">ection 14. Special situations, outbreaks of </w:t>
      </w:r>
      <w:r w:rsidR="008B50DD" w:rsidRPr="00B622B5">
        <w:t>avian influenza</w:t>
      </w:r>
      <w:r w:rsidRPr="00B622B5">
        <w:t xml:space="preserve"> in animals reflect the most likely scenario of </w:t>
      </w:r>
      <w:r w:rsidR="008B50DD" w:rsidRPr="00B622B5">
        <w:t>avian influenza</w:t>
      </w:r>
      <w:r w:rsidRPr="00B622B5">
        <w:t xml:space="preserve"> exposure to huma</w:t>
      </w:r>
      <w:r w:rsidR="7DE8D98C" w:rsidRPr="00B622B5">
        <w:t>ns</w:t>
      </w:r>
      <w:r w:rsidRPr="00B622B5">
        <w:t xml:space="preserve">. </w:t>
      </w:r>
      <w:r w:rsidR="00121777" w:rsidRPr="00B622B5">
        <w:t xml:space="preserve">A One Health approach is key to responding to </w:t>
      </w:r>
      <w:r w:rsidR="008B50DD" w:rsidRPr="00B622B5">
        <w:t>avian influenza</w:t>
      </w:r>
      <w:r w:rsidR="00121777" w:rsidRPr="00B622B5">
        <w:t xml:space="preserve"> detections in birds or animals, and the response unifies and integrates animal, environmental and human health considerations (see </w:t>
      </w:r>
      <w:hyperlink w:anchor="_2.3._One_Health">
        <w:r w:rsidR="00381522">
          <w:rPr>
            <w:rStyle w:val="Hyperlink"/>
            <w:rFonts w:eastAsia="Arial" w:cs="Arial"/>
          </w:rPr>
          <w:t>s</w:t>
        </w:r>
        <w:r w:rsidR="00121777" w:rsidRPr="3E5B5794">
          <w:rPr>
            <w:rStyle w:val="Hyperlink"/>
            <w:rFonts w:eastAsia="Arial" w:cs="Arial"/>
          </w:rPr>
          <w:t>ection 3</w:t>
        </w:r>
      </w:hyperlink>
      <w:r w:rsidR="00121777" w:rsidRPr="00B622B5">
        <w:t>).</w:t>
      </w:r>
    </w:p>
    <w:p w14:paraId="47649A7E" w14:textId="79CBE8F7" w:rsidR="00121777" w:rsidRPr="00B622B5" w:rsidRDefault="6A3D9040" w:rsidP="00B622B5">
      <w:r w:rsidRPr="00B622B5">
        <w:t xml:space="preserve">Where a jurisdictional animal health agency reports any outbreak of </w:t>
      </w:r>
      <w:r w:rsidR="008B50DD" w:rsidRPr="00B622B5">
        <w:t>avian influenza</w:t>
      </w:r>
      <w:r w:rsidRPr="00B622B5">
        <w:t xml:space="preserve"> in birds or animals in Australia</w:t>
      </w:r>
      <w:r>
        <w:t>, a One Health response group should be convened with r</w:t>
      </w:r>
      <w:r w:rsidRPr="00B622B5">
        <w:t>elevant representatives from jurisdictional human health</w:t>
      </w:r>
      <w:r w:rsidR="00AC2063" w:rsidRPr="00B622B5">
        <w:t>, environmental</w:t>
      </w:r>
      <w:r w:rsidRPr="00B622B5">
        <w:t xml:space="preserve"> and animal health agencies. </w:t>
      </w:r>
      <w:r w:rsidR="659C7DF6" w:rsidRPr="00B622B5">
        <w:t xml:space="preserve">Animal health agencies may have limited capacity to support a human-health specific response group, and a collaborative approach with </w:t>
      </w:r>
      <w:r w:rsidR="00CF2EA2" w:rsidRPr="00B622B5">
        <w:t>a single</w:t>
      </w:r>
      <w:r w:rsidR="659C7DF6" w:rsidRPr="00B622B5">
        <w:t xml:space="preserve"> response group </w:t>
      </w:r>
      <w:r w:rsidR="0EF166D3" w:rsidRPr="00B622B5">
        <w:t>with multiple agencies represented should be considered.</w:t>
      </w:r>
    </w:p>
    <w:p w14:paraId="38C2EAE3" w14:textId="209320F8" w:rsidR="00172BD6" w:rsidRPr="00B622B5" w:rsidRDefault="00172BD6" w:rsidP="00B622B5">
      <w:r w:rsidRPr="00B622B5">
        <w:t xml:space="preserve">Jurisdictional human health agencies have a responsibility to: </w:t>
      </w:r>
    </w:p>
    <w:p w14:paraId="7C15F6FC" w14:textId="2B255052" w:rsidR="00D040DB" w:rsidRPr="00D631FB" w:rsidRDefault="003D01A0" w:rsidP="000A5DC3">
      <w:pPr>
        <w:pStyle w:val="ListBullet"/>
      </w:pPr>
      <w:r>
        <w:t xml:space="preserve">work </w:t>
      </w:r>
      <w:r w:rsidR="00D040DB">
        <w:t xml:space="preserve">collaboratively </w:t>
      </w:r>
      <w:r w:rsidR="00941CFF">
        <w:t>with animal health and environment</w:t>
      </w:r>
      <w:r w:rsidR="00AC2063">
        <w:t xml:space="preserve">al </w:t>
      </w:r>
      <w:r w:rsidR="00941CFF">
        <w:t>agencies in a One Health framework</w:t>
      </w:r>
    </w:p>
    <w:p w14:paraId="28B9CD93" w14:textId="6C09798F" w:rsidR="00172BD6" w:rsidRDefault="00172BD6" w:rsidP="000A5DC3">
      <w:pPr>
        <w:pStyle w:val="ListBullet"/>
      </w:pPr>
      <w:r w:rsidRPr="00AD6A45">
        <w:t>provide public health advice</w:t>
      </w:r>
    </w:p>
    <w:p w14:paraId="2393B5E1" w14:textId="2DFA45EC" w:rsidR="00172BD6" w:rsidRDefault="00172BD6" w:rsidP="000A5DC3">
      <w:pPr>
        <w:pStyle w:val="ListBullet"/>
      </w:pPr>
      <w:r>
        <w:t>assist with risk and exposure assessments</w:t>
      </w:r>
    </w:p>
    <w:p w14:paraId="3F661D74" w14:textId="4816D305" w:rsidR="54355DE5" w:rsidRDefault="54355DE5" w:rsidP="000A5DC3">
      <w:pPr>
        <w:pStyle w:val="ListBullet"/>
      </w:pPr>
      <w:r w:rsidRPr="07EDFF83">
        <w:t xml:space="preserve">provide public health management of exposed persons </w:t>
      </w:r>
    </w:p>
    <w:p w14:paraId="1306132E" w14:textId="75FC488E" w:rsidR="00172BD6" w:rsidRDefault="00172BD6" w:rsidP="000A5DC3">
      <w:pPr>
        <w:pStyle w:val="ListBullet"/>
      </w:pPr>
      <w:r w:rsidRPr="07EDFF83" w:rsidDel="4F00B112">
        <w:t>a</w:t>
      </w:r>
      <w:r w:rsidR="4F00B112" w:rsidRPr="07EDFF83">
        <w:t>ctively monitor</w:t>
      </w:r>
      <w:r w:rsidR="4D6C5224" w:rsidRPr="07EDFF83">
        <w:t>ing</w:t>
      </w:r>
      <w:r w:rsidRPr="1637659C">
        <w:t xml:space="preserve"> high-risk </w:t>
      </w:r>
      <w:r w:rsidR="0A3A3601" w:rsidRPr="07EDFF83">
        <w:t>exposed persons</w:t>
      </w:r>
    </w:p>
    <w:p w14:paraId="39CDD773" w14:textId="1617B151" w:rsidR="00172BD6" w:rsidRDefault="00172BD6" w:rsidP="000A5DC3">
      <w:pPr>
        <w:pStyle w:val="ListBullet"/>
      </w:pPr>
      <w:r w:rsidRPr="1637659C">
        <w:t>identify and manage human cases</w:t>
      </w:r>
    </w:p>
    <w:p w14:paraId="06ABAF2E" w14:textId="7F8FBB4E" w:rsidR="00F64F29" w:rsidRPr="00121777" w:rsidRDefault="00172BD6" w:rsidP="000A5DC3">
      <w:pPr>
        <w:pStyle w:val="ListBullet"/>
      </w:pPr>
      <w:r w:rsidRPr="1637659C">
        <w:t xml:space="preserve">facilitate clinically appropriate care, i.e. alerting clinicians, providing advice to clinicians regarding clinical assessment, testing and antiviral </w:t>
      </w:r>
      <w:r w:rsidR="1D2B0862" w:rsidRPr="3D66A43A">
        <w:t>PEP recommendations</w:t>
      </w:r>
      <w:r w:rsidR="3EA69550" w:rsidRPr="3D66A43A">
        <w:t>.</w:t>
      </w:r>
      <w:r w:rsidR="203B18EB" w:rsidRPr="3D66A43A">
        <w:t xml:space="preserve"> Antiviral treatment of AIH cases </w:t>
      </w:r>
      <w:r w:rsidR="3EA69550" w:rsidRPr="3D66A43A">
        <w:t xml:space="preserve">is recommended but </w:t>
      </w:r>
      <w:r w:rsidR="795D45C7" w:rsidRPr="3D66A43A">
        <w:t>remains</w:t>
      </w:r>
      <w:r w:rsidR="0E4A8850" w:rsidRPr="3D66A43A">
        <w:t xml:space="preserve"> </w:t>
      </w:r>
      <w:r w:rsidR="0E4A8850">
        <w:t>the responsibility of the treating clinician in consultation with specialist input such as infectious diseases, virology, or microbiology.</w:t>
      </w:r>
    </w:p>
    <w:p w14:paraId="3F6BE52D" w14:textId="4EC63566" w:rsidR="00692AFF" w:rsidRPr="00C77258" w:rsidRDefault="00692AFF" w:rsidP="00C77258">
      <w:pPr>
        <w:pStyle w:val="Heading3"/>
      </w:pPr>
      <w:bookmarkStart w:id="178" w:name="_Toc174085411"/>
      <w:r w:rsidRPr="00C77258">
        <w:t>Biosecurity measures</w:t>
      </w:r>
      <w:bookmarkEnd w:id="178"/>
    </w:p>
    <w:p w14:paraId="0D3AD783" w14:textId="721A0635" w:rsidR="00055662" w:rsidRPr="00C77258" w:rsidRDefault="63E844B6" w:rsidP="00C77258">
      <w:r w:rsidRPr="00B622B5">
        <w:t xml:space="preserve">Where </w:t>
      </w:r>
      <w:r w:rsidR="008B50DD" w:rsidRPr="00B622B5">
        <w:t>avian influenza</w:t>
      </w:r>
      <w:r w:rsidRPr="00B622B5">
        <w:t xml:space="preserve"> has been detected in animals, the jurisdictional animal health agency should advise on any recommended biosecurity measures during transport of affected animals, the restrictions on the use of feathers, animal products and waste from processing plants</w:t>
      </w:r>
      <w:r w:rsidR="66B61D78" w:rsidRPr="00B622B5">
        <w:t xml:space="preserve">, </w:t>
      </w:r>
      <w:r w:rsidRPr="00B622B5">
        <w:t>any movement control notices or pest control notices placed on animals or their products</w:t>
      </w:r>
      <w:r w:rsidR="1EDE035F" w:rsidRPr="00B622B5">
        <w:t xml:space="preserve"> and any measures to be implemented to reduce further risks (e.g. culling of affected flocks)</w:t>
      </w:r>
      <w:r w:rsidRPr="00B622B5">
        <w:t>.</w:t>
      </w:r>
      <w:r w:rsidR="000E66ED" w:rsidRPr="00B622B5">
        <w:t xml:space="preserve"> </w:t>
      </w:r>
      <w:r w:rsidR="007079AC" w:rsidRPr="00B622B5">
        <w:t xml:space="preserve">Additionally, animal health response measures differ for LPAI and HPAI. HPAI response measures are covered under the </w:t>
      </w:r>
      <w:hyperlink r:id="rId49">
        <w:r w:rsidR="00087321" w:rsidRPr="3E5B5794">
          <w:rPr>
            <w:rStyle w:val="Hyperlink"/>
          </w:rPr>
          <w:t>AUSVETPLAN</w:t>
        </w:r>
      </w:hyperlink>
      <w:r w:rsidR="007079AC" w:rsidRPr="00B622B5">
        <w:t>.</w:t>
      </w:r>
    </w:p>
    <w:p w14:paraId="71EDD880" w14:textId="19F580BE" w:rsidR="003612F4" w:rsidRPr="00C77258" w:rsidRDefault="003612F4" w:rsidP="00C77258">
      <w:pPr>
        <w:pStyle w:val="Heading3"/>
      </w:pPr>
      <w:bookmarkStart w:id="179" w:name="_Toc174085412"/>
      <w:r w:rsidRPr="00C77258">
        <w:lastRenderedPageBreak/>
        <w:t>Infection prevention and control</w:t>
      </w:r>
      <w:r w:rsidR="00C619AB" w:rsidRPr="00C77258">
        <w:t xml:space="preserve"> (IPC)</w:t>
      </w:r>
      <w:bookmarkEnd w:id="179"/>
    </w:p>
    <w:p w14:paraId="4C978AD2" w14:textId="47BA9F23" w:rsidR="003612F4" w:rsidRPr="00B622B5" w:rsidRDefault="00B1736F" w:rsidP="00B622B5">
      <w:hyperlink w:anchor="_Appendix_E:_Avian" w:history="1">
        <w:r w:rsidRPr="00B1736F">
          <w:rPr>
            <w:rStyle w:val="Hyperlink"/>
            <w:rFonts w:eastAsia="Arial" w:cs="Arial"/>
          </w:rPr>
          <w:t>Appendix E</w:t>
        </w:r>
      </w:hyperlink>
      <w:r w:rsidR="003612F4" w:rsidRPr="00B622B5">
        <w:t xml:space="preserve"> provides PPE recommendations</w:t>
      </w:r>
      <w:r w:rsidR="00F74138" w:rsidRPr="00B622B5">
        <w:t xml:space="preserve"> for exposure to avian influenza in animals</w:t>
      </w:r>
      <w:r w:rsidR="003612F4" w:rsidRPr="00B622B5">
        <w:t xml:space="preserve">. </w:t>
      </w:r>
      <w:r w:rsidR="027FDF58" w:rsidRPr="00B622B5">
        <w:t xml:space="preserve">Minimum PPE recommendations </w:t>
      </w:r>
      <w:proofErr w:type="gramStart"/>
      <w:r w:rsidR="027FDF58" w:rsidRPr="00B622B5">
        <w:t>include:</w:t>
      </w:r>
      <w:proofErr w:type="gramEnd"/>
      <w:r w:rsidR="027FDF58" w:rsidRPr="00B622B5">
        <w:t xml:space="preserve"> gloves, </w:t>
      </w:r>
      <w:r w:rsidR="2A78B7D7" w:rsidRPr="00B622B5">
        <w:t xml:space="preserve">appropriate footwear, </w:t>
      </w:r>
      <w:r w:rsidR="2D31FDC6" w:rsidRPr="00B622B5">
        <w:t xml:space="preserve">head or hair cover, </w:t>
      </w:r>
      <w:r w:rsidR="00641015" w:rsidRPr="00B622B5">
        <w:t>fluid resistant coveralls</w:t>
      </w:r>
      <w:r w:rsidR="027FDF58" w:rsidRPr="00B622B5">
        <w:t>, eye protection and N95 / P2 respirator</w:t>
      </w:r>
      <w:r w:rsidRPr="00B622B5">
        <w:t>.</w:t>
      </w:r>
    </w:p>
    <w:p w14:paraId="6CB56D3B" w14:textId="2AD311F5" w:rsidR="003612F4" w:rsidRPr="00B622B5" w:rsidRDefault="003612F4" w:rsidP="00B622B5">
      <w:r w:rsidRPr="00B622B5">
        <w:t xml:space="preserve">Additionally, employers or contracting organisations have a responsibility to ensure staff have </w:t>
      </w:r>
      <w:r w:rsidR="00A052FF" w:rsidRPr="00B622B5">
        <w:t xml:space="preserve">appropriate education in IPC and </w:t>
      </w:r>
      <w:r w:rsidRPr="00B622B5">
        <w:t>access to PPE, are trained adequately in donning, doffing and disposal of PPE</w:t>
      </w:r>
      <w:r w:rsidR="006A202C" w:rsidRPr="00B622B5">
        <w:t xml:space="preserve"> (including fit checking of respirators)</w:t>
      </w:r>
      <w:r w:rsidRPr="00B622B5">
        <w:t xml:space="preserve"> and appropriate hygiene or biosecurity measures. Other measures include avoidance of aerosol and dust, adequate ventilation, separation of work and personal clothing and measures to prevent contamination off-site (e.g. contamination of worker accommodation). </w:t>
      </w:r>
    </w:p>
    <w:p w14:paraId="072C7390" w14:textId="77777777" w:rsidR="003612F4" w:rsidRPr="00B622B5" w:rsidRDefault="003612F4" w:rsidP="00B622B5">
      <w:r w:rsidRPr="00B622B5">
        <w:t xml:space="preserve">Measures should be put in place for reporting breaches in PPE to the PHU to enable risk assessment and follow-up as a contact if needed. </w:t>
      </w:r>
    </w:p>
    <w:p w14:paraId="26989D1E" w14:textId="564474FE" w:rsidR="00B44326" w:rsidRPr="00C77258" w:rsidRDefault="63E844B6" w:rsidP="00C77258">
      <w:pPr>
        <w:pStyle w:val="Heading3"/>
      </w:pPr>
      <w:bookmarkStart w:id="180" w:name="_Toc174085413"/>
      <w:r w:rsidRPr="00C77258">
        <w:t>Risk assessment</w:t>
      </w:r>
      <w:bookmarkEnd w:id="180"/>
    </w:p>
    <w:p w14:paraId="09D68212" w14:textId="20DE7C72" w:rsidR="00F37CB5" w:rsidRPr="00B622B5" w:rsidRDefault="0BAA8C3D" w:rsidP="00B622B5">
      <w:r w:rsidRPr="00B622B5">
        <w:t xml:space="preserve">Upon a notification of an outbreak of </w:t>
      </w:r>
      <w:r w:rsidR="008B50DD" w:rsidRPr="00B622B5">
        <w:t>avian influenza</w:t>
      </w:r>
      <w:r w:rsidRPr="00B622B5">
        <w:t xml:space="preserve"> in birds or animals, a collaborative risk assessment should be undertaken </w:t>
      </w:r>
      <w:r w:rsidR="00DD4271" w:rsidRPr="00B622B5">
        <w:t>by the One Health response group.</w:t>
      </w:r>
      <w:r w:rsidR="00C81F47" w:rsidRPr="00B622B5">
        <w:t xml:space="preserve"> </w:t>
      </w:r>
      <w:r w:rsidR="5A26BF70" w:rsidRPr="00B622B5">
        <w:t>Factors informing the risk assessment and risk management approach include:</w:t>
      </w:r>
    </w:p>
    <w:p w14:paraId="1529C489" w14:textId="2E0BFCB6" w:rsidR="00F37CB5" w:rsidRPr="006F795E" w:rsidRDefault="008B50DD" w:rsidP="006F795E">
      <w:pPr>
        <w:pStyle w:val="ListBullet"/>
      </w:pPr>
      <w:r w:rsidRPr="006F795E">
        <w:t>avian influenza</w:t>
      </w:r>
      <w:r w:rsidR="00F37CB5" w:rsidRPr="006F795E">
        <w:t xml:space="preserve"> subtype (evidence of transmissibility to humans and pathogenicity in humans)</w:t>
      </w:r>
    </w:p>
    <w:p w14:paraId="04A199BA" w14:textId="7024EDA0" w:rsidR="00F37CB5" w:rsidRPr="006F795E" w:rsidRDefault="00F37CB5" w:rsidP="006F795E">
      <w:pPr>
        <w:pStyle w:val="ListBullet"/>
      </w:pPr>
      <w:r w:rsidRPr="006F795E">
        <w:t>pathogenicity in birds (HPAI vs LPAI)</w:t>
      </w:r>
      <w:r w:rsidR="00184C7B" w:rsidRPr="006F795E">
        <w:t xml:space="preserve"> </w:t>
      </w:r>
      <w:r w:rsidR="006E0F65" w:rsidRPr="006F795E">
        <w:t>and expected viral shedding amongst infected animals</w:t>
      </w:r>
    </w:p>
    <w:p w14:paraId="583096AC" w14:textId="5A541B94" w:rsidR="00B44326" w:rsidRPr="006F795E" w:rsidRDefault="63E844B6" w:rsidP="006F795E">
      <w:pPr>
        <w:pStyle w:val="ListBullet"/>
      </w:pPr>
      <w:r w:rsidRPr="006F795E">
        <w:t xml:space="preserve">affected animal type (e.g. mammal vs poultry) </w:t>
      </w:r>
    </w:p>
    <w:p w14:paraId="20C659A8" w14:textId="019DE74D" w:rsidR="00B864A8" w:rsidRPr="006F795E" w:rsidRDefault="00B864A8" w:rsidP="006F795E">
      <w:pPr>
        <w:pStyle w:val="ListBullet"/>
      </w:pPr>
      <w:r w:rsidRPr="006F795E">
        <w:t>date of first symptom onset in affected animals and/or dates and results of recent tests in animals leading up to the positive detection</w:t>
      </w:r>
    </w:p>
    <w:p w14:paraId="310AE7B7" w14:textId="67B2DFF8" w:rsidR="00A0314A" w:rsidRPr="006F795E" w:rsidRDefault="00F37CB5" w:rsidP="006F795E">
      <w:pPr>
        <w:pStyle w:val="ListBullet"/>
      </w:pPr>
      <w:r w:rsidRPr="006F795E">
        <w:t>epidemiology in wild birds</w:t>
      </w:r>
      <w:r w:rsidR="63E844B6" w:rsidRPr="006F795E">
        <w:t xml:space="preserve"> (e.g.</w:t>
      </w:r>
      <w:r w:rsidRPr="006F795E">
        <w:t xml:space="preserve"> previous detections in Australia, likely prevalence in wild bird populations and frequency of spillover to domestic flocks)</w:t>
      </w:r>
      <w:r w:rsidR="00B864A8" w:rsidRPr="006F795E">
        <w:t xml:space="preserve"> and details of routine surveillance that is undertaken in wild birds in the vicinity of the affected area</w:t>
      </w:r>
    </w:p>
    <w:p w14:paraId="551D33DB" w14:textId="4E506790" w:rsidR="00B864A8" w:rsidRPr="006F795E" w:rsidRDefault="00A0314A" w:rsidP="006F795E">
      <w:pPr>
        <w:pStyle w:val="ListBullet"/>
      </w:pPr>
      <w:r w:rsidRPr="006F795E">
        <w:t xml:space="preserve">if detected on a </w:t>
      </w:r>
      <w:r w:rsidR="00576DD9" w:rsidRPr="006F795E">
        <w:t>commercial property</w:t>
      </w:r>
      <w:r w:rsidRPr="006F795E">
        <w:t>, the size of the farm</w:t>
      </w:r>
      <w:r w:rsidR="00576DD9" w:rsidRPr="006F795E">
        <w:t xml:space="preserve"> or property</w:t>
      </w:r>
      <w:r w:rsidR="767BFD61" w:rsidRPr="006F795E">
        <w:t xml:space="preserve"> and any features (e.g. high density)</w:t>
      </w:r>
      <w:r w:rsidRPr="006F795E">
        <w:t xml:space="preserve">, the animal species affected, </w:t>
      </w:r>
      <w:r w:rsidR="303F8DD7" w:rsidRPr="006F795E">
        <w:t xml:space="preserve">the activities undertaken </w:t>
      </w:r>
      <w:r w:rsidRPr="006F795E">
        <w:t>and the number of personnel potentially exposed should be considered</w:t>
      </w:r>
    </w:p>
    <w:p w14:paraId="77CE38F1" w14:textId="3E9C01F3" w:rsidR="00B864A8" w:rsidRPr="006F795E" w:rsidRDefault="00B864A8" w:rsidP="006F795E">
      <w:pPr>
        <w:pStyle w:val="ListBullet"/>
      </w:pPr>
      <w:r w:rsidRPr="006F795E">
        <w:t xml:space="preserve">information about the </w:t>
      </w:r>
      <w:r w:rsidR="00576DD9" w:rsidRPr="006F795E">
        <w:t xml:space="preserve">property </w:t>
      </w:r>
      <w:r w:rsidRPr="006F795E">
        <w:t>infrastructure (i.e. buildings, processing areas</w:t>
      </w:r>
      <w:r w:rsidR="003638FB" w:rsidRPr="006F795E">
        <w:t>, dams</w:t>
      </w:r>
      <w:r w:rsidRPr="006F795E">
        <w:t>) and layout, worker roles and duties performed, number of workers and pre-existing biosecurity processes may also be required</w:t>
      </w:r>
    </w:p>
    <w:p w14:paraId="3C32B8C4" w14:textId="02038B04" w:rsidR="00F37CB5" w:rsidRPr="006F795E" w:rsidRDefault="00B864A8" w:rsidP="006F795E">
      <w:pPr>
        <w:pStyle w:val="ListBullet"/>
      </w:pPr>
      <w:r w:rsidRPr="006F795E">
        <w:t>if detected at a private property, details about the number of animals kept on the property, how the animals are housed, whether the animals have come inside residential buildings, and contact that residents, visitors or other people (e.g. vets) may have had with the animals, their environments and any potentially contaminated items</w:t>
      </w:r>
      <w:r w:rsidR="00A0314A" w:rsidRPr="006F795E">
        <w:t xml:space="preserve"> </w:t>
      </w:r>
      <w:r w:rsidR="005E483B" w:rsidRPr="006F795E">
        <w:t>and materials</w:t>
      </w:r>
      <w:r w:rsidR="00CF2EA2" w:rsidRPr="006F795E">
        <w:t>.</w:t>
      </w:r>
      <w:r w:rsidR="00A0314A" w:rsidRPr="006F795E">
        <w:t xml:space="preserve"> </w:t>
      </w:r>
    </w:p>
    <w:p w14:paraId="3695185B" w14:textId="1DF834A3" w:rsidR="00B44326" w:rsidRPr="00B622B5" w:rsidRDefault="63E844B6" w:rsidP="00B622B5">
      <w:r w:rsidRPr="00B622B5">
        <w:t xml:space="preserve">The exposure categories and management of exposed persons may need to be adapted by jurisdictions depending on the risk assessment, advice from the </w:t>
      </w:r>
      <w:r w:rsidR="00355BB8" w:rsidRPr="00B622B5">
        <w:t xml:space="preserve">One Health response </w:t>
      </w:r>
      <w:r w:rsidR="00355BB8" w:rsidRPr="00B622B5">
        <w:lastRenderedPageBreak/>
        <w:t>group</w:t>
      </w:r>
      <w:r w:rsidR="00CF2EA2" w:rsidRPr="00B622B5">
        <w:t xml:space="preserve">, </w:t>
      </w:r>
      <w:r w:rsidR="00355BB8" w:rsidRPr="00B622B5">
        <w:t>expert panel</w:t>
      </w:r>
      <w:r w:rsidRPr="00B622B5">
        <w:t xml:space="preserve"> or any additional information that may become available on specific </w:t>
      </w:r>
      <w:r w:rsidR="008B50DD" w:rsidRPr="00B622B5">
        <w:t>avian influenza</w:t>
      </w:r>
      <w:r w:rsidRPr="00B622B5">
        <w:t xml:space="preserve"> strains (e.g. evidence to suggest that some </w:t>
      </w:r>
      <w:r w:rsidR="008B50DD" w:rsidRPr="00B622B5">
        <w:t>avian influenza</w:t>
      </w:r>
      <w:r w:rsidRPr="00B622B5">
        <w:t xml:space="preserve"> strains are associated with longer incubation periods). </w:t>
      </w:r>
    </w:p>
    <w:p w14:paraId="7C8CB881" w14:textId="1E478D65" w:rsidR="00B44326" w:rsidRPr="00C77258" w:rsidRDefault="63E844B6" w:rsidP="00C77258">
      <w:pPr>
        <w:pStyle w:val="Heading3"/>
      </w:pPr>
      <w:bookmarkStart w:id="181" w:name="_Toc174085414"/>
      <w:r w:rsidRPr="00C77258">
        <w:t>Exposure categories – infected animal exposure</w:t>
      </w:r>
      <w:bookmarkEnd w:id="181"/>
      <w:r w:rsidRPr="00C77258">
        <w:t xml:space="preserve"> </w:t>
      </w:r>
    </w:p>
    <w:p w14:paraId="40131B01" w14:textId="5D77D050" w:rsidR="006E0F65" w:rsidRPr="00B622B5" w:rsidRDefault="006E0F65" w:rsidP="006E0F65">
      <w:r>
        <w:t xml:space="preserve">All exposed workers, volunteers or people considered potentially exposed to </w:t>
      </w:r>
      <w:r w:rsidR="008B50DD">
        <w:t>avian influenza</w:t>
      </w:r>
      <w:r>
        <w:t xml:space="preserve"> infected animals should be assessed by the PHU </w:t>
      </w:r>
      <w:r w:rsidR="00350BC4">
        <w:t xml:space="preserve">to determine their use of </w:t>
      </w:r>
      <w:r>
        <w:t xml:space="preserve">each recommended PPE item </w:t>
      </w:r>
      <w:r w:rsidR="00F23CAA" w:rsidRPr="00B622B5">
        <w:t>(</w:t>
      </w:r>
      <w:r w:rsidR="00AE6FA0" w:rsidRPr="00B622B5">
        <w:t xml:space="preserve">see </w:t>
      </w:r>
      <w:hyperlink w:anchor="_Appendix_E:_Avian" w:history="1">
        <w:r w:rsidR="00B1736F" w:rsidRPr="00B1736F" w:rsidDel="00842359">
          <w:rPr>
            <w:rStyle w:val="Hyperlink"/>
            <w:rFonts w:eastAsia="Arial" w:cs="Arial"/>
          </w:rPr>
          <w:t xml:space="preserve">Appendix </w:t>
        </w:r>
        <w:r w:rsidR="00B1736F" w:rsidRPr="00B1736F">
          <w:rPr>
            <w:rStyle w:val="Hyperlink"/>
            <w:rFonts w:eastAsia="Arial" w:cs="Arial"/>
          </w:rPr>
          <w:t>E</w:t>
        </w:r>
      </w:hyperlink>
      <w:r w:rsidR="00F23CAA" w:rsidRPr="00B622B5">
        <w:t>)</w:t>
      </w:r>
      <w:r w:rsidRPr="006514CA">
        <w:t>.</w:t>
      </w:r>
      <w:r w:rsidRPr="00B622B5">
        <w:t xml:space="preserve"> </w:t>
      </w:r>
      <w:r w:rsidR="1FC172FC" w:rsidRPr="00B622B5">
        <w:t xml:space="preserve">Minimum PPE recommendations </w:t>
      </w:r>
      <w:proofErr w:type="gramStart"/>
      <w:r w:rsidR="1FC172FC" w:rsidRPr="00B622B5">
        <w:t>include:</w:t>
      </w:r>
      <w:proofErr w:type="gramEnd"/>
      <w:r w:rsidR="1FC172FC" w:rsidRPr="00B622B5">
        <w:t xml:space="preserve"> gloves, appropriate footwear, head or hair cover, </w:t>
      </w:r>
      <w:r w:rsidR="007B72BB" w:rsidRPr="00B622B5">
        <w:t>fluid resistant coveralls</w:t>
      </w:r>
      <w:r w:rsidR="1FC172FC" w:rsidRPr="00B622B5">
        <w:t>, eye protection and N95 / P2 respirator.</w:t>
      </w:r>
      <w:r w:rsidR="17141D63" w:rsidRPr="00B622B5">
        <w:t xml:space="preserve"> </w:t>
      </w:r>
      <w:r w:rsidRPr="00B622B5">
        <w:t xml:space="preserve">Additionally, </w:t>
      </w:r>
      <w:r w:rsidR="00181DA4" w:rsidRPr="00B622B5">
        <w:t xml:space="preserve">evidence of </w:t>
      </w:r>
      <w:r w:rsidRPr="00B622B5">
        <w:t xml:space="preserve">PPE training including </w:t>
      </w:r>
      <w:r w:rsidR="7B6DD245" w:rsidRPr="00B622B5">
        <w:t xml:space="preserve">training </w:t>
      </w:r>
      <w:r w:rsidR="55FD41E1" w:rsidRPr="00B622B5">
        <w:t>in</w:t>
      </w:r>
      <w:r w:rsidRPr="00B622B5">
        <w:t xml:space="preserve"> donning and doffing should be assessed. </w:t>
      </w:r>
    </w:p>
    <w:p w14:paraId="08431D9E" w14:textId="05FBB7EC" w:rsidR="00B44326" w:rsidRPr="00CA348C" w:rsidRDefault="63E844B6" w:rsidP="00802240">
      <w:r w:rsidRPr="00B90306">
        <w:t xml:space="preserve">Table </w:t>
      </w:r>
      <w:r w:rsidR="00E31AEB" w:rsidRPr="00B90306">
        <w:t>3</w:t>
      </w:r>
      <w:r w:rsidRPr="00B90306">
        <w:t xml:space="preserve">: </w:t>
      </w:r>
      <w:r w:rsidR="3327344F" w:rsidRPr="00B90306">
        <w:t>Individuals exposed to</w:t>
      </w:r>
      <w:r w:rsidRPr="00B90306">
        <w:t xml:space="preserve"> infected animals </w:t>
      </w:r>
      <w:r w:rsidR="1363AF02" w:rsidRPr="00B90306">
        <w:t xml:space="preserve">and contaminated objects or environments </w:t>
      </w:r>
      <w:r w:rsidRPr="00B90306">
        <w:t>- de</w:t>
      </w:r>
      <w:r w:rsidRPr="00CA348C">
        <w:t xml:space="preserve">finitions and examples </w:t>
      </w:r>
    </w:p>
    <w:tbl>
      <w:tblPr>
        <w:tblStyle w:val="TableGridLight"/>
        <w:tblW w:w="9591" w:type="dxa"/>
        <w:tblLayout w:type="fixed"/>
        <w:tblLook w:val="04A0" w:firstRow="1" w:lastRow="0" w:firstColumn="1" w:lastColumn="0" w:noHBand="0" w:noVBand="1"/>
      </w:tblPr>
      <w:tblGrid>
        <w:gridCol w:w="1925"/>
        <w:gridCol w:w="3848"/>
        <w:gridCol w:w="3818"/>
      </w:tblGrid>
      <w:tr w:rsidR="0F46CBF8" w:rsidRPr="00CA348C" w14:paraId="5ADF7C36" w14:textId="77777777" w:rsidTr="00CA348C">
        <w:trPr>
          <w:cnfStyle w:val="100000000000" w:firstRow="1" w:lastRow="0" w:firstColumn="0" w:lastColumn="0" w:oddVBand="0" w:evenVBand="0" w:oddHBand="0" w:evenHBand="0" w:firstRowFirstColumn="0" w:firstRowLastColumn="0" w:lastRowFirstColumn="0" w:lastRowLastColumn="0"/>
          <w:trHeight w:val="375"/>
          <w:tblHeader/>
        </w:trPr>
        <w:tc>
          <w:tcPr>
            <w:cnfStyle w:val="001000000000" w:firstRow="0" w:lastRow="0" w:firstColumn="1" w:lastColumn="0" w:oddVBand="0" w:evenVBand="0" w:oddHBand="0" w:evenHBand="0" w:firstRowFirstColumn="0" w:firstRowLastColumn="0" w:lastRowFirstColumn="0" w:lastRowLastColumn="0"/>
            <w:tcW w:w="1925" w:type="dxa"/>
          </w:tcPr>
          <w:p w14:paraId="7DD3FE90" w14:textId="40755A2C" w:rsidR="0F46CBF8" w:rsidRPr="00CA348C" w:rsidRDefault="0F46CBF8" w:rsidP="00CA348C">
            <w:r w:rsidRPr="00CA348C">
              <w:t xml:space="preserve">Exposure category </w:t>
            </w:r>
          </w:p>
        </w:tc>
        <w:tc>
          <w:tcPr>
            <w:tcW w:w="3848" w:type="dxa"/>
          </w:tcPr>
          <w:p w14:paraId="43D584D0" w14:textId="700AE96A" w:rsidR="0F46CBF8" w:rsidRPr="00CA348C" w:rsidRDefault="0F46CBF8" w:rsidP="00CA348C">
            <w:pPr>
              <w:cnfStyle w:val="100000000000" w:firstRow="1" w:lastRow="0" w:firstColumn="0" w:lastColumn="0" w:oddVBand="0" w:evenVBand="0" w:oddHBand="0" w:evenHBand="0" w:firstRowFirstColumn="0" w:firstRowLastColumn="0" w:lastRowFirstColumn="0" w:lastRowLastColumn="0"/>
            </w:pPr>
            <w:r w:rsidRPr="00CA348C">
              <w:t>Definition</w:t>
            </w:r>
          </w:p>
        </w:tc>
        <w:tc>
          <w:tcPr>
            <w:tcW w:w="3818" w:type="dxa"/>
          </w:tcPr>
          <w:p w14:paraId="10991E3B" w14:textId="1688F45F" w:rsidR="0F46CBF8" w:rsidRPr="00CA348C" w:rsidRDefault="0F46CBF8" w:rsidP="00CA348C">
            <w:pPr>
              <w:cnfStyle w:val="100000000000" w:firstRow="1" w:lastRow="0" w:firstColumn="0" w:lastColumn="0" w:oddVBand="0" w:evenVBand="0" w:oddHBand="0" w:evenHBand="0" w:firstRowFirstColumn="0" w:firstRowLastColumn="0" w:lastRowFirstColumn="0" w:lastRowLastColumn="0"/>
            </w:pPr>
            <w:r w:rsidRPr="00CA348C">
              <w:t xml:space="preserve">Examples </w:t>
            </w:r>
          </w:p>
        </w:tc>
      </w:tr>
      <w:tr w:rsidR="0F46CBF8" w14:paraId="6B6A55B8" w14:textId="77777777" w:rsidTr="00CA348C">
        <w:trPr>
          <w:trHeight w:val="270"/>
        </w:trPr>
        <w:tc>
          <w:tcPr>
            <w:cnfStyle w:val="001000000000" w:firstRow="0" w:lastRow="0" w:firstColumn="1" w:lastColumn="0" w:oddVBand="0" w:evenVBand="0" w:oddHBand="0" w:evenHBand="0" w:firstRowFirstColumn="0" w:firstRowLastColumn="0" w:lastRowFirstColumn="0" w:lastRowLastColumn="0"/>
            <w:tcW w:w="1925" w:type="dxa"/>
          </w:tcPr>
          <w:p w14:paraId="6147EDF2" w14:textId="357C872C" w:rsidR="0F46CBF8" w:rsidRPr="00CA348C" w:rsidRDefault="0F46CBF8" w:rsidP="00CA348C">
            <w:r w:rsidRPr="00CA348C">
              <w:t>High level of exposure</w:t>
            </w:r>
          </w:p>
        </w:tc>
        <w:tc>
          <w:tcPr>
            <w:tcW w:w="3848" w:type="dxa"/>
          </w:tcPr>
          <w:p w14:paraId="1F1F16A3" w14:textId="7C5E76F5" w:rsidR="0F46CBF8" w:rsidRPr="006514CA" w:rsidRDefault="0F46CBF8">
            <w:pPr>
              <w:cnfStyle w:val="000000000000" w:firstRow="0" w:lastRow="0" w:firstColumn="0" w:lastColumn="0" w:oddVBand="0" w:evenVBand="0" w:oddHBand="0" w:evenHBand="0" w:firstRowFirstColumn="0" w:firstRowLastColumn="0" w:lastRowFirstColumn="0" w:lastRowLastColumn="0"/>
            </w:pPr>
            <w:r w:rsidRPr="006514CA">
              <w:t xml:space="preserve">Unprotected </w:t>
            </w:r>
            <w:proofErr w:type="gramStart"/>
            <w:r w:rsidR="006E0F65" w:rsidRPr="006514CA">
              <w:t>direct</w:t>
            </w:r>
            <w:r w:rsidRPr="005D1BA6">
              <w:rPr>
                <w:rFonts w:eastAsia="Arial"/>
                <w:vertAlign w:val="superscript"/>
              </w:rPr>
              <w:t>[</w:t>
            </w:r>
            <w:proofErr w:type="gramEnd"/>
            <w:r w:rsidRPr="005D1BA6">
              <w:rPr>
                <w:rFonts w:eastAsia="Arial"/>
                <w:vertAlign w:val="superscript"/>
              </w:rPr>
              <w:t>1]</w:t>
            </w:r>
            <w:r w:rsidRPr="006514CA">
              <w:t xml:space="preserve"> contact with: </w:t>
            </w:r>
          </w:p>
          <w:p w14:paraId="314DBA68" w14:textId="03750212" w:rsidR="0F46CBF8" w:rsidRDefault="03C27F69" w:rsidP="006F795E">
            <w:pPr>
              <w:pStyle w:val="ListBullet"/>
              <w:cnfStyle w:val="000000000000" w:firstRow="0" w:lastRow="0" w:firstColumn="0" w:lastColumn="0" w:oddVBand="0" w:evenVBand="0" w:oddHBand="0" w:evenHBand="0" w:firstRowFirstColumn="0" w:firstRowLastColumn="0" w:lastRowFirstColumn="0" w:lastRowLastColumn="0"/>
            </w:pPr>
            <w:r w:rsidRPr="6BFA0B92">
              <w:t xml:space="preserve">live or deceased infected </w:t>
            </w:r>
            <w:proofErr w:type="gramStart"/>
            <w:r w:rsidR="006E0F65" w:rsidRPr="6BFA0B92">
              <w:t>animals</w:t>
            </w:r>
            <w:r w:rsidR="006E0F65" w:rsidRPr="006F795E">
              <w:rPr>
                <w:vertAlign w:val="superscript"/>
              </w:rPr>
              <w:t>[</w:t>
            </w:r>
            <w:proofErr w:type="gramEnd"/>
            <w:r w:rsidR="006E0F65" w:rsidRPr="006F795E">
              <w:rPr>
                <w:vertAlign w:val="superscript"/>
              </w:rPr>
              <w:t>2]</w:t>
            </w:r>
            <w:r w:rsidR="006E0F65" w:rsidRPr="6BFA0B92">
              <w:t xml:space="preserve"> </w:t>
            </w:r>
            <w:r w:rsidRPr="6BFA0B92">
              <w:t>and their faeces, litter or products (including</w:t>
            </w:r>
            <w:r w:rsidR="00B864A8" w:rsidRPr="6BFA0B92">
              <w:t xml:space="preserve"> eggs prior to commercial cleaning</w:t>
            </w:r>
            <w:r w:rsidRPr="6BFA0B92">
              <w:t>)</w:t>
            </w:r>
          </w:p>
          <w:p w14:paraId="40E9E07C" w14:textId="6979C58F"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t>OR</w:t>
            </w:r>
          </w:p>
          <w:p w14:paraId="4A559D11" w14:textId="6C22CCA5" w:rsidR="0F46CBF8" w:rsidRDefault="0F46CBF8" w:rsidP="006F795E">
            <w:pPr>
              <w:pStyle w:val="ListBullet"/>
              <w:cnfStyle w:val="000000000000" w:firstRow="0" w:lastRow="0" w:firstColumn="0" w:lastColumn="0" w:oddVBand="0" w:evenVBand="0" w:oddHBand="0" w:evenHBand="0" w:firstRowFirstColumn="0" w:firstRowLastColumn="0" w:lastRowFirstColumn="0" w:lastRowLastColumn="0"/>
            </w:pPr>
            <w:r w:rsidRPr="0F46CBF8">
              <w:t xml:space="preserve">any contaminated </w:t>
            </w:r>
            <w:r w:rsidR="00184C7B">
              <w:t xml:space="preserve">objects, </w:t>
            </w:r>
            <w:r w:rsidR="006E0F65">
              <w:t>including contaminated clothing, PPE, equipment or surfaces/buildings</w:t>
            </w:r>
          </w:p>
          <w:p w14:paraId="456297E9" w14:textId="6806411C"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t>OR</w:t>
            </w:r>
          </w:p>
          <w:p w14:paraId="3466A6E3" w14:textId="7BDC2BC2" w:rsidR="0F46CBF8" w:rsidRDefault="0F46CBF8" w:rsidP="006F795E">
            <w:pPr>
              <w:pStyle w:val="ListBullet"/>
              <w:cnfStyle w:val="000000000000" w:firstRow="0" w:lastRow="0" w:firstColumn="0" w:lastColumn="0" w:oddVBand="0" w:evenVBand="0" w:oddHBand="0" w:evenHBand="0" w:firstRowFirstColumn="0" w:firstRowLastColumn="0" w:lastRowFirstColumn="0" w:lastRowLastColumn="0"/>
            </w:pPr>
            <w:r w:rsidRPr="0F46CBF8">
              <w:t>the contaminated environment</w:t>
            </w:r>
            <w:r w:rsidR="00184C7B">
              <w:t xml:space="preserve">, </w:t>
            </w:r>
            <w:r w:rsidR="006E0F65">
              <w:t>as determined by a risk assessment</w:t>
            </w:r>
            <w:r w:rsidR="006E0F65" w:rsidRPr="0F46CBF8">
              <w:t>.</w:t>
            </w:r>
          </w:p>
          <w:p w14:paraId="05987A6C" w14:textId="4F067E47"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t xml:space="preserve">This includes staff or visitors to a contaminated location in the </w:t>
            </w:r>
            <w:r w:rsidR="00CB2A1B" w:rsidRPr="006514CA">
              <w:t>7</w:t>
            </w:r>
            <w:r w:rsidR="006E0F65" w:rsidRPr="006514CA">
              <w:t xml:space="preserve"> </w:t>
            </w:r>
            <w:proofErr w:type="gramStart"/>
            <w:r w:rsidR="00CB2A1B" w:rsidRPr="006514CA">
              <w:t>days</w:t>
            </w:r>
            <w:r w:rsidR="062B0A32" w:rsidRPr="35AA8A21">
              <w:rPr>
                <w:vertAlign w:val="superscript"/>
              </w:rPr>
              <w:t>[</w:t>
            </w:r>
            <w:proofErr w:type="gramEnd"/>
            <w:r w:rsidR="062B0A32" w:rsidRPr="35AA8A21">
              <w:rPr>
                <w:vertAlign w:val="superscript"/>
              </w:rPr>
              <w:t>3]</w:t>
            </w:r>
            <w:r w:rsidR="006E0F65" w:rsidRPr="006514CA">
              <w:t xml:space="preserve"> </w:t>
            </w:r>
            <w:r w:rsidRPr="006514CA">
              <w:t xml:space="preserve">prior to </w:t>
            </w:r>
            <w:r w:rsidR="578D98E5" w:rsidRPr="006514CA">
              <w:t xml:space="preserve">clinical </w:t>
            </w:r>
            <w:r w:rsidR="008B50DD" w:rsidRPr="006514CA">
              <w:t>avian influenza</w:t>
            </w:r>
            <w:r w:rsidRPr="006514CA">
              <w:t xml:space="preserve"> detection </w:t>
            </w:r>
            <w:r w:rsidR="00B864A8" w:rsidRPr="006514CA">
              <w:t xml:space="preserve">(positive test result or first symptom onset) </w:t>
            </w:r>
            <w:r w:rsidR="29E063E6" w:rsidRPr="006514CA">
              <w:t>amongst affected poultry</w:t>
            </w:r>
            <w:r w:rsidR="7DE6A70B" w:rsidRPr="006514CA">
              <w:t xml:space="preserve"> </w:t>
            </w:r>
            <w:r w:rsidRPr="006514CA">
              <w:t xml:space="preserve">– where </w:t>
            </w:r>
            <w:r w:rsidR="0B038D7B" w:rsidRPr="006514CA">
              <w:t xml:space="preserve">workers </w:t>
            </w:r>
            <w:r w:rsidR="7C8253EC" w:rsidRPr="006514CA">
              <w:t xml:space="preserve">may </w:t>
            </w:r>
            <w:r w:rsidRPr="006514CA">
              <w:t xml:space="preserve">not </w:t>
            </w:r>
            <w:r w:rsidR="11618367" w:rsidRPr="006514CA">
              <w:t>have</w:t>
            </w:r>
            <w:r w:rsidRPr="006514CA">
              <w:t xml:space="preserve"> worn adequate </w:t>
            </w:r>
            <w:proofErr w:type="gramStart"/>
            <w:r w:rsidRPr="006514CA">
              <w:t>PPE</w:t>
            </w:r>
            <w:r w:rsidR="008428A9" w:rsidRPr="005D1BA6">
              <w:rPr>
                <w:rFonts w:eastAsia="Arial"/>
                <w:vertAlign w:val="superscript"/>
              </w:rPr>
              <w:t>[</w:t>
            </w:r>
            <w:proofErr w:type="gramEnd"/>
            <w:r w:rsidR="008428A9" w:rsidRPr="005D1BA6">
              <w:rPr>
                <w:rFonts w:eastAsia="Arial"/>
                <w:vertAlign w:val="superscript"/>
              </w:rPr>
              <w:t>5]</w:t>
            </w:r>
            <w:r w:rsidR="00B864A8" w:rsidRPr="006514CA">
              <w:t xml:space="preserve"> (including </w:t>
            </w:r>
            <w:r w:rsidR="00B864A8" w:rsidRPr="006514CA">
              <w:lastRenderedPageBreak/>
              <w:t>improper removal of PPE)</w:t>
            </w:r>
            <w:r w:rsidRPr="006514CA">
              <w:t xml:space="preserve">, </w:t>
            </w:r>
            <w:r w:rsidR="64AB6AA6" w:rsidRPr="006514CA">
              <w:t>whilst</w:t>
            </w:r>
            <w:r w:rsidRPr="006514CA">
              <w:t xml:space="preserve"> </w:t>
            </w:r>
            <w:r w:rsidR="7DE6A70B" w:rsidRPr="006514CA">
              <w:t>handl</w:t>
            </w:r>
            <w:r w:rsidR="629200F1" w:rsidRPr="006514CA">
              <w:t>ing</w:t>
            </w:r>
            <w:r w:rsidRPr="006514CA">
              <w:t xml:space="preserve"> animals or </w:t>
            </w:r>
            <w:r w:rsidR="311CCF55" w:rsidRPr="006514CA">
              <w:t>their</w:t>
            </w:r>
            <w:r w:rsidRPr="006514CA">
              <w:t xml:space="preserve"> products in that period.</w:t>
            </w:r>
          </w:p>
          <w:p w14:paraId="0D38A3DA" w14:textId="00CA7AAA"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t xml:space="preserve">OR </w:t>
            </w:r>
          </w:p>
          <w:p w14:paraId="11E1D7B9" w14:textId="54D1B3B2" w:rsidR="0F46CBF8" w:rsidRDefault="0F46CBF8" w:rsidP="006514CA">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6514CA">
              <w:t xml:space="preserve">Unprotected exposure during </w:t>
            </w:r>
            <w:proofErr w:type="gramStart"/>
            <w:r w:rsidRPr="006514CA">
              <w:t>high risk</w:t>
            </w:r>
            <w:proofErr w:type="gramEnd"/>
            <w:r w:rsidRPr="006514CA">
              <w:t xml:space="preserve"> </w:t>
            </w:r>
            <w:proofErr w:type="gramStart"/>
            <w:r w:rsidRPr="006514CA">
              <w:t>activities</w:t>
            </w:r>
            <w:r w:rsidR="00E44DE0" w:rsidRPr="005D1BA6">
              <w:rPr>
                <w:rFonts w:eastAsia="Arial"/>
                <w:vertAlign w:val="superscript"/>
              </w:rPr>
              <w:t>[</w:t>
            </w:r>
            <w:proofErr w:type="gramEnd"/>
            <w:r w:rsidR="00E44DE0" w:rsidRPr="005D1BA6">
              <w:rPr>
                <w:rFonts w:eastAsia="Arial"/>
                <w:vertAlign w:val="superscript"/>
              </w:rPr>
              <w:t>4]</w:t>
            </w:r>
            <w:r w:rsidRPr="006514CA">
              <w:t xml:space="preserve"> </w:t>
            </w:r>
          </w:p>
        </w:tc>
        <w:tc>
          <w:tcPr>
            <w:tcW w:w="3818" w:type="dxa"/>
          </w:tcPr>
          <w:p w14:paraId="3C65366B" w14:textId="4B606BD0" w:rsidR="0F46CBF8" w:rsidRPr="006F795E" w:rsidRDefault="0F46CBF8" w:rsidP="006F795E">
            <w:pPr>
              <w:cnfStyle w:val="000000000000" w:firstRow="0" w:lastRow="0" w:firstColumn="0" w:lastColumn="0" w:oddVBand="0" w:evenVBand="0" w:oddHBand="0" w:evenHBand="0" w:firstRowFirstColumn="0" w:firstRowLastColumn="0" w:lastRowFirstColumn="0" w:lastRowLastColumn="0"/>
            </w:pPr>
            <w:r w:rsidRPr="006F795E">
              <w:lastRenderedPageBreak/>
              <w:t>Anyone who was in the same location (e.g. pasture</w:t>
            </w:r>
            <w:r w:rsidR="00C72B65" w:rsidRPr="006F795E">
              <w:t xml:space="preserve"> or aquatic waterways</w:t>
            </w:r>
            <w:r w:rsidRPr="006F795E">
              <w:t xml:space="preserve">) </w:t>
            </w:r>
            <w:r w:rsidR="00CB14D9" w:rsidRPr="006F795E">
              <w:t>and had direct contact with</w:t>
            </w:r>
            <w:r w:rsidRPr="006F795E">
              <w:t xml:space="preserve"> infected animals or their products, including people collecting or inspecting eggs</w:t>
            </w:r>
            <w:r w:rsidR="00B864A8" w:rsidRPr="006F795E">
              <w:t xml:space="preserve"> that have not been commercially cleaned</w:t>
            </w:r>
            <w:r w:rsidR="002C3113" w:rsidRPr="006F795E">
              <w:t xml:space="preserve">. </w:t>
            </w:r>
            <w:r w:rsidR="00D64DFE" w:rsidRPr="006F795E">
              <w:t>C</w:t>
            </w:r>
            <w:r w:rsidRPr="006F795E">
              <w:t xml:space="preserve">ontractors clearing waste, without appropriate </w:t>
            </w:r>
            <w:proofErr w:type="gramStart"/>
            <w:r w:rsidRPr="006F795E">
              <w:t>PPE</w:t>
            </w:r>
            <w:r w:rsidR="006E0F65" w:rsidRPr="006F795E">
              <w:t>[</w:t>
            </w:r>
            <w:proofErr w:type="gramEnd"/>
            <w:r w:rsidR="00E44DE0" w:rsidRPr="006F795E">
              <w:t>5</w:t>
            </w:r>
            <w:r w:rsidR="006E0F65" w:rsidRPr="006F795E">
              <w:t>]</w:t>
            </w:r>
          </w:p>
          <w:p w14:paraId="3F4C121F" w14:textId="3B62C2CF" w:rsidR="008352B5" w:rsidRPr="006F795E" w:rsidRDefault="00CB14D9" w:rsidP="006F795E">
            <w:pPr>
              <w:cnfStyle w:val="000000000000" w:firstRow="0" w:lastRow="0" w:firstColumn="0" w:lastColumn="0" w:oddVBand="0" w:evenVBand="0" w:oddHBand="0" w:evenHBand="0" w:firstRowFirstColumn="0" w:firstRowLastColumn="0" w:lastRowFirstColumn="0" w:lastRowLastColumn="0"/>
            </w:pPr>
            <w:r w:rsidRPr="006F795E">
              <w:t xml:space="preserve">Abattoir </w:t>
            </w:r>
            <w:r w:rsidR="0F46CBF8" w:rsidRPr="006F795E">
              <w:t>workers and landfill workers</w:t>
            </w:r>
            <w:r w:rsidRPr="006F795E">
              <w:t xml:space="preserve"> handling infected animals or contaminated products without appropriate </w:t>
            </w:r>
            <w:proofErr w:type="gramStart"/>
            <w:r w:rsidRPr="006F795E">
              <w:t>PPE</w:t>
            </w:r>
            <w:r w:rsidR="006E0F65" w:rsidRPr="006F795E">
              <w:rPr>
                <w:vertAlign w:val="superscript"/>
              </w:rPr>
              <w:t>[</w:t>
            </w:r>
            <w:proofErr w:type="gramEnd"/>
            <w:r w:rsidR="00E44DE0" w:rsidRPr="006F795E">
              <w:rPr>
                <w:vertAlign w:val="superscript"/>
              </w:rPr>
              <w:t>5</w:t>
            </w:r>
            <w:r w:rsidR="006E0F65" w:rsidRPr="006F795E">
              <w:rPr>
                <w:vertAlign w:val="superscript"/>
              </w:rPr>
              <w:t>]</w:t>
            </w:r>
          </w:p>
          <w:p w14:paraId="2074233C" w14:textId="26011BBD" w:rsidR="006E0F65" w:rsidRPr="006514CA" w:rsidRDefault="006E0F65" w:rsidP="006514CA">
            <w:pPr>
              <w:cnfStyle w:val="000000000000" w:firstRow="0" w:lastRow="0" w:firstColumn="0" w:lastColumn="0" w:oddVBand="0" w:evenVBand="0" w:oddHBand="0" w:evenHBand="0" w:firstRowFirstColumn="0" w:firstRowLastColumn="0" w:lastRowFirstColumn="0" w:lastRowLastColumn="0"/>
            </w:pPr>
            <w:r w:rsidRPr="006514CA">
              <w:t xml:space="preserve">People exposed to backyard pet birds that are infected with </w:t>
            </w:r>
            <w:r w:rsidR="008B50DD" w:rsidRPr="006514CA">
              <w:t>avian influenza</w:t>
            </w:r>
            <w:r w:rsidRPr="006514CA">
              <w:t xml:space="preserve">. If the pet birds entered a home during its infectious period, then the home would be considered a contaminated environment </w:t>
            </w:r>
          </w:p>
          <w:p w14:paraId="32BB4F3E" w14:textId="7BBAD548"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t xml:space="preserve">Workers who returned to a contaminated environment without appropriate </w:t>
            </w:r>
            <w:proofErr w:type="gramStart"/>
            <w:r w:rsidRPr="006514CA">
              <w:t>PPE</w:t>
            </w:r>
            <w:r w:rsidR="006E0F65" w:rsidRPr="006E0F65">
              <w:rPr>
                <w:vertAlign w:val="superscript"/>
              </w:rPr>
              <w:t>[</w:t>
            </w:r>
            <w:proofErr w:type="gramEnd"/>
            <w:r w:rsidR="00E44DE0">
              <w:rPr>
                <w:vertAlign w:val="superscript"/>
              </w:rPr>
              <w:t>5</w:t>
            </w:r>
            <w:r w:rsidR="006E0F65" w:rsidRPr="006E0F65">
              <w:rPr>
                <w:vertAlign w:val="superscript"/>
              </w:rPr>
              <w:t>]</w:t>
            </w:r>
          </w:p>
          <w:p w14:paraId="33A870BD" w14:textId="68D9EEBB"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lastRenderedPageBreak/>
              <w:t xml:space="preserve">Wildlife workers or members of the public who handled or came into </w:t>
            </w:r>
            <w:proofErr w:type="gramStart"/>
            <w:r w:rsidR="00E44DE0" w:rsidRPr="006514CA">
              <w:t>direct</w:t>
            </w:r>
            <w:r w:rsidR="00E44DE0" w:rsidRPr="005D1BA6">
              <w:rPr>
                <w:rFonts w:eastAsia="Arial"/>
                <w:vertAlign w:val="superscript"/>
              </w:rPr>
              <w:t>[</w:t>
            </w:r>
            <w:proofErr w:type="gramEnd"/>
            <w:r w:rsidR="00E44DE0" w:rsidRPr="005D1BA6">
              <w:rPr>
                <w:rFonts w:eastAsia="Arial"/>
                <w:vertAlign w:val="superscript"/>
              </w:rPr>
              <w:t>1]</w:t>
            </w:r>
            <w:r w:rsidRPr="006514CA">
              <w:t xml:space="preserve"> contact with an infected live or dead bird or animal without appropriate </w:t>
            </w:r>
            <w:proofErr w:type="gramStart"/>
            <w:r w:rsidRPr="006514CA">
              <w:t>PPE</w:t>
            </w:r>
            <w:r w:rsidR="006E0F65" w:rsidRPr="006E0F65">
              <w:rPr>
                <w:vertAlign w:val="superscript"/>
              </w:rPr>
              <w:t>[</w:t>
            </w:r>
            <w:proofErr w:type="gramEnd"/>
            <w:r w:rsidR="00E44DE0">
              <w:rPr>
                <w:vertAlign w:val="superscript"/>
              </w:rPr>
              <w:t>5</w:t>
            </w:r>
            <w:r w:rsidR="006E0F65" w:rsidRPr="006E0F65">
              <w:rPr>
                <w:vertAlign w:val="superscript"/>
              </w:rPr>
              <w:t>]</w:t>
            </w:r>
          </w:p>
          <w:p w14:paraId="605B5060" w14:textId="058C13F4" w:rsidR="00E43D31" w:rsidRPr="006514CA" w:rsidRDefault="006E0F65" w:rsidP="006514CA">
            <w:pPr>
              <w:cnfStyle w:val="000000000000" w:firstRow="0" w:lastRow="0" w:firstColumn="0" w:lastColumn="0" w:oddVBand="0" w:evenVBand="0" w:oddHBand="0" w:evenHBand="0" w:firstRowFirstColumn="0" w:firstRowLastColumn="0" w:lastRowFirstColumn="0" w:lastRowLastColumn="0"/>
            </w:pPr>
            <w:r w:rsidRPr="006514CA">
              <w:t xml:space="preserve">Veterinarians who provided care to an infected animal without appropriate </w:t>
            </w:r>
            <w:proofErr w:type="gramStart"/>
            <w:r w:rsidRPr="006514CA">
              <w:t>PPE</w:t>
            </w:r>
            <w:r w:rsidRPr="006E0F65">
              <w:rPr>
                <w:vertAlign w:val="superscript"/>
              </w:rPr>
              <w:t>[</w:t>
            </w:r>
            <w:proofErr w:type="gramEnd"/>
            <w:r w:rsidR="00E44DE0">
              <w:rPr>
                <w:vertAlign w:val="superscript"/>
              </w:rPr>
              <w:t>5</w:t>
            </w:r>
            <w:r w:rsidRPr="006E0F65">
              <w:rPr>
                <w:vertAlign w:val="superscript"/>
              </w:rPr>
              <w:t>]</w:t>
            </w:r>
          </w:p>
          <w:p w14:paraId="22F2A965" w14:textId="77777777" w:rsidR="00E43D31" w:rsidRPr="006514CA" w:rsidRDefault="348FD4B6" w:rsidP="006514CA">
            <w:pPr>
              <w:cnfStyle w:val="000000000000" w:firstRow="0" w:lastRow="0" w:firstColumn="0" w:lastColumn="0" w:oddVBand="0" w:evenVBand="0" w:oddHBand="0" w:evenHBand="0" w:firstRowFirstColumn="0" w:firstRowLastColumn="0" w:lastRowFirstColumn="0" w:lastRowLastColumn="0"/>
            </w:pPr>
            <w:r w:rsidRPr="006514CA">
              <w:t>Doffing and handling contaminated PPE or clothes without adequate hand hygiene</w:t>
            </w:r>
            <w:r w:rsidR="2BD1822C" w:rsidRPr="006514CA">
              <w:t>/infection control measures</w:t>
            </w:r>
          </w:p>
          <w:p w14:paraId="51C3A785" w14:textId="4F686E37" w:rsidR="00E43D31" w:rsidRPr="006514CA" w:rsidRDefault="00A46D76" w:rsidP="006514CA">
            <w:pPr>
              <w:cnfStyle w:val="000000000000" w:firstRow="0" w:lastRow="0" w:firstColumn="0" w:lastColumn="0" w:oddVBand="0" w:evenVBand="0" w:oddHBand="0" w:evenHBand="0" w:firstRowFirstColumn="0" w:firstRowLastColumn="0" w:lastRowFirstColumn="0" w:lastRowLastColumn="0"/>
            </w:pPr>
            <w:r w:rsidRPr="006514CA">
              <w:t>Workers not effectively complying with use requirements of PPE provided due to inadequate training or discomfort associated with environmental conditions</w:t>
            </w:r>
          </w:p>
          <w:p w14:paraId="657FB35E" w14:textId="368DC974" w:rsidR="00C74A3F" w:rsidRPr="006514CA" w:rsidRDefault="31A85272" w:rsidP="006514CA">
            <w:pPr>
              <w:cnfStyle w:val="000000000000" w:firstRow="0" w:lastRow="0" w:firstColumn="0" w:lastColumn="0" w:oddVBand="0" w:evenVBand="0" w:oddHBand="0" w:evenHBand="0" w:firstRowFirstColumn="0" w:firstRowLastColumn="0" w:lastRowFirstColumn="0" w:lastRowLastColumn="0"/>
            </w:pPr>
            <w:r w:rsidRPr="006514CA">
              <w:t>People who hunted</w:t>
            </w:r>
            <w:r w:rsidR="007C57A0" w:rsidRPr="006514CA">
              <w:t>, plucked</w:t>
            </w:r>
            <w:r w:rsidRPr="006514CA">
              <w:t xml:space="preserve"> and subsequently handled or butchered infected birds</w:t>
            </w:r>
          </w:p>
        </w:tc>
      </w:tr>
      <w:tr w:rsidR="0F46CBF8" w14:paraId="79F76E90" w14:textId="77777777" w:rsidTr="00CA348C">
        <w:trPr>
          <w:trHeight w:val="1515"/>
        </w:trPr>
        <w:tc>
          <w:tcPr>
            <w:cnfStyle w:val="001000000000" w:firstRow="0" w:lastRow="0" w:firstColumn="1" w:lastColumn="0" w:oddVBand="0" w:evenVBand="0" w:oddHBand="0" w:evenHBand="0" w:firstRowFirstColumn="0" w:firstRowLastColumn="0" w:lastRowFirstColumn="0" w:lastRowLastColumn="0"/>
            <w:tcW w:w="1925" w:type="dxa"/>
          </w:tcPr>
          <w:p w14:paraId="097B370D" w14:textId="1A00A197" w:rsidR="0F46CBF8" w:rsidRPr="00CA348C" w:rsidRDefault="00CB2A1B" w:rsidP="00CA348C">
            <w:r w:rsidRPr="00CA348C">
              <w:t xml:space="preserve">Low </w:t>
            </w:r>
            <w:r w:rsidR="0F46CBF8" w:rsidRPr="00CA348C">
              <w:t>level of exposure</w:t>
            </w:r>
          </w:p>
        </w:tc>
        <w:tc>
          <w:tcPr>
            <w:tcW w:w="3848" w:type="dxa"/>
          </w:tcPr>
          <w:p w14:paraId="2B8E7A1E" w14:textId="583E330F"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t xml:space="preserve">Unprotected </w:t>
            </w:r>
            <w:r w:rsidR="42E11FCF" w:rsidRPr="006514CA">
              <w:t xml:space="preserve">exposure </w:t>
            </w:r>
            <w:r w:rsidRPr="006514CA">
              <w:t>in the vicinity of:</w:t>
            </w:r>
          </w:p>
          <w:p w14:paraId="66249624" w14:textId="77777777" w:rsidR="003A25BD" w:rsidRDefault="003A25BD" w:rsidP="006F795E">
            <w:pPr>
              <w:pStyle w:val="ListBullet"/>
              <w:cnfStyle w:val="000000000000" w:firstRow="0" w:lastRow="0" w:firstColumn="0" w:lastColumn="0" w:oddVBand="0" w:evenVBand="0" w:oddHBand="0" w:evenHBand="0" w:firstRowFirstColumn="0" w:firstRowLastColumn="0" w:lastRowFirstColumn="0" w:lastRowLastColumn="0"/>
            </w:pPr>
            <w:r w:rsidRPr="6BFA0B92">
              <w:t xml:space="preserve">live or deceased infected </w:t>
            </w:r>
            <w:proofErr w:type="gramStart"/>
            <w:r w:rsidRPr="6BFA0B92">
              <w:t>animals</w:t>
            </w:r>
            <w:r w:rsidRPr="006F795E">
              <w:rPr>
                <w:vertAlign w:val="superscript"/>
              </w:rPr>
              <w:t>[</w:t>
            </w:r>
            <w:proofErr w:type="gramEnd"/>
            <w:r w:rsidRPr="006F795E">
              <w:rPr>
                <w:vertAlign w:val="superscript"/>
              </w:rPr>
              <w:t>2]</w:t>
            </w:r>
            <w:r w:rsidRPr="6BFA0B92">
              <w:t xml:space="preserve"> and their faeces, litter or products (including eggs prior to commercial cleaning)</w:t>
            </w:r>
          </w:p>
          <w:p w14:paraId="6793AB1F" w14:textId="622086DE"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t>OR</w:t>
            </w:r>
          </w:p>
          <w:p w14:paraId="7A286DD8" w14:textId="6225BC8C" w:rsidR="00263EAD" w:rsidRPr="006514CA" w:rsidRDefault="0F46CBF8" w:rsidP="006F795E">
            <w:pPr>
              <w:pStyle w:val="ListBullet"/>
              <w:cnfStyle w:val="000000000000" w:firstRow="0" w:lastRow="0" w:firstColumn="0" w:lastColumn="0" w:oddVBand="0" w:evenVBand="0" w:oddHBand="0" w:evenHBand="0" w:firstRowFirstColumn="0" w:firstRowLastColumn="0" w:lastRowFirstColumn="0" w:lastRowLastColumn="0"/>
            </w:pPr>
            <w:r w:rsidRPr="0F46CBF8">
              <w:t>the contaminated environment</w:t>
            </w:r>
          </w:p>
          <w:p w14:paraId="32143F84" w14:textId="5076FC42" w:rsidR="00263EAD" w:rsidRPr="006514CA" w:rsidRDefault="00263EAD" w:rsidP="006514CA">
            <w:pPr>
              <w:cnfStyle w:val="000000000000" w:firstRow="0" w:lastRow="0" w:firstColumn="0" w:lastColumn="0" w:oddVBand="0" w:evenVBand="0" w:oddHBand="0" w:evenHBand="0" w:firstRowFirstColumn="0" w:firstRowLastColumn="0" w:lastRowFirstColumn="0" w:lastRowLastColumn="0"/>
            </w:pPr>
            <w:r w:rsidRPr="006514CA">
              <w:t xml:space="preserve">OR </w:t>
            </w:r>
          </w:p>
          <w:p w14:paraId="34D4EB30" w14:textId="62F5AF7B" w:rsidR="00263EAD" w:rsidRPr="006514CA" w:rsidRDefault="00F9015E" w:rsidP="006514CA">
            <w:pPr>
              <w:cnfStyle w:val="000000000000" w:firstRow="0" w:lastRow="0" w:firstColumn="0" w:lastColumn="0" w:oddVBand="0" w:evenVBand="0" w:oddHBand="0" w:evenHBand="0" w:firstRowFirstColumn="0" w:firstRowLastColumn="0" w:lastRowFirstColumn="0" w:lastRowLastColumn="0"/>
            </w:pPr>
            <w:proofErr w:type="gramStart"/>
            <w:r w:rsidRPr="006514CA">
              <w:t>Direct</w:t>
            </w:r>
            <w:r w:rsidR="00E44DE0" w:rsidRPr="005D1BA6">
              <w:rPr>
                <w:rFonts w:eastAsia="Arial"/>
                <w:vertAlign w:val="superscript"/>
              </w:rPr>
              <w:t>[</w:t>
            </w:r>
            <w:proofErr w:type="gramEnd"/>
            <w:r w:rsidR="00E44DE0" w:rsidRPr="005D1BA6">
              <w:rPr>
                <w:rFonts w:eastAsia="Arial"/>
                <w:vertAlign w:val="superscript"/>
              </w:rPr>
              <w:t>1]</w:t>
            </w:r>
            <w:r w:rsidRPr="006514CA">
              <w:t xml:space="preserve"> protected </w:t>
            </w:r>
            <w:proofErr w:type="gramStart"/>
            <w:r w:rsidRPr="006514CA">
              <w:t>contact</w:t>
            </w:r>
            <w:r w:rsidR="5B2AB263" w:rsidRPr="005D1BA6">
              <w:rPr>
                <w:rFonts w:eastAsia="Arial"/>
                <w:vertAlign w:val="superscript"/>
              </w:rPr>
              <w:t>[</w:t>
            </w:r>
            <w:proofErr w:type="gramEnd"/>
            <w:r w:rsidR="5B2AB263" w:rsidRPr="005D1BA6">
              <w:rPr>
                <w:rFonts w:eastAsia="Arial"/>
                <w:vertAlign w:val="superscript"/>
              </w:rPr>
              <w:t>5]</w:t>
            </w:r>
            <w:r w:rsidRPr="006514CA">
              <w:t xml:space="preserve"> with infected </w:t>
            </w:r>
            <w:proofErr w:type="gramStart"/>
            <w:r w:rsidRPr="006514CA">
              <w:t>animals</w:t>
            </w:r>
            <w:r w:rsidR="003A25BD" w:rsidRPr="005D1BA6">
              <w:rPr>
                <w:rFonts w:eastAsia="Arial"/>
                <w:vertAlign w:val="superscript"/>
              </w:rPr>
              <w:t>[</w:t>
            </w:r>
            <w:proofErr w:type="gramEnd"/>
            <w:r w:rsidR="003A25BD" w:rsidRPr="005D1BA6">
              <w:rPr>
                <w:rFonts w:eastAsia="Arial"/>
                <w:vertAlign w:val="superscript"/>
              </w:rPr>
              <w:t>2]</w:t>
            </w:r>
            <w:r w:rsidR="003A25BD" w:rsidRPr="006514CA">
              <w:t xml:space="preserve"> or contaminated objects or environments</w:t>
            </w:r>
            <w:r w:rsidRPr="006514CA">
              <w:t xml:space="preserve"> during </w:t>
            </w:r>
            <w:proofErr w:type="gramStart"/>
            <w:r w:rsidRPr="006514CA">
              <w:t>high risk</w:t>
            </w:r>
            <w:proofErr w:type="gramEnd"/>
            <w:r w:rsidRPr="006514CA">
              <w:t xml:space="preserve"> </w:t>
            </w:r>
            <w:proofErr w:type="gramStart"/>
            <w:r w:rsidRPr="006514CA">
              <w:t>activities</w:t>
            </w:r>
            <w:r w:rsidR="00E44DE0" w:rsidRPr="005D1BA6">
              <w:rPr>
                <w:rFonts w:eastAsia="Arial"/>
                <w:vertAlign w:val="superscript"/>
              </w:rPr>
              <w:t>[</w:t>
            </w:r>
            <w:proofErr w:type="gramEnd"/>
            <w:r w:rsidR="00E44DE0" w:rsidRPr="005D1BA6">
              <w:rPr>
                <w:rFonts w:eastAsia="Arial"/>
                <w:vertAlign w:val="superscript"/>
              </w:rPr>
              <w:t>4]</w:t>
            </w:r>
            <w:r w:rsidRPr="006514CA">
              <w:t xml:space="preserve"> </w:t>
            </w:r>
          </w:p>
          <w:p w14:paraId="1FD0EE73" w14:textId="4FDEFCD8" w:rsidR="00F9015E" w:rsidRPr="006514CA" w:rsidRDefault="00F9015E" w:rsidP="006514CA">
            <w:pPr>
              <w:cnfStyle w:val="000000000000" w:firstRow="0" w:lastRow="0" w:firstColumn="0" w:lastColumn="0" w:oddVBand="0" w:evenVBand="0" w:oddHBand="0" w:evenHBand="0" w:firstRowFirstColumn="0" w:firstRowLastColumn="0" w:lastRowFirstColumn="0" w:lastRowLastColumn="0"/>
            </w:pPr>
            <w:r w:rsidRPr="006514CA">
              <w:lastRenderedPageBreak/>
              <w:t>OR</w:t>
            </w:r>
          </w:p>
          <w:p w14:paraId="1C55832E" w14:textId="222EF90A" w:rsidR="0F46CBF8" w:rsidRDefault="00E44DE0" w:rsidP="006514CA">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6514CA">
              <w:t>Direct</w:t>
            </w:r>
            <w:r w:rsidR="008F0581" w:rsidRPr="006514CA">
              <w:t>,</w:t>
            </w:r>
            <w:r w:rsidRPr="006514CA" w:rsidDel="00E44DE0">
              <w:t xml:space="preserve"> </w:t>
            </w:r>
            <w:proofErr w:type="gramStart"/>
            <w:r w:rsidR="65308219" w:rsidRPr="006514CA">
              <w:t>prolonged</w:t>
            </w:r>
            <w:r w:rsidR="08353ADD" w:rsidRPr="005D1BA6">
              <w:rPr>
                <w:rFonts w:eastAsia="Arial"/>
                <w:vertAlign w:val="superscript"/>
              </w:rPr>
              <w:t>[</w:t>
            </w:r>
            <w:proofErr w:type="gramEnd"/>
            <w:r w:rsidR="08353ADD" w:rsidRPr="005D1BA6">
              <w:rPr>
                <w:rFonts w:eastAsia="Arial"/>
                <w:vertAlign w:val="superscript"/>
              </w:rPr>
              <w:t>6]</w:t>
            </w:r>
            <w:r w:rsidRPr="006514CA">
              <w:t xml:space="preserve"> and protected </w:t>
            </w:r>
            <w:proofErr w:type="gramStart"/>
            <w:r w:rsidRPr="006514CA">
              <w:t>contact</w:t>
            </w:r>
            <w:r w:rsidRPr="006E0F65">
              <w:rPr>
                <w:vertAlign w:val="superscript"/>
              </w:rPr>
              <w:t>[</w:t>
            </w:r>
            <w:proofErr w:type="gramEnd"/>
            <w:r>
              <w:rPr>
                <w:vertAlign w:val="superscript"/>
              </w:rPr>
              <w:t>5</w:t>
            </w:r>
            <w:r w:rsidRPr="006E0F65">
              <w:rPr>
                <w:vertAlign w:val="superscript"/>
              </w:rPr>
              <w:t>]</w:t>
            </w:r>
            <w:r w:rsidRPr="00CA348C">
              <w:t xml:space="preserve"> </w:t>
            </w:r>
            <w:r w:rsidRPr="006514CA">
              <w:t xml:space="preserve">with infected </w:t>
            </w:r>
            <w:proofErr w:type="gramStart"/>
            <w:r w:rsidRPr="006514CA">
              <w:t>animals</w:t>
            </w:r>
            <w:r w:rsidR="003A25BD" w:rsidRPr="005D1BA6">
              <w:rPr>
                <w:rFonts w:eastAsia="Arial"/>
                <w:vertAlign w:val="superscript"/>
              </w:rPr>
              <w:t>[</w:t>
            </w:r>
            <w:proofErr w:type="gramEnd"/>
            <w:r w:rsidR="003A25BD" w:rsidRPr="005D1BA6">
              <w:rPr>
                <w:rFonts w:eastAsia="Arial"/>
                <w:vertAlign w:val="superscript"/>
              </w:rPr>
              <w:t>2]</w:t>
            </w:r>
            <w:r w:rsidR="003A25BD" w:rsidRPr="006514CA">
              <w:t>,</w:t>
            </w:r>
            <w:r w:rsidRPr="006514CA">
              <w:t xml:space="preserve"> contaminated </w:t>
            </w:r>
            <w:r w:rsidR="003A25BD" w:rsidRPr="006514CA">
              <w:t>objects</w:t>
            </w:r>
            <w:r w:rsidRPr="006514CA">
              <w:t xml:space="preserve"> or environment</w:t>
            </w:r>
            <w:r w:rsidR="003A25BD" w:rsidRPr="006514CA">
              <w:t>s</w:t>
            </w:r>
          </w:p>
        </w:tc>
        <w:tc>
          <w:tcPr>
            <w:tcW w:w="3818" w:type="dxa"/>
          </w:tcPr>
          <w:p w14:paraId="616CA7E2" w14:textId="2E99395B"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lastRenderedPageBreak/>
              <w:t xml:space="preserve">Visitors to an infected property who </w:t>
            </w:r>
            <w:r w:rsidR="007C2D93" w:rsidRPr="006514CA">
              <w:t xml:space="preserve">did not wear </w:t>
            </w:r>
            <w:r w:rsidR="00886402" w:rsidRPr="006514CA">
              <w:t xml:space="preserve">appropriate </w:t>
            </w:r>
            <w:proofErr w:type="gramStart"/>
            <w:r w:rsidR="00886402" w:rsidRPr="006514CA">
              <w:t>PPE</w:t>
            </w:r>
            <w:r w:rsidR="00C138F2" w:rsidRPr="005D1BA6">
              <w:rPr>
                <w:rFonts w:eastAsia="Arial"/>
                <w:vertAlign w:val="superscript"/>
              </w:rPr>
              <w:t>[</w:t>
            </w:r>
            <w:proofErr w:type="gramEnd"/>
            <w:r w:rsidR="00C138F2" w:rsidRPr="005D1BA6">
              <w:rPr>
                <w:rFonts w:eastAsia="Arial"/>
                <w:vertAlign w:val="superscript"/>
              </w:rPr>
              <w:t>4]</w:t>
            </w:r>
            <w:r w:rsidR="00886402" w:rsidRPr="006514CA">
              <w:t xml:space="preserve"> and</w:t>
            </w:r>
            <w:r w:rsidRPr="006514CA">
              <w:t xml:space="preserve"> who were present in the vicinity of infected animals or affected environment only and did not come into </w:t>
            </w:r>
            <w:proofErr w:type="gramStart"/>
            <w:r w:rsidRPr="006514CA">
              <w:t>direct</w:t>
            </w:r>
            <w:r w:rsidR="008F0581" w:rsidRPr="005D1BA6">
              <w:rPr>
                <w:rFonts w:eastAsia="Arial"/>
                <w:vertAlign w:val="superscript"/>
              </w:rPr>
              <w:t>[</w:t>
            </w:r>
            <w:proofErr w:type="gramEnd"/>
            <w:r w:rsidR="008F0581" w:rsidRPr="005D1BA6">
              <w:rPr>
                <w:rFonts w:eastAsia="Arial"/>
                <w:vertAlign w:val="superscript"/>
              </w:rPr>
              <w:t>1]</w:t>
            </w:r>
            <w:r w:rsidRPr="006514CA">
              <w:t xml:space="preserve"> contact with any animals or their products, contaminated items or the affected environment </w:t>
            </w:r>
          </w:p>
          <w:p w14:paraId="61FDB2C8" w14:textId="4FC92D7B" w:rsidR="0F46CBF8" w:rsidRPr="006514CA" w:rsidRDefault="0E526656" w:rsidP="006514CA">
            <w:pPr>
              <w:cnfStyle w:val="000000000000" w:firstRow="0" w:lastRow="0" w:firstColumn="0" w:lastColumn="0" w:oddVBand="0" w:evenVBand="0" w:oddHBand="0" w:evenHBand="0" w:firstRowFirstColumn="0" w:firstRowLastColumn="0" w:lastRowFirstColumn="0" w:lastRowLastColumn="0"/>
            </w:pPr>
            <w:r w:rsidRPr="006514CA">
              <w:t>Wildlife worker</w:t>
            </w:r>
            <w:r w:rsidR="196F661B" w:rsidRPr="006514CA">
              <w:t xml:space="preserve">s or volunteers </w:t>
            </w:r>
            <w:r w:rsidR="0F46CBF8" w:rsidRPr="006514CA">
              <w:t xml:space="preserve">who did not come into direct contact with a dead or sick animal that was later confirmed to be infected, but worked in the </w:t>
            </w:r>
            <w:r w:rsidR="001F1E68" w:rsidRPr="006514CA">
              <w:t xml:space="preserve">vicinity of the </w:t>
            </w:r>
            <w:r w:rsidR="0F46CBF8" w:rsidRPr="006514CA">
              <w:t xml:space="preserve">environment as the </w:t>
            </w:r>
            <w:r w:rsidR="0F46CBF8" w:rsidRPr="006514CA">
              <w:lastRenderedPageBreak/>
              <w:t>infected animal</w:t>
            </w:r>
            <w:r w:rsidR="00C138F2" w:rsidRPr="006514CA">
              <w:t xml:space="preserve">, without appropriate </w:t>
            </w:r>
            <w:proofErr w:type="gramStart"/>
            <w:r w:rsidR="00C138F2" w:rsidRPr="006514CA">
              <w:t>PPE</w:t>
            </w:r>
            <w:r w:rsidR="00C138F2" w:rsidRPr="005D1BA6">
              <w:rPr>
                <w:rFonts w:eastAsia="Arial"/>
                <w:vertAlign w:val="superscript"/>
              </w:rPr>
              <w:t>[</w:t>
            </w:r>
            <w:proofErr w:type="gramEnd"/>
            <w:r w:rsidR="00C138F2" w:rsidRPr="005D1BA6">
              <w:rPr>
                <w:rFonts w:eastAsia="Arial"/>
                <w:vertAlign w:val="superscript"/>
              </w:rPr>
              <w:t>4]</w:t>
            </w:r>
            <w:r w:rsidR="0F46CBF8" w:rsidRPr="006514CA">
              <w:t xml:space="preserve"> </w:t>
            </w:r>
          </w:p>
          <w:p w14:paraId="61B0ED4D" w14:textId="1A0D54B5" w:rsidR="00B864A8" w:rsidRPr="007278EC" w:rsidRDefault="00B864A8" w:rsidP="007278EC">
            <w:pPr>
              <w:cnfStyle w:val="000000000000" w:firstRow="0" w:lastRow="0" w:firstColumn="0" w:lastColumn="0" w:oddVBand="0" w:evenVBand="0" w:oddHBand="0" w:evenHBand="0" w:firstRowFirstColumn="0" w:firstRowLastColumn="0" w:lastRowFirstColumn="0" w:lastRowLastColumn="0"/>
            </w:pPr>
            <w:r w:rsidRPr="007278EC">
              <w:t xml:space="preserve">People who received eggs from domestic chickens </w:t>
            </w:r>
            <w:r w:rsidR="00C138F2" w:rsidRPr="007278EC">
              <w:t xml:space="preserve">infected </w:t>
            </w:r>
            <w:r w:rsidRPr="007278EC">
              <w:t xml:space="preserve">by </w:t>
            </w:r>
            <w:r w:rsidR="008B50DD" w:rsidRPr="007278EC">
              <w:t>avian influenza</w:t>
            </w:r>
            <w:r w:rsidRPr="007278EC">
              <w:t xml:space="preserve"> (eggs</w:t>
            </w:r>
            <w:r w:rsidR="00090B1A" w:rsidRPr="007278EC">
              <w:t xml:space="preserve"> from domestic birds </w:t>
            </w:r>
            <w:r w:rsidRPr="007278EC">
              <w:t xml:space="preserve">may have surface contamination as they may not be </w:t>
            </w:r>
            <w:r w:rsidR="007D7D0E" w:rsidRPr="007278EC">
              <w:t xml:space="preserve">cleaned </w:t>
            </w:r>
            <w:r w:rsidRPr="007278EC">
              <w:t xml:space="preserve">as thoroughly as </w:t>
            </w:r>
            <w:r w:rsidR="007D7D0E" w:rsidRPr="007278EC">
              <w:t xml:space="preserve">commercially </w:t>
            </w:r>
            <w:r w:rsidRPr="007278EC">
              <w:t>farmed eggs)</w:t>
            </w:r>
          </w:p>
          <w:p w14:paraId="04AA636A" w14:textId="77777777" w:rsidR="00B864A8" w:rsidRPr="00CD098C" w:rsidRDefault="344B13CF" w:rsidP="007278EC">
            <w:pPr>
              <w:cnfStyle w:val="000000000000" w:firstRow="0" w:lastRow="0" w:firstColumn="0" w:lastColumn="0" w:oddVBand="0" w:evenVBand="0" w:oddHBand="0" w:evenHBand="0" w:firstRowFirstColumn="0" w:firstRowLastColumn="0" w:lastRowFirstColumn="0" w:lastRowLastColumn="0"/>
            </w:pPr>
            <w:r w:rsidRPr="007278EC">
              <w:t xml:space="preserve">Workers on the property who wore appropriate </w:t>
            </w:r>
            <w:proofErr w:type="gramStart"/>
            <w:r w:rsidRPr="007278EC">
              <w:t>PPE</w:t>
            </w:r>
            <w:r w:rsidR="00E44DE0" w:rsidRPr="007278EC">
              <w:t>[</w:t>
            </w:r>
            <w:proofErr w:type="gramEnd"/>
            <w:r w:rsidR="00E44DE0" w:rsidRPr="007278EC">
              <w:t>5]</w:t>
            </w:r>
            <w:r w:rsidRPr="007278EC">
              <w:t xml:space="preserve"> at all times, </w:t>
            </w:r>
            <w:r w:rsidR="00815109" w:rsidRPr="007278EC">
              <w:t xml:space="preserve">but undertook </w:t>
            </w:r>
            <w:r w:rsidRPr="007278EC">
              <w:t>high risk activities (e.g. culling infected birds</w:t>
            </w:r>
            <w:r w:rsidRPr="00CD098C">
              <w:t>, defeathering)</w:t>
            </w:r>
          </w:p>
          <w:p w14:paraId="3CF2BD34" w14:textId="57D437C8" w:rsidR="00E03CED" w:rsidRPr="00B622B5" w:rsidRDefault="08F120F9" w:rsidP="00B622B5">
            <w:pPr>
              <w:cnfStyle w:val="000000000000" w:firstRow="0" w:lastRow="0" w:firstColumn="0" w:lastColumn="0" w:oddVBand="0" w:evenVBand="0" w:oddHBand="0" w:evenHBand="0" w:firstRowFirstColumn="0" w:firstRowLastColumn="0" w:lastRowFirstColumn="0" w:lastRowLastColumn="0"/>
            </w:pPr>
            <w:r w:rsidRPr="00B622B5">
              <w:t>Workers or visitors to a property who transit through a contaminated environment</w:t>
            </w:r>
            <w:r w:rsidR="77167419" w:rsidRPr="00B622B5">
              <w:t xml:space="preserve"> without appropriate </w:t>
            </w:r>
            <w:proofErr w:type="gramStart"/>
            <w:r w:rsidR="77167419" w:rsidRPr="00B622B5">
              <w:t>PPE[</w:t>
            </w:r>
            <w:proofErr w:type="gramEnd"/>
            <w:r w:rsidR="77167419" w:rsidRPr="00B622B5">
              <w:t>5]</w:t>
            </w:r>
            <w:r w:rsidRPr="00B622B5">
              <w:t xml:space="preserve"> </w:t>
            </w:r>
          </w:p>
          <w:p w14:paraId="5E882BEF" w14:textId="3193E302" w:rsidR="00E03CED" w:rsidRPr="00B622B5" w:rsidRDefault="00E03CED" w:rsidP="00B622B5">
            <w:pPr>
              <w:cnfStyle w:val="000000000000" w:firstRow="0" w:lastRow="0" w:firstColumn="0" w:lastColumn="0" w:oddVBand="0" w:evenVBand="0" w:oddHBand="0" w:evenHBand="0" w:firstRowFirstColumn="0" w:firstRowLastColumn="0" w:lastRowFirstColumn="0" w:lastRowLastColumn="0"/>
            </w:pPr>
            <w:r w:rsidRPr="00B622B5">
              <w:t xml:space="preserve">Workers on the property who wore appropriate </w:t>
            </w:r>
            <w:proofErr w:type="gramStart"/>
            <w:r w:rsidRPr="00B622B5">
              <w:t>PPE[</w:t>
            </w:r>
            <w:proofErr w:type="gramEnd"/>
            <w:r w:rsidRPr="00B622B5">
              <w:t xml:space="preserve">5] at all times, but undertook work with infected animals, contaminated objects or environments for </w:t>
            </w:r>
            <w:proofErr w:type="gramStart"/>
            <w:r w:rsidR="1FBCBDC8" w:rsidRPr="00B622B5">
              <w:t>prolonged[</w:t>
            </w:r>
            <w:proofErr w:type="gramEnd"/>
            <w:r w:rsidR="1FBCBDC8" w:rsidRPr="00B622B5">
              <w:t xml:space="preserve">6] </w:t>
            </w:r>
            <w:r w:rsidRPr="00B622B5">
              <w:t>periods of time</w:t>
            </w:r>
          </w:p>
        </w:tc>
      </w:tr>
      <w:tr w:rsidR="009B1317" w14:paraId="541B6BBF" w14:textId="77777777" w:rsidTr="00CA348C">
        <w:trPr>
          <w:trHeight w:val="958"/>
        </w:trPr>
        <w:tc>
          <w:tcPr>
            <w:cnfStyle w:val="001000000000" w:firstRow="0" w:lastRow="0" w:firstColumn="1" w:lastColumn="0" w:oddVBand="0" w:evenVBand="0" w:oddHBand="0" w:evenHBand="0" w:firstRowFirstColumn="0" w:firstRowLastColumn="0" w:lastRowFirstColumn="0" w:lastRowLastColumn="0"/>
            <w:tcW w:w="1925" w:type="dxa"/>
          </w:tcPr>
          <w:p w14:paraId="1C079282" w14:textId="7FC2E485" w:rsidR="009B1317" w:rsidRPr="00CA348C" w:rsidDel="00934735" w:rsidRDefault="00105C2D" w:rsidP="00CA348C">
            <w:r w:rsidRPr="00CA348C">
              <w:t xml:space="preserve">Negligible </w:t>
            </w:r>
            <w:r w:rsidR="00E03CED" w:rsidRPr="00CA348C">
              <w:t>level of exposure</w:t>
            </w:r>
          </w:p>
        </w:tc>
        <w:tc>
          <w:tcPr>
            <w:tcW w:w="3848" w:type="dxa"/>
          </w:tcPr>
          <w:p w14:paraId="556660D7" w14:textId="30CB0365" w:rsidR="004719DE" w:rsidRPr="007278EC" w:rsidRDefault="004719DE" w:rsidP="006E0F65">
            <w:pPr>
              <w:cnfStyle w:val="000000000000" w:firstRow="0" w:lastRow="0" w:firstColumn="0" w:lastColumn="0" w:oddVBand="0" w:evenVBand="0" w:oddHBand="0" w:evenHBand="0" w:firstRowFirstColumn="0" w:firstRowLastColumn="0" w:lastRowFirstColumn="0" w:lastRowLastColumn="0"/>
            </w:pPr>
            <w:r w:rsidRPr="007278EC">
              <w:t xml:space="preserve">Protected </w:t>
            </w:r>
            <w:proofErr w:type="gramStart"/>
            <w:r w:rsidRPr="007278EC">
              <w:t>contact</w:t>
            </w:r>
            <w:r w:rsidR="4F5D7C69" w:rsidRPr="007278EC">
              <w:rPr>
                <w:vertAlign w:val="superscript"/>
              </w:rPr>
              <w:t>[</w:t>
            </w:r>
            <w:proofErr w:type="gramEnd"/>
            <w:r w:rsidR="4F5D7C69" w:rsidRPr="007278EC">
              <w:rPr>
                <w:vertAlign w:val="superscript"/>
              </w:rPr>
              <w:t>5]</w:t>
            </w:r>
            <w:r w:rsidR="003612F4" w:rsidRPr="007278EC">
              <w:t xml:space="preserve">, that was not </w:t>
            </w:r>
            <w:proofErr w:type="gramStart"/>
            <w:r w:rsidR="786EB02E" w:rsidRPr="007278EC">
              <w:t>prolonged</w:t>
            </w:r>
            <w:r w:rsidR="3B98C8C2" w:rsidRPr="007278EC">
              <w:rPr>
                <w:vertAlign w:val="superscript"/>
              </w:rPr>
              <w:t>[</w:t>
            </w:r>
            <w:proofErr w:type="gramEnd"/>
            <w:r w:rsidR="3B98C8C2" w:rsidRPr="007278EC">
              <w:rPr>
                <w:vertAlign w:val="superscript"/>
              </w:rPr>
              <w:t>6]</w:t>
            </w:r>
            <w:r w:rsidR="003612F4" w:rsidRPr="007278EC">
              <w:t>,</w:t>
            </w:r>
            <w:r w:rsidRPr="007278EC">
              <w:t xml:space="preserve"> in the vicinity of:</w:t>
            </w:r>
          </w:p>
          <w:p w14:paraId="74AA4AB7" w14:textId="77777777" w:rsidR="004719DE" w:rsidRDefault="004719DE" w:rsidP="006F795E">
            <w:pPr>
              <w:pStyle w:val="ListBullet"/>
              <w:cnfStyle w:val="000000000000" w:firstRow="0" w:lastRow="0" w:firstColumn="0" w:lastColumn="0" w:oddVBand="0" w:evenVBand="0" w:oddHBand="0" w:evenHBand="0" w:firstRowFirstColumn="0" w:firstRowLastColumn="0" w:lastRowFirstColumn="0" w:lastRowLastColumn="0"/>
            </w:pPr>
            <w:r w:rsidRPr="0F46CBF8">
              <w:t>live or deceased infected animals including wild birds and their faeces, litter, products or eggs</w:t>
            </w:r>
          </w:p>
          <w:p w14:paraId="44014744" w14:textId="77777777" w:rsidR="004719DE" w:rsidRPr="006514CA" w:rsidRDefault="004719DE" w:rsidP="006514CA">
            <w:pPr>
              <w:cnfStyle w:val="000000000000" w:firstRow="0" w:lastRow="0" w:firstColumn="0" w:lastColumn="0" w:oddVBand="0" w:evenVBand="0" w:oddHBand="0" w:evenHBand="0" w:firstRowFirstColumn="0" w:firstRowLastColumn="0" w:lastRowFirstColumn="0" w:lastRowLastColumn="0"/>
            </w:pPr>
            <w:r w:rsidRPr="006514CA">
              <w:t>OR</w:t>
            </w:r>
          </w:p>
          <w:p w14:paraId="0017CE0E" w14:textId="77777777" w:rsidR="004719DE" w:rsidRDefault="02C3FC31" w:rsidP="006F795E">
            <w:pPr>
              <w:pStyle w:val="ListBullet"/>
              <w:cnfStyle w:val="000000000000" w:firstRow="0" w:lastRow="0" w:firstColumn="0" w:lastColumn="0" w:oddVBand="0" w:evenVBand="0" w:oddHBand="0" w:evenHBand="0" w:firstRowFirstColumn="0" w:firstRowLastColumn="0" w:lastRowFirstColumn="0" w:lastRowLastColumn="0"/>
            </w:pPr>
            <w:r w:rsidRPr="1DC6DF13">
              <w:t>the contaminated environment</w:t>
            </w:r>
          </w:p>
          <w:p w14:paraId="337469AC" w14:textId="1E5FF401" w:rsidR="2995E337" w:rsidRPr="006514CA" w:rsidRDefault="51C8E81D" w:rsidP="006514CA">
            <w:pPr>
              <w:cnfStyle w:val="000000000000" w:firstRow="0" w:lastRow="0" w:firstColumn="0" w:lastColumn="0" w:oddVBand="0" w:evenVBand="0" w:oddHBand="0" w:evenHBand="0" w:firstRowFirstColumn="0" w:firstRowLastColumn="0" w:lastRowFirstColumn="0" w:lastRowLastColumn="0"/>
            </w:pPr>
            <w:r w:rsidRPr="006514CA">
              <w:t xml:space="preserve">OR </w:t>
            </w:r>
          </w:p>
          <w:p w14:paraId="1E9B3BDA" w14:textId="22D06A6E" w:rsidR="0CD1699C" w:rsidRPr="006514CA" w:rsidRDefault="0CD1699C" w:rsidP="006514CA">
            <w:pPr>
              <w:cnfStyle w:val="000000000000" w:firstRow="0" w:lastRow="0" w:firstColumn="0" w:lastColumn="0" w:oddVBand="0" w:evenVBand="0" w:oddHBand="0" w:evenHBand="0" w:firstRowFirstColumn="0" w:firstRowLastColumn="0" w:lastRowFirstColumn="0" w:lastRowLastColumn="0"/>
            </w:pPr>
            <w:r w:rsidRPr="006514CA">
              <w:t>Workers or visitors to a contaminated property with no contact with</w:t>
            </w:r>
            <w:r w:rsidR="4AC73E3E" w:rsidRPr="006514CA">
              <w:t>:</w:t>
            </w:r>
          </w:p>
          <w:p w14:paraId="469FBEAF" w14:textId="48E40A0D" w:rsidR="0CD1699C" w:rsidRDefault="0CD1699C" w:rsidP="006F795E">
            <w:pPr>
              <w:pStyle w:val="ListBullet"/>
              <w:cnfStyle w:val="000000000000" w:firstRow="0" w:lastRow="0" w:firstColumn="0" w:lastColumn="0" w:oddVBand="0" w:evenVBand="0" w:oddHBand="0" w:evenHBand="0" w:firstRowFirstColumn="0" w:firstRowLastColumn="0" w:lastRowFirstColumn="0" w:lastRowLastColumn="0"/>
            </w:pPr>
            <w:r w:rsidRPr="1DC6DF13">
              <w:lastRenderedPageBreak/>
              <w:t xml:space="preserve">live or deceased infected animals including wild birds and their faeces, litter, products or eggs </w:t>
            </w:r>
          </w:p>
          <w:p w14:paraId="520E343B" w14:textId="00749D1B" w:rsidR="0CD1699C" w:rsidRPr="005D1BA6" w:rsidRDefault="6CF4DB08" w:rsidP="005D1BA6">
            <w:pPr>
              <w:cnfStyle w:val="000000000000" w:firstRow="0" w:lastRow="0" w:firstColumn="0" w:lastColumn="0" w:oddVBand="0" w:evenVBand="0" w:oddHBand="0" w:evenHBand="0" w:firstRowFirstColumn="0" w:firstRowLastColumn="0" w:lastRowFirstColumn="0" w:lastRowLastColumn="0"/>
            </w:pPr>
            <w:r w:rsidRPr="005D1BA6">
              <w:t>AND</w:t>
            </w:r>
            <w:r w:rsidR="40388C55" w:rsidRPr="005D1BA6">
              <w:t xml:space="preserve"> </w:t>
            </w:r>
          </w:p>
          <w:p w14:paraId="698C3388" w14:textId="78BACAA4" w:rsidR="00AA118E" w:rsidRPr="006D4B50" w:rsidRDefault="0CD1699C" w:rsidP="006F795E">
            <w:pPr>
              <w:pStyle w:val="ListBullet"/>
              <w:cnfStyle w:val="000000000000" w:firstRow="0" w:lastRow="0" w:firstColumn="0" w:lastColumn="0" w:oddVBand="0" w:evenVBand="0" w:oddHBand="0" w:evenHBand="0" w:firstRowFirstColumn="0" w:firstRowLastColumn="0" w:lastRowFirstColumn="0" w:lastRowLastColumn="0"/>
            </w:pPr>
            <w:r w:rsidRPr="1DC6DF13">
              <w:t xml:space="preserve">the contaminated environment </w:t>
            </w:r>
          </w:p>
        </w:tc>
        <w:tc>
          <w:tcPr>
            <w:tcW w:w="3818" w:type="dxa"/>
          </w:tcPr>
          <w:p w14:paraId="56C1F5FE" w14:textId="06D3AF74" w:rsidR="009B1317" w:rsidRPr="00B622B5" w:rsidRDefault="02C3FC31" w:rsidP="00B622B5">
            <w:pPr>
              <w:cnfStyle w:val="000000000000" w:firstRow="0" w:lastRow="0" w:firstColumn="0" w:lastColumn="0" w:oddVBand="0" w:evenVBand="0" w:oddHBand="0" w:evenHBand="0" w:firstRowFirstColumn="0" w:firstRowLastColumn="0" w:lastRowFirstColumn="0" w:lastRowLastColumn="0"/>
            </w:pPr>
            <w:r w:rsidRPr="00B622B5">
              <w:lastRenderedPageBreak/>
              <w:t xml:space="preserve">Workers or visitors on a property </w:t>
            </w:r>
            <w:r w:rsidR="042628C1" w:rsidRPr="00B622B5">
              <w:t>undertaking activities</w:t>
            </w:r>
            <w:r w:rsidR="6E60F032" w:rsidRPr="00B622B5">
              <w:t xml:space="preserve"> </w:t>
            </w:r>
            <w:r w:rsidR="042628C1" w:rsidRPr="00B622B5">
              <w:t xml:space="preserve">for a short period of time </w:t>
            </w:r>
            <w:r w:rsidR="20A44666" w:rsidRPr="00B622B5">
              <w:t>and</w:t>
            </w:r>
            <w:r w:rsidR="3460C52F" w:rsidRPr="00B622B5">
              <w:t xml:space="preserve"> wearing appropriate </w:t>
            </w:r>
            <w:proofErr w:type="gramStart"/>
            <w:r w:rsidR="3460C52F" w:rsidRPr="00B622B5">
              <w:t>PPE[</w:t>
            </w:r>
            <w:proofErr w:type="gramEnd"/>
            <w:r w:rsidR="3460C52F" w:rsidRPr="00B622B5">
              <w:t>5] throughout</w:t>
            </w:r>
          </w:p>
          <w:p w14:paraId="42A1CBFC" w14:textId="5658ADF9" w:rsidR="009B1317" w:rsidRPr="00B622B5" w:rsidRDefault="2C5E8BF2" w:rsidP="00B622B5">
            <w:pPr>
              <w:cnfStyle w:val="000000000000" w:firstRow="0" w:lastRow="0" w:firstColumn="0" w:lastColumn="0" w:oddVBand="0" w:evenVBand="0" w:oddHBand="0" w:evenHBand="0" w:firstRowFirstColumn="0" w:firstRowLastColumn="0" w:lastRowFirstColumn="0" w:lastRowLastColumn="0"/>
            </w:pPr>
            <w:r w:rsidRPr="00B622B5">
              <w:t xml:space="preserve">Workers or visitors to a property who do not enter contaminated environments and do not perform high risk </w:t>
            </w:r>
            <w:proofErr w:type="gramStart"/>
            <w:r w:rsidRPr="00B622B5">
              <w:t>activities[</w:t>
            </w:r>
            <w:proofErr w:type="gramEnd"/>
            <w:r w:rsidRPr="00B622B5">
              <w:t>4] (e.g. office workers transiting to work through areas deemed not contaminated)</w:t>
            </w:r>
          </w:p>
        </w:tc>
      </w:tr>
    </w:tbl>
    <w:p w14:paraId="5D858BB9" w14:textId="560808D0" w:rsidR="00184C7B" w:rsidRPr="007278EC" w:rsidRDefault="00184C7B" w:rsidP="007278EC">
      <w:pPr>
        <w:pStyle w:val="FootnoteText"/>
      </w:pPr>
      <w:r w:rsidRPr="007278EC">
        <w:t xml:space="preserve">[1] Direct contact includes handling, </w:t>
      </w:r>
      <w:proofErr w:type="gramStart"/>
      <w:r w:rsidRPr="007278EC">
        <w:t>hand-feeding</w:t>
      </w:r>
      <w:proofErr w:type="gramEnd"/>
      <w:r w:rsidRPr="007278EC">
        <w:t>, collecting eggs or other animal products, cleaning out enclosures of animals, or other contact with animal faeces or waste, as well as vet</w:t>
      </w:r>
      <w:r w:rsidR="007771F2" w:rsidRPr="007278EC">
        <w:t>erinary</w:t>
      </w:r>
      <w:r w:rsidRPr="007278EC">
        <w:t xml:space="preserve"> attendances</w:t>
      </w:r>
      <w:r w:rsidR="00E44DE0" w:rsidRPr="007278EC">
        <w:t>.</w:t>
      </w:r>
    </w:p>
    <w:p w14:paraId="1DD6C47F" w14:textId="2317095E" w:rsidR="00184C7B" w:rsidRPr="007278EC" w:rsidRDefault="00184C7B" w:rsidP="007278EC">
      <w:pPr>
        <w:pStyle w:val="FootnoteText"/>
      </w:pPr>
      <w:r w:rsidRPr="007278EC">
        <w:t xml:space="preserve">[2] Animals include wild birds, domestic birds (such as pet birds or small-scale production birds not classified as commercial) and commercial birds, as well as </w:t>
      </w:r>
      <w:r w:rsidR="00C665C8" w:rsidRPr="007278EC">
        <w:t xml:space="preserve">animals where there has been </w:t>
      </w:r>
      <w:r w:rsidRPr="007278EC">
        <w:t xml:space="preserve">evidence of </w:t>
      </w:r>
      <w:r w:rsidR="00C665C8" w:rsidRPr="007278EC">
        <w:t xml:space="preserve">spillover from birds to other animals (e.g. dairy cows with HPAI </w:t>
      </w:r>
      <w:r w:rsidR="005E6D52" w:rsidRPr="007278EC">
        <w:t>A(</w:t>
      </w:r>
      <w:r w:rsidR="00C665C8" w:rsidRPr="007278EC">
        <w:t>H5N1</w:t>
      </w:r>
      <w:r w:rsidR="005E6D52" w:rsidRPr="007278EC">
        <w:t>) c</w:t>
      </w:r>
      <w:r w:rsidR="00C665C8" w:rsidRPr="007278EC">
        <w:t>lade 2.3.4.4b)</w:t>
      </w:r>
      <w:r w:rsidRPr="007278EC">
        <w:t xml:space="preserve">. </w:t>
      </w:r>
    </w:p>
    <w:p w14:paraId="4B0AC238" w14:textId="126FC20A" w:rsidR="67B0B998" w:rsidRPr="007278EC" w:rsidRDefault="1A17A6EE" w:rsidP="007278EC">
      <w:pPr>
        <w:pStyle w:val="FootnoteText"/>
      </w:pPr>
      <w:r w:rsidRPr="007278EC">
        <w:t>[</w:t>
      </w:r>
      <w:r w:rsidR="1F2B9CE4" w:rsidRPr="007278EC">
        <w:t>3</w:t>
      </w:r>
      <w:r w:rsidRPr="007278EC">
        <w:t xml:space="preserve">] Inclusion of 7 days of exposure pre-confirmation of clinical cases in </w:t>
      </w:r>
      <w:r w:rsidR="2EFAA909" w:rsidRPr="007278EC">
        <w:t>birds</w:t>
      </w:r>
      <w:r w:rsidRPr="007278EC">
        <w:t xml:space="preserve"> reflects the incubation period of HPAI being from several hours to up to </w:t>
      </w:r>
      <w:r w:rsidR="0D104AD7" w:rsidRPr="007278EC">
        <w:t>10</w:t>
      </w:r>
      <w:r w:rsidRPr="007278EC">
        <w:t xml:space="preserve"> days</w:t>
      </w:r>
      <w:r w:rsidR="665B3839" w:rsidRPr="007278EC">
        <w:t xml:space="preserve"> in birds</w:t>
      </w:r>
      <w:r w:rsidR="0D104AD7" w:rsidRPr="007278EC">
        <w:t xml:space="preserve">. In practice, exposed persons have been identified and managed as exposed between 4 to 10 days prior to </w:t>
      </w:r>
      <w:r w:rsidR="354AE9BF" w:rsidRPr="007278EC">
        <w:t>onset of clinical cases in birds</w:t>
      </w:r>
      <w:r w:rsidR="278335BF" w:rsidRPr="007278EC">
        <w:t xml:space="preserve">. Duration may be informed by aspects such as the </w:t>
      </w:r>
      <w:r w:rsidR="008B50DD" w:rsidRPr="007278EC">
        <w:t>avian influenza</w:t>
      </w:r>
      <w:r w:rsidR="278335BF" w:rsidRPr="007278EC">
        <w:t xml:space="preserve"> subtype, frequency of testing birds on the property</w:t>
      </w:r>
      <w:r w:rsidR="1B446790" w:rsidRPr="007278EC">
        <w:t xml:space="preserve">, and period of illness in the birds and likely onset of outbreak. </w:t>
      </w:r>
    </w:p>
    <w:p w14:paraId="03C9F371" w14:textId="3BBE1E57" w:rsidR="00E44DE0" w:rsidRPr="007278EC" w:rsidRDefault="00E44DE0" w:rsidP="007278EC">
      <w:pPr>
        <w:pStyle w:val="FootnoteText"/>
      </w:pPr>
      <w:r w:rsidRPr="007278EC">
        <w:t xml:space="preserve">[4] High risk activities </w:t>
      </w:r>
      <w:proofErr w:type="gramStart"/>
      <w:r w:rsidRPr="007278EC">
        <w:t>includes</w:t>
      </w:r>
      <w:proofErr w:type="gramEnd"/>
      <w:r w:rsidRPr="007278EC">
        <w:t xml:space="preserve"> activities such as slaughtering, defeathering, butchering or performing antemortem or post-mortem inspections of infected live or deceased birds.</w:t>
      </w:r>
      <w:r w:rsidR="007771F2" w:rsidRPr="007278EC">
        <w:t xml:space="preserve"> The One Health response group may determine additional activities that </w:t>
      </w:r>
      <w:proofErr w:type="gramStart"/>
      <w:r w:rsidR="007771F2" w:rsidRPr="007278EC">
        <w:t>are considered to be</w:t>
      </w:r>
      <w:proofErr w:type="gramEnd"/>
      <w:r w:rsidR="007771F2" w:rsidRPr="007278EC">
        <w:t xml:space="preserve"> high risk.</w:t>
      </w:r>
      <w:r w:rsidRPr="007278EC">
        <w:t xml:space="preserve"> </w:t>
      </w:r>
    </w:p>
    <w:p w14:paraId="1481A04B" w14:textId="4DF9F7C2" w:rsidR="006E0F65" w:rsidRPr="007278EC" w:rsidRDefault="006E0F65" w:rsidP="007278EC">
      <w:pPr>
        <w:pStyle w:val="FootnoteText"/>
        <w:rPr>
          <w:rFonts w:eastAsia="Arial"/>
        </w:rPr>
      </w:pPr>
      <w:r w:rsidRPr="007278EC">
        <w:t>[</w:t>
      </w:r>
      <w:r w:rsidR="00E44DE0" w:rsidRPr="007278EC">
        <w:t>5</w:t>
      </w:r>
      <w:r w:rsidRPr="007278EC">
        <w:t xml:space="preserve">] </w:t>
      </w:r>
      <w:r w:rsidRPr="007278EC">
        <w:rPr>
          <w:rFonts w:eastAsia="Tahoma"/>
        </w:rPr>
        <w:t>Appropriate PPE</w:t>
      </w:r>
      <w:r w:rsidR="003A25BD" w:rsidRPr="007278EC">
        <w:rPr>
          <w:rFonts w:eastAsia="Tahoma"/>
        </w:rPr>
        <w:t xml:space="preserve"> for protection</w:t>
      </w:r>
      <w:r w:rsidRPr="007278EC">
        <w:rPr>
          <w:rFonts w:eastAsia="Tahoma"/>
        </w:rPr>
        <w:t xml:space="preserve"> includes all recommended PPE equipment as outlined in </w:t>
      </w:r>
      <w:hyperlink w:anchor="_Appendix_E:_Avian" w:history="1">
        <w:r w:rsidR="00B1736F" w:rsidRPr="007278EC">
          <w:rPr>
            <w:rStyle w:val="Hyperlink"/>
            <w:rFonts w:eastAsia="Tahoma"/>
          </w:rPr>
          <w:t>Appendix E</w:t>
        </w:r>
      </w:hyperlink>
      <w:r w:rsidRPr="007278EC">
        <w:t xml:space="preserve">. </w:t>
      </w:r>
      <w:r w:rsidR="3EBD0B8E" w:rsidRPr="007278EC">
        <w:rPr>
          <w:rFonts w:eastAsia="Arial"/>
        </w:rPr>
        <w:t xml:space="preserve">Minimum PPE recommendations </w:t>
      </w:r>
      <w:proofErr w:type="gramStart"/>
      <w:r w:rsidR="3EBD0B8E" w:rsidRPr="007278EC">
        <w:rPr>
          <w:rFonts w:eastAsia="Arial"/>
        </w:rPr>
        <w:t>include:</w:t>
      </w:r>
      <w:proofErr w:type="gramEnd"/>
      <w:r w:rsidR="3EBD0B8E" w:rsidRPr="007278EC">
        <w:rPr>
          <w:rFonts w:eastAsia="Arial"/>
        </w:rPr>
        <w:t xml:space="preserve"> gloves, appropriate footwear, head or hair cover, </w:t>
      </w:r>
      <w:r w:rsidR="0034053B" w:rsidRPr="007278EC">
        <w:rPr>
          <w:rFonts w:eastAsia="Arial"/>
        </w:rPr>
        <w:t>fluid resistant coveralls</w:t>
      </w:r>
      <w:r w:rsidR="3EBD0B8E" w:rsidRPr="007278EC">
        <w:rPr>
          <w:rFonts w:eastAsia="Arial"/>
        </w:rPr>
        <w:t>, eye protection and N95 / P2 respirator.</w:t>
      </w:r>
    </w:p>
    <w:p w14:paraId="0C207E44" w14:textId="71AE6B91" w:rsidR="07626CE8" w:rsidRPr="007278EC" w:rsidRDefault="07626CE8" w:rsidP="007278EC">
      <w:pPr>
        <w:pStyle w:val="FootnoteText"/>
        <w:rPr>
          <w:rFonts w:eastAsia="Tahoma"/>
        </w:rPr>
      </w:pPr>
      <w:r w:rsidRPr="007278EC">
        <w:rPr>
          <w:rFonts w:eastAsia="Arial"/>
        </w:rPr>
        <w:t>[</w:t>
      </w:r>
      <w:r w:rsidR="00BE7727" w:rsidRPr="007278EC">
        <w:rPr>
          <w:rFonts w:eastAsia="Arial"/>
        </w:rPr>
        <w:t>6</w:t>
      </w:r>
      <w:r w:rsidRPr="007278EC">
        <w:rPr>
          <w:rFonts w:eastAsia="Arial"/>
        </w:rPr>
        <w:t xml:space="preserve">] </w:t>
      </w:r>
      <w:r w:rsidRPr="007278EC">
        <w:rPr>
          <w:rFonts w:eastAsia="Tahoma"/>
        </w:rPr>
        <w:t xml:space="preserve">Prolonged is defined as more or equal to 15 minutes. The </w:t>
      </w:r>
      <w:proofErr w:type="gramStart"/>
      <w:r w:rsidRPr="007278EC">
        <w:rPr>
          <w:rFonts w:eastAsia="Tahoma"/>
        </w:rPr>
        <w:t>time period</w:t>
      </w:r>
      <w:proofErr w:type="gramEnd"/>
      <w:r w:rsidRPr="007278EC">
        <w:rPr>
          <w:rFonts w:eastAsia="Tahoma"/>
        </w:rPr>
        <w:t xml:space="preserve"> refers to cumulative exposure.</w:t>
      </w:r>
    </w:p>
    <w:p w14:paraId="5C938C69" w14:textId="77CF7BB6" w:rsidR="00B44326" w:rsidRPr="00C77258" w:rsidRDefault="63E844B6" w:rsidP="00C77258">
      <w:pPr>
        <w:pStyle w:val="Heading3"/>
      </w:pPr>
      <w:bookmarkStart w:id="182" w:name="_Toc174085415"/>
      <w:r w:rsidRPr="00C77258">
        <w:t>Exposed persons - management</w:t>
      </w:r>
      <w:bookmarkEnd w:id="182"/>
    </w:p>
    <w:p w14:paraId="6B28D059" w14:textId="50D8EAE3" w:rsidR="00B44326" w:rsidRPr="006514CA" w:rsidRDefault="63E844B6">
      <w:r w:rsidRPr="00B622B5">
        <w:t xml:space="preserve">See </w:t>
      </w:r>
      <w:hyperlink w:anchor="_13._Contact_management">
        <w:r w:rsidR="0090280F">
          <w:rPr>
            <w:rStyle w:val="Hyperlink"/>
            <w:rFonts w:eastAsia="Arial" w:cs="Arial"/>
          </w:rPr>
          <w:t>S</w:t>
        </w:r>
        <w:r w:rsidR="2E32547C" w:rsidRPr="2D9EBA46">
          <w:rPr>
            <w:rStyle w:val="Hyperlink"/>
            <w:rFonts w:eastAsia="Arial" w:cs="Arial"/>
          </w:rPr>
          <w:t>ection 1</w:t>
        </w:r>
        <w:r w:rsidR="006E0F65" w:rsidRPr="2D9EBA46">
          <w:rPr>
            <w:rStyle w:val="Hyperlink"/>
            <w:rFonts w:eastAsia="Arial" w:cs="Arial"/>
          </w:rPr>
          <w:t>3</w:t>
        </w:r>
        <w:r w:rsidR="00AF3A8C" w:rsidRPr="2D9EBA46">
          <w:rPr>
            <w:rStyle w:val="Hyperlink"/>
            <w:rFonts w:eastAsia="Arial" w:cs="Arial"/>
          </w:rPr>
          <w:t xml:space="preserve"> - </w:t>
        </w:r>
        <w:r w:rsidR="2E32547C" w:rsidRPr="2D9EBA46">
          <w:rPr>
            <w:rStyle w:val="Hyperlink"/>
            <w:rFonts w:eastAsia="Arial" w:cs="Arial"/>
          </w:rPr>
          <w:t>Contact management</w:t>
        </w:r>
      </w:hyperlink>
      <w:r w:rsidRPr="00B622B5">
        <w:t xml:space="preserve"> for general principles in managing people at risk of </w:t>
      </w:r>
      <w:r w:rsidR="008B50DD" w:rsidRPr="00B622B5">
        <w:t>avian influenza</w:t>
      </w:r>
      <w:r w:rsidR="00AF3A8C" w:rsidRPr="00B622B5">
        <w:t xml:space="preserve">, which apply to people exposed to </w:t>
      </w:r>
      <w:r w:rsidR="008B50DD" w:rsidRPr="00B622B5">
        <w:t>avian influenza</w:t>
      </w:r>
      <w:r w:rsidR="00AF3A8C" w:rsidRPr="00B622B5">
        <w:t xml:space="preserve"> from animal sources</w:t>
      </w:r>
      <w:r w:rsidRPr="00B622B5">
        <w:t xml:space="preserve">. The management of individuals exposed to </w:t>
      </w:r>
      <w:r w:rsidR="008B50DD" w:rsidRPr="00B622B5">
        <w:t>avian influenza</w:t>
      </w:r>
      <w:r w:rsidRPr="00B622B5">
        <w:t xml:space="preserve"> from infected animals, based off their exposure level, are presented in the table below.</w:t>
      </w:r>
      <w:r w:rsidR="00AF3A8C" w:rsidRPr="00B622B5">
        <w:t xml:space="preserve"> </w:t>
      </w:r>
    </w:p>
    <w:p w14:paraId="595D716F" w14:textId="5A5C4598" w:rsidR="00B44326" w:rsidRPr="00B90306" w:rsidRDefault="63E844B6" w:rsidP="00B90306">
      <w:r w:rsidRPr="00B90306">
        <w:t xml:space="preserve">Table </w:t>
      </w:r>
      <w:r w:rsidR="00E31AEB" w:rsidRPr="00B90306">
        <w:t>4</w:t>
      </w:r>
      <w:r w:rsidRPr="00B90306">
        <w:t xml:space="preserve">: Exposed individuals to </w:t>
      </w:r>
      <w:r w:rsidR="008B50DD" w:rsidRPr="00B90306">
        <w:t>avian influenza</w:t>
      </w:r>
      <w:r w:rsidRPr="00B90306">
        <w:t xml:space="preserve"> infected animals - management </w:t>
      </w:r>
    </w:p>
    <w:tbl>
      <w:tblPr>
        <w:tblStyle w:val="TableGridLight"/>
        <w:tblW w:w="9480" w:type="dxa"/>
        <w:tblLayout w:type="fixed"/>
        <w:tblLook w:val="04A0" w:firstRow="1" w:lastRow="0" w:firstColumn="1" w:lastColumn="0" w:noHBand="0" w:noVBand="1"/>
      </w:tblPr>
      <w:tblGrid>
        <w:gridCol w:w="2542"/>
        <w:gridCol w:w="6938"/>
      </w:tblGrid>
      <w:tr w:rsidR="0F46CBF8" w:rsidRPr="00CA348C" w14:paraId="1BC6B235" w14:textId="77777777" w:rsidTr="00C77258">
        <w:trPr>
          <w:cnfStyle w:val="100000000000" w:firstRow="1" w:lastRow="0" w:firstColumn="0" w:lastColumn="0" w:oddVBand="0" w:evenVBand="0" w:oddHBand="0" w:evenHBand="0" w:firstRowFirstColumn="0" w:firstRowLastColumn="0" w:lastRowFirstColumn="0" w:lastRowLastColumn="0"/>
          <w:trHeight w:val="375"/>
          <w:tblHeader/>
        </w:trPr>
        <w:tc>
          <w:tcPr>
            <w:cnfStyle w:val="001000000000" w:firstRow="0" w:lastRow="0" w:firstColumn="1" w:lastColumn="0" w:oddVBand="0" w:evenVBand="0" w:oddHBand="0" w:evenHBand="0" w:firstRowFirstColumn="0" w:firstRowLastColumn="0" w:lastRowFirstColumn="0" w:lastRowLastColumn="0"/>
            <w:tcW w:w="2542" w:type="dxa"/>
          </w:tcPr>
          <w:p w14:paraId="497117C9" w14:textId="23F5DC8E" w:rsidR="0F46CBF8" w:rsidRPr="00CA348C" w:rsidRDefault="7331DDEF" w:rsidP="00CA348C">
            <w:r w:rsidRPr="00CA348C">
              <w:t>Exposure category</w:t>
            </w:r>
          </w:p>
        </w:tc>
        <w:tc>
          <w:tcPr>
            <w:tcW w:w="6938" w:type="dxa"/>
          </w:tcPr>
          <w:p w14:paraId="422429D1" w14:textId="37620212" w:rsidR="0F46CBF8" w:rsidRPr="00CA348C" w:rsidRDefault="0F46CBF8" w:rsidP="00CA348C">
            <w:pPr>
              <w:cnfStyle w:val="100000000000" w:firstRow="1" w:lastRow="0" w:firstColumn="0" w:lastColumn="0" w:oddVBand="0" w:evenVBand="0" w:oddHBand="0" w:evenHBand="0" w:firstRowFirstColumn="0" w:firstRowLastColumn="0" w:lastRowFirstColumn="0" w:lastRowLastColumn="0"/>
            </w:pPr>
            <w:r w:rsidRPr="00CA348C">
              <w:t xml:space="preserve">Management </w:t>
            </w:r>
          </w:p>
        </w:tc>
      </w:tr>
      <w:tr w:rsidR="0F46CBF8" w14:paraId="4E0BFEE8" w14:textId="77777777" w:rsidTr="00CA348C">
        <w:trPr>
          <w:trHeight w:val="270"/>
        </w:trPr>
        <w:tc>
          <w:tcPr>
            <w:cnfStyle w:val="001000000000" w:firstRow="0" w:lastRow="0" w:firstColumn="1" w:lastColumn="0" w:oddVBand="0" w:evenVBand="0" w:oddHBand="0" w:evenHBand="0" w:firstRowFirstColumn="0" w:firstRowLastColumn="0" w:lastRowFirstColumn="0" w:lastRowLastColumn="0"/>
            <w:tcW w:w="2542" w:type="dxa"/>
          </w:tcPr>
          <w:p w14:paraId="728581AE" w14:textId="116FFED0" w:rsidR="0F46CBF8" w:rsidRPr="00CA348C" w:rsidRDefault="0F46CBF8" w:rsidP="00CA348C">
            <w:r w:rsidRPr="00CA348C">
              <w:t xml:space="preserve">High level of exposure </w:t>
            </w:r>
          </w:p>
        </w:tc>
        <w:tc>
          <w:tcPr>
            <w:tcW w:w="6938" w:type="dxa"/>
          </w:tcPr>
          <w:p w14:paraId="34C07BD2" w14:textId="0989A250" w:rsidR="0F46CBF8" w:rsidRPr="006514CA" w:rsidRDefault="0F46CBF8">
            <w:pPr>
              <w:cnfStyle w:val="000000000000" w:firstRow="0" w:lastRow="0" w:firstColumn="0" w:lastColumn="0" w:oddVBand="0" w:evenVBand="0" w:oddHBand="0" w:evenHBand="0" w:firstRowFirstColumn="0" w:firstRowLastColumn="0" w:lastRowFirstColumn="0" w:lastRowLastColumn="0"/>
            </w:pPr>
            <w:r w:rsidRPr="006514CA">
              <w:rPr>
                <w:rStyle w:val="Strong"/>
              </w:rPr>
              <w:t>Education</w:t>
            </w:r>
            <w:r w:rsidRPr="006514CA">
              <w:t xml:space="preserve"> Provide education, counsel on risk and provide AI</w:t>
            </w:r>
            <w:r w:rsidR="008B50DD" w:rsidRPr="006514CA">
              <w:t>H</w:t>
            </w:r>
            <w:r w:rsidRPr="006514CA">
              <w:t xml:space="preserve"> fact</w:t>
            </w:r>
            <w:r w:rsidR="003D01A0" w:rsidRPr="006514CA">
              <w:t xml:space="preserve"> </w:t>
            </w:r>
            <w:r w:rsidRPr="006514CA">
              <w:t xml:space="preserve">sheet. </w:t>
            </w:r>
          </w:p>
          <w:p w14:paraId="1D0D23BC" w14:textId="5DBBD205" w:rsidR="00935FDD" w:rsidRPr="006514CA" w:rsidRDefault="0F46CBF8" w:rsidP="006514CA">
            <w:pPr>
              <w:cnfStyle w:val="000000000000" w:firstRow="0" w:lastRow="0" w:firstColumn="0" w:lastColumn="0" w:oddVBand="0" w:evenVBand="0" w:oddHBand="0" w:evenHBand="0" w:firstRowFirstColumn="0" w:firstRowLastColumn="0" w:lastRowFirstColumn="0" w:lastRowLastColumn="0"/>
              <w:rPr>
                <w:rStyle w:val="Strong"/>
              </w:rPr>
            </w:pPr>
            <w:r w:rsidRPr="006514CA">
              <w:rPr>
                <w:rStyle w:val="Strong"/>
              </w:rPr>
              <w:t xml:space="preserve">Vaccination </w:t>
            </w:r>
            <w:r w:rsidRPr="006514CA">
              <w:t xml:space="preserve">Recommend </w:t>
            </w:r>
            <w:r w:rsidR="00935FDD" w:rsidRPr="00B622B5">
              <w:t>the seasonal human influenza vaccine</w:t>
            </w:r>
            <w:r w:rsidR="00935FDD" w:rsidRPr="006514CA">
              <w:rPr>
                <w:rStyle w:val="Strong"/>
              </w:rPr>
              <w:t>.</w:t>
            </w:r>
          </w:p>
          <w:p w14:paraId="2C1FB5BF" w14:textId="5DDAA546" w:rsidR="0F46CBF8" w:rsidRPr="006514CA" w:rsidRDefault="0F46CBF8" w:rsidP="006514CA">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Monitoring </w:t>
            </w:r>
            <w:r w:rsidRPr="006514CA">
              <w:t xml:space="preserve">Undertake </w:t>
            </w:r>
            <w:proofErr w:type="gramStart"/>
            <w:r w:rsidRPr="006514CA">
              <w:t>active</w:t>
            </w:r>
            <w:r w:rsidR="00143175" w:rsidRPr="005D1BA6">
              <w:rPr>
                <w:rFonts w:eastAsia="Arial"/>
                <w:vertAlign w:val="superscript"/>
              </w:rPr>
              <w:t>[</w:t>
            </w:r>
            <w:proofErr w:type="gramEnd"/>
            <w:r w:rsidR="00143175" w:rsidRPr="005D1BA6">
              <w:rPr>
                <w:rFonts w:eastAsia="Arial"/>
                <w:vertAlign w:val="superscript"/>
              </w:rPr>
              <w:t>1]</w:t>
            </w:r>
            <w:r w:rsidRPr="006514CA">
              <w:t xml:space="preserve"> daily monitoring of symptoms for 10 days following last exposure. Recommence monitoring duration if re-exposed</w:t>
            </w:r>
            <w:r w:rsidR="00EA1EDD" w:rsidRPr="006514CA">
              <w:t xml:space="preserve"> (including if there are breaches in PPE)</w:t>
            </w:r>
            <w:r w:rsidRPr="006514CA">
              <w:t>.</w:t>
            </w:r>
            <w:r w:rsidR="00871A33" w:rsidRPr="006514CA">
              <w:t xml:space="preserve"> </w:t>
            </w:r>
            <w:r w:rsidR="00D273D7" w:rsidRPr="006514CA">
              <w:lastRenderedPageBreak/>
              <w:t>Advise</w:t>
            </w:r>
            <w:r w:rsidR="00B91D46" w:rsidRPr="006514CA">
              <w:t xml:space="preserve"> contact to isolate if symptoms develop, promptly contact PHU in non-emergency situations and to seek medical attention if needed (wearing a mask if possible and notifying health personnel of contact with avian influenza).</w:t>
            </w:r>
          </w:p>
          <w:p w14:paraId="7525896B" w14:textId="05A6E7A3" w:rsidR="0F46CBF8" w:rsidRPr="006514CA" w:rsidRDefault="0F46CBF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Testing priority </w:t>
            </w:r>
            <w:r w:rsidRPr="006514CA">
              <w:t>Urgent if compatible symptoms develop.</w:t>
            </w:r>
            <w:r w:rsidR="006E0F65" w:rsidRPr="006514CA">
              <w:t xml:space="preserve"> </w:t>
            </w:r>
            <w:r w:rsidR="6FAD0D35" w:rsidRPr="006514CA">
              <w:t>Domiciliary testing should be facilitated where possible.</w:t>
            </w:r>
          </w:p>
          <w:p w14:paraId="008A9F7C" w14:textId="5227C26B" w:rsidR="0F46CBF8" w:rsidRPr="006514CA" w:rsidRDefault="24B1BD50">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PEP </w:t>
            </w:r>
            <w:r w:rsidR="1D1B6C5C" w:rsidRPr="006514CA">
              <w:t xml:space="preserve">Recommend </w:t>
            </w:r>
            <w:r w:rsidRPr="006514CA">
              <w:t xml:space="preserve">antiviral </w:t>
            </w:r>
            <w:r w:rsidR="00276FB4" w:rsidRPr="006514CA">
              <w:t>PEP</w:t>
            </w:r>
            <w:r w:rsidR="00EA1EDD" w:rsidRPr="006514CA">
              <w:t xml:space="preserve">, in consultation with </w:t>
            </w:r>
            <w:r w:rsidR="00276FB4" w:rsidRPr="006514CA">
              <w:t>treating</w:t>
            </w:r>
            <w:r w:rsidR="00EA1EDD" w:rsidRPr="006514CA">
              <w:t xml:space="preserve"> clinician</w:t>
            </w:r>
            <w:r w:rsidRPr="006514CA">
              <w:t xml:space="preserve">. </w:t>
            </w:r>
          </w:p>
          <w:p w14:paraId="72986FEC" w14:textId="1D95AA05" w:rsidR="0F46CBF8" w:rsidRDefault="0F46CBF8">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6514CA">
              <w:rPr>
                <w:rStyle w:val="Strong"/>
              </w:rPr>
              <w:t>Other</w:t>
            </w:r>
            <w:r w:rsidRPr="006514CA">
              <w:t xml:space="preserve"> </w:t>
            </w:r>
            <w:r w:rsidR="253E5169" w:rsidRPr="006514CA">
              <w:t>E</w:t>
            </w:r>
            <w:r w:rsidR="07EDFF83" w:rsidRPr="006514CA">
              <w:t xml:space="preserve">xposed individuals are not required to </w:t>
            </w:r>
            <w:r w:rsidR="28B84FBD" w:rsidRPr="006514CA">
              <w:t xml:space="preserve">be </w:t>
            </w:r>
            <w:r w:rsidR="07EDFF83" w:rsidRPr="006514CA">
              <w:t>quarantine</w:t>
            </w:r>
            <w:r w:rsidR="694F07ED" w:rsidRPr="006514CA">
              <w:t>d</w:t>
            </w:r>
            <w:r w:rsidR="07EDFF83" w:rsidRPr="006514CA">
              <w:t>.</w:t>
            </w:r>
            <w:r w:rsidR="74FA488D" w:rsidRPr="006514CA">
              <w:t xml:space="preserve"> </w:t>
            </w:r>
            <w:r w:rsidR="00DD1EF8" w:rsidRPr="006514CA">
              <w:t>E</w:t>
            </w:r>
            <w:r w:rsidR="004A2A0F" w:rsidRPr="006514CA">
              <w:t xml:space="preserve">xclusion of asymptomatic contacts from </w:t>
            </w:r>
            <w:proofErr w:type="gramStart"/>
            <w:r w:rsidR="006E0F65" w:rsidRPr="006514CA">
              <w:t>high risk</w:t>
            </w:r>
            <w:proofErr w:type="gramEnd"/>
            <w:r w:rsidR="006E0F65" w:rsidRPr="006514CA">
              <w:t xml:space="preserve"> settings </w:t>
            </w:r>
            <w:r w:rsidR="004A2A0F" w:rsidRPr="006514CA">
              <w:t>(</w:t>
            </w:r>
            <w:r w:rsidR="006E0F65" w:rsidRPr="006514CA">
              <w:t>such as childcare</w:t>
            </w:r>
            <w:r w:rsidR="004A2A0F" w:rsidRPr="006514CA">
              <w:t>,</w:t>
            </w:r>
            <w:r w:rsidR="006E0F65" w:rsidRPr="006514CA">
              <w:t xml:space="preserve"> aged care facilities</w:t>
            </w:r>
            <w:r w:rsidR="004A2A0F" w:rsidRPr="006514CA">
              <w:t>,</w:t>
            </w:r>
            <w:r w:rsidR="00143175" w:rsidRPr="006514CA">
              <w:t xml:space="preserve"> </w:t>
            </w:r>
            <w:r w:rsidR="006E0F65" w:rsidRPr="006514CA">
              <w:t>healthcare facilities</w:t>
            </w:r>
            <w:r w:rsidR="004A2A0F" w:rsidRPr="006514CA">
              <w:t xml:space="preserve">) is not usually required. If avian influenza subtype is associated with human-to-human transmission risk, expert panel to evaluate exclusion </w:t>
            </w:r>
            <w:r w:rsidR="00EB77C1" w:rsidRPr="006514CA">
              <w:t>advice.</w:t>
            </w:r>
            <w:r w:rsidR="006E0F65" w:rsidRPr="006514CA">
              <w:t xml:space="preserve"> </w:t>
            </w:r>
            <w:r w:rsidR="0054754D" w:rsidRPr="006514CA">
              <w:t>Avoid</w:t>
            </w:r>
            <w:r w:rsidR="006E0F65" w:rsidRPr="006514CA">
              <w:t xml:space="preserve"> contact with other birds outside any biosecurity zones, as per </w:t>
            </w:r>
            <w:hyperlink r:id="rId50">
              <w:r w:rsidR="07EDFF83" w:rsidRPr="07EDFF83">
                <w:rPr>
                  <w:rStyle w:val="Hyperlink"/>
                </w:rPr>
                <w:t>AUSVETPLAN</w:t>
              </w:r>
            </w:hyperlink>
            <w:r w:rsidR="00087321">
              <w:t xml:space="preserve"> </w:t>
            </w:r>
            <w:r w:rsidR="006E0F65" w:rsidRPr="006514CA">
              <w:t xml:space="preserve">recommendations. Isolate and exclude from workplace if symptoms develop. These recommendations should be for 10 days following last exposure. </w:t>
            </w:r>
          </w:p>
        </w:tc>
      </w:tr>
      <w:tr w:rsidR="0F46CBF8" w14:paraId="1E22A398" w14:textId="77777777" w:rsidTr="00CA348C">
        <w:trPr>
          <w:trHeight w:val="810"/>
        </w:trPr>
        <w:tc>
          <w:tcPr>
            <w:cnfStyle w:val="001000000000" w:firstRow="0" w:lastRow="0" w:firstColumn="1" w:lastColumn="0" w:oddVBand="0" w:evenVBand="0" w:oddHBand="0" w:evenHBand="0" w:firstRowFirstColumn="0" w:firstRowLastColumn="0" w:lastRowFirstColumn="0" w:lastRowLastColumn="0"/>
            <w:tcW w:w="2542" w:type="dxa"/>
          </w:tcPr>
          <w:p w14:paraId="7C37A44A" w14:textId="0BBBEF4C" w:rsidR="008352B5" w:rsidRPr="00CA348C" w:rsidRDefault="217BE236" w:rsidP="00CA348C">
            <w:r w:rsidRPr="00CA348C">
              <w:t>Low</w:t>
            </w:r>
            <w:r w:rsidR="79680025" w:rsidRPr="00CA348C">
              <w:t xml:space="preserve"> </w:t>
            </w:r>
            <w:r w:rsidR="2FC71C1B" w:rsidRPr="00CA348C">
              <w:t>level of exposure</w:t>
            </w:r>
          </w:p>
        </w:tc>
        <w:tc>
          <w:tcPr>
            <w:tcW w:w="6938" w:type="dxa"/>
          </w:tcPr>
          <w:p w14:paraId="2484655E" w14:textId="15F94644" w:rsidR="0F46CBF8" w:rsidRPr="006514CA" w:rsidRDefault="0F46CBF8">
            <w:pPr>
              <w:cnfStyle w:val="000000000000" w:firstRow="0" w:lastRow="0" w:firstColumn="0" w:lastColumn="0" w:oddVBand="0" w:evenVBand="0" w:oddHBand="0" w:evenHBand="0" w:firstRowFirstColumn="0" w:firstRowLastColumn="0" w:lastRowFirstColumn="0" w:lastRowLastColumn="0"/>
            </w:pPr>
            <w:r w:rsidRPr="006514CA">
              <w:rPr>
                <w:rStyle w:val="Strong"/>
              </w:rPr>
              <w:t>Education</w:t>
            </w:r>
            <w:r w:rsidRPr="006514CA">
              <w:t xml:space="preserve"> Provide education, counsel on risk and provide AI</w:t>
            </w:r>
            <w:r w:rsidR="008B50DD" w:rsidRPr="006514CA">
              <w:t>H</w:t>
            </w:r>
            <w:r w:rsidRPr="006514CA">
              <w:t xml:space="preserve"> fact</w:t>
            </w:r>
            <w:r w:rsidR="001E0C8A" w:rsidRPr="006514CA">
              <w:t xml:space="preserve"> </w:t>
            </w:r>
            <w:r w:rsidRPr="006514CA">
              <w:t xml:space="preserve">sheet. </w:t>
            </w:r>
          </w:p>
          <w:p w14:paraId="4AEEE362" w14:textId="0C2FDCCB" w:rsidR="0F46CBF8" w:rsidRPr="006514CA" w:rsidRDefault="0F46CBF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Vaccination </w:t>
            </w:r>
            <w:r w:rsidRPr="006514CA">
              <w:t xml:space="preserve">Recommend </w:t>
            </w:r>
            <w:r w:rsidR="00935FDD" w:rsidRPr="00B622B5">
              <w:t>the seasonal human influenza vaccine.</w:t>
            </w:r>
          </w:p>
          <w:p w14:paraId="19ACD04D" w14:textId="24D19846" w:rsidR="0F46CBF8" w:rsidRPr="006514CA" w:rsidRDefault="0F46CBF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Monitoring </w:t>
            </w:r>
            <w:r w:rsidRPr="006514CA">
              <w:t xml:space="preserve">Advise contact to self-monitor symptoms for 10 days following last exposure. </w:t>
            </w:r>
            <w:r w:rsidR="00B91D46" w:rsidRPr="006514CA">
              <w:t>Advise contact to isolate if symptoms develop, promptly contact PHU in non-emergency situations and to seek medical attention if needed (wearing a mask if possible and notifying health personnel of contact with avian influenza).</w:t>
            </w:r>
          </w:p>
          <w:p w14:paraId="6A8DD899" w14:textId="2DC6E1EA" w:rsidR="0F46CBF8" w:rsidRPr="006514CA" w:rsidRDefault="0F46CBF8">
            <w:pPr>
              <w:cnfStyle w:val="000000000000" w:firstRow="0" w:lastRow="0" w:firstColumn="0" w:lastColumn="0" w:oddVBand="0" w:evenVBand="0" w:oddHBand="0" w:evenHBand="0" w:firstRowFirstColumn="0" w:firstRowLastColumn="0" w:lastRowFirstColumn="0" w:lastRowLastColumn="0"/>
            </w:pPr>
            <w:r w:rsidRPr="006514CA">
              <w:rPr>
                <w:rStyle w:val="Strong"/>
              </w:rPr>
              <w:t xml:space="preserve">Testing priority </w:t>
            </w:r>
            <w:r w:rsidRPr="006514CA">
              <w:t>High if compatible symptoms develop.</w:t>
            </w:r>
            <w:r w:rsidR="006E0F65" w:rsidRPr="006514CA">
              <w:t xml:space="preserve"> Domiciliary testing should be facilitated where possible.</w:t>
            </w:r>
          </w:p>
          <w:p w14:paraId="241D6E35" w14:textId="6253EE77" w:rsidR="075ADD2B" w:rsidRPr="006514CA" w:rsidRDefault="075ADD2B" w:rsidP="378D918D">
            <w:pPr>
              <w:cnfStyle w:val="000000000000" w:firstRow="0" w:lastRow="0" w:firstColumn="0" w:lastColumn="0" w:oddVBand="0" w:evenVBand="0" w:oddHBand="0" w:evenHBand="0" w:firstRowFirstColumn="0" w:firstRowLastColumn="0" w:lastRowFirstColumn="0" w:lastRowLastColumn="0"/>
            </w:pPr>
            <w:r w:rsidRPr="006514CA">
              <w:rPr>
                <w:rStyle w:val="Strong"/>
              </w:rPr>
              <w:t>PEP</w:t>
            </w:r>
            <w:r w:rsidRPr="006514CA">
              <w:t xml:space="preserve"> </w:t>
            </w:r>
            <w:r w:rsidR="00AF3A8C" w:rsidRPr="006514CA">
              <w:t xml:space="preserve">Antiviral PEP should be considered for people with a low level of exposure, taking into consideration evidence of the </w:t>
            </w:r>
            <w:r w:rsidR="008B50DD" w:rsidRPr="006514CA">
              <w:t>avian influenza</w:t>
            </w:r>
            <w:r w:rsidR="00AF3A8C" w:rsidRPr="006514CA">
              <w:t xml:space="preserve"> subtype to cause severe human illness.</w:t>
            </w:r>
          </w:p>
          <w:p w14:paraId="6638E213" w14:textId="28034CC4" w:rsidR="0F46CBF8" w:rsidRDefault="5D848CB2">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6514CA">
              <w:rPr>
                <w:rStyle w:val="Strong"/>
              </w:rPr>
              <w:t xml:space="preserve">Other </w:t>
            </w:r>
            <w:r w:rsidRPr="006514CA">
              <w:t xml:space="preserve">Exposed individuals are not required to be quarantined. </w:t>
            </w:r>
            <w:r w:rsidR="0F46CBF8" w:rsidRPr="006514CA">
              <w:t xml:space="preserve">No </w:t>
            </w:r>
            <w:r w:rsidR="76EB34F2" w:rsidRPr="006514CA">
              <w:t xml:space="preserve">active </w:t>
            </w:r>
            <w:r w:rsidR="0F46CBF8" w:rsidRPr="006514CA">
              <w:t>follow up required</w:t>
            </w:r>
            <w:r w:rsidR="7FCF4BDA" w:rsidRPr="006514CA">
              <w:t xml:space="preserve"> unless symptoms develop or the situation changes, for example a human case is identified</w:t>
            </w:r>
            <w:r w:rsidR="0F46CBF8" w:rsidRPr="006514CA">
              <w:t xml:space="preserve">. </w:t>
            </w:r>
          </w:p>
        </w:tc>
      </w:tr>
      <w:tr w:rsidR="00512D19" w14:paraId="1E57E662" w14:textId="77777777" w:rsidTr="00CA348C">
        <w:trPr>
          <w:trHeight w:val="544"/>
        </w:trPr>
        <w:tc>
          <w:tcPr>
            <w:cnfStyle w:val="001000000000" w:firstRow="0" w:lastRow="0" w:firstColumn="1" w:lastColumn="0" w:oddVBand="0" w:evenVBand="0" w:oddHBand="0" w:evenHBand="0" w:firstRowFirstColumn="0" w:firstRowLastColumn="0" w:lastRowFirstColumn="0" w:lastRowLastColumn="0"/>
            <w:tcW w:w="2542" w:type="dxa"/>
          </w:tcPr>
          <w:p w14:paraId="433F8726" w14:textId="5A31BE15" w:rsidR="00512D19" w:rsidRPr="00CA348C" w:rsidRDefault="00512D19" w:rsidP="00CA348C">
            <w:r w:rsidRPr="00CA348C">
              <w:lastRenderedPageBreak/>
              <w:t xml:space="preserve">Negligible level of exposure risk </w:t>
            </w:r>
            <w:r w:rsidR="002F6B63" w:rsidRPr="00CA348C">
              <w:t>(baseline risk)</w:t>
            </w:r>
          </w:p>
        </w:tc>
        <w:tc>
          <w:tcPr>
            <w:tcW w:w="6938" w:type="dxa"/>
          </w:tcPr>
          <w:p w14:paraId="51999B80" w14:textId="3619C999" w:rsidR="007F1D6F" w:rsidRPr="006514CA" w:rsidRDefault="1079495B" w:rsidP="006514CA">
            <w:pPr>
              <w:cnfStyle w:val="000000000000" w:firstRow="0" w:lastRow="0" w:firstColumn="0" w:lastColumn="0" w:oddVBand="0" w:evenVBand="0" w:oddHBand="0" w:evenHBand="0" w:firstRowFirstColumn="0" w:firstRowLastColumn="0" w:lastRowFirstColumn="0" w:lastRowLastColumn="0"/>
            </w:pPr>
            <w:r w:rsidRPr="006514CA">
              <w:t>No active follow up required.</w:t>
            </w:r>
            <w:r w:rsidR="4C4AAD99" w:rsidRPr="006514CA">
              <w:t xml:space="preserve"> </w:t>
            </w:r>
          </w:p>
          <w:p w14:paraId="680DBAAC" w14:textId="5154C6FA" w:rsidR="5EE3C46C" w:rsidRPr="006514CA" w:rsidRDefault="5EE3C46C" w:rsidP="006514CA">
            <w:pPr>
              <w:cnfStyle w:val="000000000000" w:firstRow="0" w:lastRow="0" w:firstColumn="0" w:lastColumn="0" w:oddVBand="0" w:evenVBand="0" w:oddHBand="0" w:evenHBand="0" w:firstRowFirstColumn="0" w:firstRowLastColumn="0" w:lastRowFirstColumn="0" w:lastRowLastColumn="0"/>
            </w:pPr>
            <w:r w:rsidRPr="006514CA">
              <w:t>PHUs may choose to p</w:t>
            </w:r>
            <w:r w:rsidR="4CAD10A5" w:rsidRPr="006514CA">
              <w:t>rovide</w:t>
            </w:r>
            <w:r w:rsidR="1151FFEC" w:rsidRPr="006514CA">
              <w:t xml:space="preserve"> advice for self-monitoring</w:t>
            </w:r>
            <w:r w:rsidR="479FD819" w:rsidRPr="006514CA">
              <w:t xml:space="preserve"> and to contact PHU if symptoms develop</w:t>
            </w:r>
            <w:r w:rsidR="577312E8" w:rsidRPr="006514CA">
              <w:t xml:space="preserve"> so testing can be arranged.</w:t>
            </w:r>
          </w:p>
          <w:p w14:paraId="77309884" w14:textId="49BF0D7D" w:rsidR="007F1D6F" w:rsidRPr="00F003AF" w:rsidRDefault="64E88E70" w:rsidP="006514CA">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6514CA">
              <w:t xml:space="preserve">This exposure category </w:t>
            </w:r>
            <w:r w:rsidR="7E5B7563" w:rsidRPr="006514CA">
              <w:t>is not recommended to receive antiviral PEP.</w:t>
            </w:r>
          </w:p>
        </w:tc>
      </w:tr>
      <w:tr w:rsidR="0F46CBF8" w14:paraId="1DA95A9B" w14:textId="77777777" w:rsidTr="00CA348C">
        <w:trPr>
          <w:trHeight w:val="1260"/>
        </w:trPr>
        <w:tc>
          <w:tcPr>
            <w:cnfStyle w:val="001000000000" w:firstRow="0" w:lastRow="0" w:firstColumn="1" w:lastColumn="0" w:oddVBand="0" w:evenVBand="0" w:oddHBand="0" w:evenHBand="0" w:firstRowFirstColumn="0" w:firstRowLastColumn="0" w:lastRowFirstColumn="0" w:lastRowLastColumn="0"/>
            <w:tcW w:w="2542" w:type="dxa"/>
          </w:tcPr>
          <w:p w14:paraId="1F5F238C" w14:textId="4175591D" w:rsidR="0F46CBF8" w:rsidRPr="00CA348C" w:rsidRDefault="0F46CBF8" w:rsidP="00CA348C">
            <w:r w:rsidRPr="00CA348C">
              <w:t>Exposed persons at higher risk of severe AI</w:t>
            </w:r>
            <w:r w:rsidR="008B50DD" w:rsidRPr="00CA348C">
              <w:t>H</w:t>
            </w:r>
            <w:r w:rsidRPr="00CA348C">
              <w:t xml:space="preserve"> </w:t>
            </w:r>
          </w:p>
        </w:tc>
        <w:tc>
          <w:tcPr>
            <w:tcW w:w="6938" w:type="dxa"/>
          </w:tcPr>
          <w:p w14:paraId="55CD631F" w14:textId="53623AC1" w:rsidR="0F46CBF8" w:rsidRPr="006514CA" w:rsidRDefault="00C44151" w:rsidP="006514CA">
            <w:pPr>
              <w:cnfStyle w:val="000000000000" w:firstRow="0" w:lastRow="0" w:firstColumn="0" w:lastColumn="0" w:oddVBand="0" w:evenVBand="0" w:oddHBand="0" w:evenHBand="0" w:firstRowFirstColumn="0" w:firstRowLastColumn="0" w:lastRowFirstColumn="0" w:lastRowLastColumn="0"/>
            </w:pPr>
            <w:r w:rsidRPr="006514CA">
              <w:t xml:space="preserve">Where a risk assessment suggests the outbreak </w:t>
            </w:r>
            <w:r w:rsidR="008B50DD" w:rsidRPr="006514CA">
              <w:t>avian influenza</w:t>
            </w:r>
            <w:r w:rsidRPr="006514CA">
              <w:t xml:space="preserve"> subtype is associated with severe disease, antiviral </w:t>
            </w:r>
            <w:r w:rsidR="00AA4244" w:rsidRPr="006514CA">
              <w:t xml:space="preserve">PEP </w:t>
            </w:r>
            <w:r w:rsidRPr="006514CA">
              <w:t xml:space="preserve">may be considered for selected </w:t>
            </w:r>
            <w:proofErr w:type="gramStart"/>
            <w:r w:rsidRPr="006514CA">
              <w:t>high risk</w:t>
            </w:r>
            <w:proofErr w:type="gramEnd"/>
            <w:r w:rsidRPr="006514CA">
              <w:t xml:space="preserve"> individuals</w:t>
            </w:r>
            <w:r w:rsidR="007F53E3" w:rsidRPr="006514CA">
              <w:t xml:space="preserve"> </w:t>
            </w:r>
            <w:r w:rsidR="00AA4244" w:rsidRPr="006514CA">
              <w:t xml:space="preserve">regardless of their level of exposure risk </w:t>
            </w:r>
            <w:r w:rsidR="007F53E3" w:rsidRPr="006514CA">
              <w:t xml:space="preserve">(e.g. people at </w:t>
            </w:r>
            <w:r w:rsidR="00AA4244" w:rsidRPr="006514CA">
              <w:t>increased risk of severe disease).</w:t>
            </w:r>
          </w:p>
        </w:tc>
      </w:tr>
    </w:tbl>
    <w:p w14:paraId="1C67B597" w14:textId="517296ED" w:rsidR="00B44326" w:rsidRPr="00CD098C" w:rsidRDefault="00143175">
      <w:pPr>
        <w:rPr>
          <w:rStyle w:val="FootnoteTextChar"/>
          <w:rFonts w:eastAsia="Arial"/>
        </w:rPr>
      </w:pPr>
      <w:r w:rsidRPr="00CA348C">
        <w:rPr>
          <w:rFonts w:eastAsia="Arial"/>
          <w:vertAlign w:val="superscript"/>
        </w:rPr>
        <w:t>[1]</w:t>
      </w:r>
      <w:r w:rsidR="0043491B" w:rsidRPr="00CA348C">
        <w:rPr>
          <w:rFonts w:eastAsia="Arial"/>
          <w:vertAlign w:val="superscript"/>
        </w:rPr>
        <w:t xml:space="preserve"> </w:t>
      </w:r>
      <w:r w:rsidR="63E844B6" w:rsidRPr="00CD098C">
        <w:rPr>
          <w:rStyle w:val="FootnoteTextChar"/>
          <w:rFonts w:eastAsia="Arial"/>
        </w:rPr>
        <w:t>The method and frequency of monitoring should be determined by the local PHU with consideration given to reasonable resource allocation and be proportionate to the level of risk. Frequent daily contact may result in disengagement in exposed contacts or broader hesitancy to engage with public health amongst at risk workers.</w:t>
      </w:r>
    </w:p>
    <w:p w14:paraId="3BEC127A" w14:textId="20C437D6" w:rsidR="00626C25" w:rsidRPr="00A4239B" w:rsidRDefault="079F7B61" w:rsidP="00A4239B">
      <w:r w:rsidRPr="00A4239B">
        <w:t>Additionally,</w:t>
      </w:r>
    </w:p>
    <w:p w14:paraId="2FB07F96" w14:textId="7CE45BDC" w:rsidR="00E46507" w:rsidRPr="00CD098C" w:rsidRDefault="63E844B6" w:rsidP="00CD098C">
      <w:pPr>
        <w:pStyle w:val="ListBullet"/>
      </w:pPr>
      <w:r w:rsidRPr="00CD098C">
        <w:t xml:space="preserve">Consider targeted </w:t>
      </w:r>
      <w:r w:rsidR="00935FDD" w:rsidRPr="00CD098C">
        <w:t>seasonal human influenza vaccination</w:t>
      </w:r>
      <w:r w:rsidRPr="00CD098C">
        <w:t xml:space="preserve"> promotion to at-risk occupational groups to increase uptake in this cohort as part of the outbreak response (e.g. through pop-up/outreach vaccination clinics and</w:t>
      </w:r>
      <w:r w:rsidR="2B1E8E1A" w:rsidRPr="00CD098C">
        <w:t>/or</w:t>
      </w:r>
      <w:r w:rsidRPr="00CD098C">
        <w:t xml:space="preserve"> targeted communications). Vaccination promotion should be targeted at poultry or animal workers directly involved in the animal health response, but also those in surrounding quarantine/control restricted areas as determined by animal health authorities as </w:t>
      </w:r>
      <w:r w:rsidR="0079702C" w:rsidRPr="00CD098C">
        <w:t xml:space="preserve">being </w:t>
      </w:r>
      <w:r w:rsidRPr="00CD098C">
        <w:t xml:space="preserve">at increased risk of </w:t>
      </w:r>
      <w:r w:rsidR="008B50DD" w:rsidRPr="00CD098C">
        <w:t>avian influenza</w:t>
      </w:r>
      <w:r w:rsidRPr="00CD098C">
        <w:t xml:space="preserve">. </w:t>
      </w:r>
      <w:r w:rsidR="00AD0108" w:rsidRPr="00CD098C">
        <w:t>Partners</w:t>
      </w:r>
      <w:r w:rsidR="002941A0" w:rsidRPr="00CD098C">
        <w:t>h</w:t>
      </w:r>
      <w:r w:rsidR="00AD0108" w:rsidRPr="00CD098C">
        <w:t xml:space="preserve">ip with </w:t>
      </w:r>
      <w:r w:rsidR="00F003AF" w:rsidRPr="00CD098C">
        <w:t>ACCHS</w:t>
      </w:r>
      <w:r w:rsidR="00AD0108" w:rsidRPr="00CD098C">
        <w:t xml:space="preserve"> </w:t>
      </w:r>
      <w:r w:rsidR="002941A0" w:rsidRPr="00CD098C">
        <w:t>should be undertaken</w:t>
      </w:r>
      <w:r w:rsidR="002350F4" w:rsidRPr="00CD098C">
        <w:t>,</w:t>
      </w:r>
      <w:r w:rsidR="002941A0" w:rsidRPr="00CD098C">
        <w:t xml:space="preserve"> where indicated.</w:t>
      </w:r>
      <w:r w:rsidR="004E7B53" w:rsidRPr="00CD098C">
        <w:t xml:space="preserve"> </w:t>
      </w:r>
    </w:p>
    <w:p w14:paraId="37F51451" w14:textId="6D563744" w:rsidR="007408F7" w:rsidRPr="00CD098C" w:rsidRDefault="63E844B6" w:rsidP="00CD098C">
      <w:pPr>
        <w:pStyle w:val="ListBullet"/>
      </w:pPr>
      <w:r w:rsidRPr="00CD098C">
        <w:t xml:space="preserve">Consider the need to establish </w:t>
      </w:r>
      <w:r w:rsidR="00935FDD" w:rsidRPr="00CD098C">
        <w:t xml:space="preserve">seasonal human influenza vaccination </w:t>
      </w:r>
      <w:r w:rsidRPr="00CD098C">
        <w:t>clinics for occupational workers who may be at risk of exposure</w:t>
      </w:r>
      <w:r w:rsidR="11735B97" w:rsidRPr="00CD098C">
        <w:t xml:space="preserve">. </w:t>
      </w:r>
      <w:r w:rsidR="00B5D445" w:rsidRPr="00CD098C">
        <w:t>For biosecurity reasons, clinics should not be established at infected premises, but nearby</w:t>
      </w:r>
      <w:r w:rsidR="08491261" w:rsidRPr="00CD098C">
        <w:t>,</w:t>
      </w:r>
      <w:r w:rsidR="00B5D445" w:rsidRPr="00CD098C">
        <w:t xml:space="preserve"> to enhance accessibility and uptake.</w:t>
      </w:r>
      <w:r w:rsidRPr="00CD098C">
        <w:t xml:space="preserve"> The decision to establish a vaccination clinic should consider the potential risk to vaccinators and the ongoing risk of </w:t>
      </w:r>
      <w:r w:rsidR="144CB12C" w:rsidRPr="00CD098C">
        <w:t>avian</w:t>
      </w:r>
      <w:r w:rsidR="008B50DD" w:rsidRPr="00CD098C">
        <w:t xml:space="preserve"> influenza</w:t>
      </w:r>
      <w:r w:rsidRPr="00CD098C">
        <w:t xml:space="preserve"> exposure in infected animals or the environment. The establishment of vaccine clinics post-outbreak may be appropriate to improve coverage amongst at-risk occupational groups.</w:t>
      </w:r>
    </w:p>
    <w:p w14:paraId="1BC0F971" w14:textId="1F933041" w:rsidR="00F37CB5" w:rsidRPr="00CD098C" w:rsidRDefault="6E55762B" w:rsidP="00CD098C">
      <w:pPr>
        <w:pStyle w:val="ListBullet"/>
      </w:pPr>
      <w:r w:rsidRPr="00CD098C">
        <w:t xml:space="preserve">The impact on a poultry farm in respect to culling of their flocks and restriction of movement can be extremely traumatic and result in significant mental distress. The health response should </w:t>
      </w:r>
      <w:r w:rsidR="1A225FDD" w:rsidRPr="00CD098C">
        <w:t>c</w:t>
      </w:r>
      <w:r w:rsidR="462399E1" w:rsidRPr="00CD098C">
        <w:t>onsider</w:t>
      </w:r>
      <w:r w:rsidR="54FF7EB4" w:rsidRPr="00CD098C">
        <w:t xml:space="preserve"> </w:t>
      </w:r>
      <w:r w:rsidR="1DA48C2B" w:rsidRPr="00CD098C">
        <w:t>facilitating connection of those involved in the response to a suitable mental health service or</w:t>
      </w:r>
      <w:r w:rsidR="00F37CB5" w:rsidRPr="00CD098C">
        <w:t xml:space="preserve"> providing a list of mental health resources available in the local area</w:t>
      </w:r>
      <w:r w:rsidR="00A0314A" w:rsidRPr="00CD098C">
        <w:t xml:space="preserve"> or </w:t>
      </w:r>
      <w:r w:rsidR="001F360C" w:rsidRPr="00CD098C">
        <w:t xml:space="preserve">mental health resources targeting impacted </w:t>
      </w:r>
      <w:r w:rsidR="00A0314A" w:rsidRPr="00CD098C">
        <w:t>occupational grou</w:t>
      </w:r>
      <w:r w:rsidR="001F360C" w:rsidRPr="00CD098C">
        <w:t xml:space="preserve">ps (e.g. </w:t>
      </w:r>
      <w:proofErr w:type="spellStart"/>
      <w:r w:rsidR="001F360C" w:rsidRPr="00CD098C">
        <w:t>FarmSafe</w:t>
      </w:r>
      <w:proofErr w:type="spellEnd"/>
      <w:r w:rsidR="68BDF968" w:rsidRPr="00CD098C">
        <w:t>).</w:t>
      </w:r>
      <w:r w:rsidR="5F4D03B6" w:rsidRPr="00CD098C">
        <w:t xml:space="preserve"> Additionally, </w:t>
      </w:r>
      <w:r w:rsidR="0DA4BCDF" w:rsidRPr="00CD098C">
        <w:t xml:space="preserve">where there is concern for avian </w:t>
      </w:r>
      <w:r w:rsidR="0DA4BCDF" w:rsidRPr="00CD098C">
        <w:lastRenderedPageBreak/>
        <w:t xml:space="preserve">influenza in Aboriginal and Torres Strait Islander communities, </w:t>
      </w:r>
      <w:r w:rsidR="5F4D03B6" w:rsidRPr="00CD098C">
        <w:t xml:space="preserve">consider recommending </w:t>
      </w:r>
      <w:r w:rsidR="2CC8A2E4" w:rsidRPr="00CD098C">
        <w:t xml:space="preserve">services such as </w:t>
      </w:r>
      <w:r w:rsidR="5F4D03B6" w:rsidRPr="00CD098C">
        <w:t xml:space="preserve">13 YARN and </w:t>
      </w:r>
      <w:r w:rsidR="61811CA2" w:rsidRPr="00CD098C">
        <w:t xml:space="preserve">the use of </w:t>
      </w:r>
      <w:r w:rsidR="5F4D03B6" w:rsidRPr="00CD098C">
        <w:t xml:space="preserve">interpreter services. </w:t>
      </w:r>
    </w:p>
    <w:p w14:paraId="1B8BB7CA" w14:textId="1F00AB01" w:rsidR="006B6B4B" w:rsidRPr="00C77258" w:rsidRDefault="006B6B4B" w:rsidP="00C77258">
      <w:pPr>
        <w:pStyle w:val="Heading3"/>
      </w:pPr>
      <w:bookmarkStart w:id="183" w:name="_Toc174085416"/>
      <w:r w:rsidRPr="00C77258">
        <w:t>Laboratory testing</w:t>
      </w:r>
      <w:bookmarkEnd w:id="183"/>
      <w:r w:rsidRPr="00C77258">
        <w:t xml:space="preserve"> </w:t>
      </w:r>
    </w:p>
    <w:p w14:paraId="6E33E5AC" w14:textId="0C516468" w:rsidR="00692AFF" w:rsidRPr="00B622B5" w:rsidRDefault="003A610E" w:rsidP="00FD6BA0">
      <w:r w:rsidRPr="00B622B5">
        <w:t xml:space="preserve">In the event of an outbreak of </w:t>
      </w:r>
      <w:r w:rsidR="008B50DD" w:rsidRPr="00B622B5">
        <w:t>avian influenza</w:t>
      </w:r>
      <w:r w:rsidR="00783B8F" w:rsidRPr="00B622B5">
        <w:t xml:space="preserve"> in animals</w:t>
      </w:r>
      <w:r w:rsidRPr="00B622B5">
        <w:t xml:space="preserve">, </w:t>
      </w:r>
      <w:r w:rsidR="00902660" w:rsidRPr="00B622B5">
        <w:t xml:space="preserve">the </w:t>
      </w:r>
      <w:r w:rsidRPr="00B622B5">
        <w:t>testing pathways should be identified</w:t>
      </w:r>
      <w:r w:rsidR="00FD6BA0" w:rsidRPr="00B622B5">
        <w:t xml:space="preserve"> for exposed persons, in the event they may become symptomatic</w:t>
      </w:r>
      <w:r w:rsidRPr="00B622B5">
        <w:t>.</w:t>
      </w:r>
      <w:r w:rsidR="00FD6BA0" w:rsidRPr="00B622B5">
        <w:t xml:space="preserve"> This is particularly important in the context of </w:t>
      </w:r>
      <w:r w:rsidR="008B50DD" w:rsidRPr="00B622B5">
        <w:t>avian influenza</w:t>
      </w:r>
      <w:r w:rsidR="00FD6BA0" w:rsidRPr="00B622B5">
        <w:t xml:space="preserve"> detections in regional areas and the need </w:t>
      </w:r>
      <w:r w:rsidR="52D6A51E" w:rsidRPr="00B622B5">
        <w:t xml:space="preserve">processes to be established to </w:t>
      </w:r>
      <w:r w:rsidR="216CD5A3" w:rsidRPr="00B622B5">
        <w:t>refer</w:t>
      </w:r>
      <w:r w:rsidR="6F51B807" w:rsidRPr="00B622B5">
        <w:t xml:space="preserve"> pathology samples</w:t>
      </w:r>
      <w:r w:rsidR="0DADE8AD" w:rsidRPr="00B622B5">
        <w:t xml:space="preserve"> </w:t>
      </w:r>
      <w:r w:rsidR="346A6AA9" w:rsidRPr="00B622B5">
        <w:t>to a reference laboratory</w:t>
      </w:r>
      <w:r w:rsidR="0DADE8AD" w:rsidRPr="00B622B5">
        <w:t xml:space="preserve"> in a timely manner</w:t>
      </w:r>
      <w:r w:rsidR="27E0D024" w:rsidRPr="00B622B5">
        <w:t>.</w:t>
      </w:r>
      <w:r w:rsidR="00FD6BA0" w:rsidRPr="00B622B5">
        <w:t xml:space="preserve"> </w:t>
      </w:r>
      <w:r w:rsidR="00F9015E" w:rsidRPr="00B622B5">
        <w:t xml:space="preserve">See </w:t>
      </w:r>
      <w:hyperlink w:anchor="_9._Laboratory_testing">
        <w:r w:rsidR="00DF02AC">
          <w:rPr>
            <w:rStyle w:val="Hyperlink"/>
            <w:rFonts w:eastAsia="Arial" w:cs="Arial"/>
          </w:rPr>
          <w:t>S</w:t>
        </w:r>
        <w:r w:rsidR="00F9015E" w:rsidRPr="1637659C">
          <w:rPr>
            <w:rStyle w:val="Hyperlink"/>
            <w:rFonts w:eastAsia="Arial" w:cs="Arial"/>
          </w:rPr>
          <w:t>ection 9 - Laboratory testing</w:t>
        </w:r>
      </w:hyperlink>
      <w:r w:rsidR="00F9015E" w:rsidRPr="00B622B5">
        <w:t>.</w:t>
      </w:r>
    </w:p>
    <w:p w14:paraId="685366E4" w14:textId="66ED9101" w:rsidR="003612F4" w:rsidRPr="00C77258" w:rsidRDefault="003612F4" w:rsidP="00C77258">
      <w:pPr>
        <w:pStyle w:val="Heading3"/>
      </w:pPr>
      <w:bookmarkStart w:id="184" w:name="_Toc174085417"/>
      <w:r w:rsidRPr="00C77258">
        <w:t xml:space="preserve">Detection of a human case(s) following outbreak of </w:t>
      </w:r>
      <w:r w:rsidR="008B50DD" w:rsidRPr="00C77258">
        <w:t>avian influenza</w:t>
      </w:r>
      <w:r w:rsidRPr="00C77258">
        <w:t xml:space="preserve"> in animals</w:t>
      </w:r>
      <w:bookmarkEnd w:id="184"/>
    </w:p>
    <w:p w14:paraId="114A7A5B" w14:textId="789AA844" w:rsidR="003612F4" w:rsidRPr="000A5DC3" w:rsidRDefault="003612F4" w:rsidP="000A5DC3">
      <w:r w:rsidRPr="00645872">
        <w:t xml:space="preserve">Where a case is detected, the PHU should manage the case and </w:t>
      </w:r>
      <w:r w:rsidR="26E3D388" w:rsidRPr="00645872">
        <w:t>any identified</w:t>
      </w:r>
      <w:r w:rsidR="4647B850" w:rsidRPr="00645872">
        <w:t xml:space="preserve"> </w:t>
      </w:r>
      <w:r w:rsidRPr="00645872">
        <w:t xml:space="preserve">contacts according to the </w:t>
      </w:r>
      <w:hyperlink w:anchor="_10._Case_management">
        <w:r w:rsidR="00DF02AC">
          <w:rPr>
            <w:rStyle w:val="Hyperlink"/>
            <w:rFonts w:eastAsia="Arial" w:cs="Arial"/>
          </w:rPr>
          <w:t>S</w:t>
        </w:r>
        <w:r w:rsidR="4647B850" w:rsidRPr="07EDFF83">
          <w:rPr>
            <w:rStyle w:val="Hyperlink"/>
            <w:rFonts w:eastAsia="Arial" w:cs="Arial"/>
          </w:rPr>
          <w:t>ection 10 – Case management</w:t>
        </w:r>
      </w:hyperlink>
      <w:r w:rsidRPr="00645872">
        <w:t xml:space="preserve"> and </w:t>
      </w:r>
      <w:hyperlink w:anchor="_13._Contact_management" w:history="1">
        <w:r w:rsidR="00DF02AC">
          <w:rPr>
            <w:rStyle w:val="Hyperlink"/>
            <w:rFonts w:eastAsia="Arial" w:cs="Arial"/>
          </w:rPr>
          <w:t>S</w:t>
        </w:r>
        <w:r w:rsidRPr="00794FF8">
          <w:rPr>
            <w:rStyle w:val="Hyperlink"/>
            <w:rFonts w:eastAsia="Arial" w:cs="Arial"/>
          </w:rPr>
          <w:t xml:space="preserve">ection 13 – </w:t>
        </w:r>
        <w:r w:rsidR="00A060EF">
          <w:rPr>
            <w:rStyle w:val="Hyperlink"/>
            <w:rFonts w:eastAsia="Arial" w:cs="Arial"/>
          </w:rPr>
          <w:t>C</w:t>
        </w:r>
        <w:r w:rsidRPr="00794FF8">
          <w:rPr>
            <w:rStyle w:val="Hyperlink"/>
            <w:rFonts w:eastAsia="Arial" w:cs="Arial"/>
          </w:rPr>
          <w:t>ontact management</w:t>
        </w:r>
      </w:hyperlink>
      <w:r w:rsidRPr="00645872">
        <w:t xml:space="preserve">. </w:t>
      </w:r>
      <w:r w:rsidR="5250D163" w:rsidRPr="00645872">
        <w:t xml:space="preserve">Where an individual has been exposed to </w:t>
      </w:r>
      <w:r w:rsidR="008B50DD" w:rsidRPr="00645872">
        <w:t>avian influenza</w:t>
      </w:r>
      <w:r w:rsidR="5250D163" w:rsidRPr="00645872">
        <w:t xml:space="preserve"> infected </w:t>
      </w:r>
      <w:r w:rsidR="5250D163" w:rsidRPr="000A5DC3">
        <w:t xml:space="preserve">animals and has been identified as a contact of a case, they should be managed </w:t>
      </w:r>
      <w:r w:rsidR="1DA871F6" w:rsidRPr="000A5DC3">
        <w:t>accordingly with the greater exposure risk.</w:t>
      </w:r>
    </w:p>
    <w:p w14:paraId="7144C0CF" w14:textId="5579C301" w:rsidR="003612F4" w:rsidRPr="000A5DC3" w:rsidRDefault="003612F4" w:rsidP="000A5DC3">
      <w:r w:rsidRPr="000A5DC3">
        <w:t xml:space="preserve">Where a human case </w:t>
      </w:r>
      <w:r w:rsidR="00A060EF" w:rsidRPr="000A5DC3">
        <w:t>is detected</w:t>
      </w:r>
      <w:r w:rsidRPr="000A5DC3">
        <w:t>, the expert panel should consider:</w:t>
      </w:r>
    </w:p>
    <w:p w14:paraId="717F0A2A" w14:textId="7B49DE3F" w:rsidR="003612F4" w:rsidRPr="00CD098C" w:rsidRDefault="4A599070" w:rsidP="00CD098C">
      <w:pPr>
        <w:pStyle w:val="ListBullet"/>
      </w:pPr>
      <w:r w:rsidRPr="00CD098C">
        <w:t>m</w:t>
      </w:r>
      <w:r w:rsidR="1FA35C62" w:rsidRPr="00CD098C">
        <w:t>anagement</w:t>
      </w:r>
      <w:r w:rsidR="003612F4" w:rsidRPr="00CD098C">
        <w:t xml:space="preserve"> of individuals exposed to </w:t>
      </w:r>
      <w:r w:rsidR="008B50DD" w:rsidRPr="00CD098C">
        <w:t>avian influenza</w:t>
      </w:r>
      <w:r w:rsidR="003612F4" w:rsidRPr="00CD098C">
        <w:t xml:space="preserve"> infected animal/s who are not otherwise classified as a contact of a human case.</w:t>
      </w:r>
      <w:r w:rsidR="31AE382A" w:rsidRPr="00CD098C">
        <w:t xml:space="preserve"> This should be considered in conjunction with the One Health response group, to ensure impacts on biosecurity controls are minimised.</w:t>
      </w:r>
    </w:p>
    <w:p w14:paraId="31B5CFCA" w14:textId="77777777" w:rsidR="003612F4" w:rsidRPr="00CA348C" w:rsidRDefault="003612F4" w:rsidP="00CA348C">
      <w:r w:rsidRPr="00CA348C">
        <w:t>Where a cluster of human cases is detected, consideration should be given to:</w:t>
      </w:r>
    </w:p>
    <w:p w14:paraId="26F14CD4" w14:textId="69CA1DA1" w:rsidR="003612F4" w:rsidRPr="00CD098C" w:rsidRDefault="6BF7306D" w:rsidP="00CD098C">
      <w:pPr>
        <w:pStyle w:val="ListBullet"/>
      </w:pPr>
      <w:r w:rsidRPr="00CD098C">
        <w:t>e</w:t>
      </w:r>
      <w:r w:rsidR="18E19A83" w:rsidRPr="00CD098C">
        <w:t>valuate</w:t>
      </w:r>
      <w:r w:rsidR="000D596E" w:rsidRPr="00CD098C">
        <w:t xml:space="preserve"> the likelihood</w:t>
      </w:r>
      <w:r w:rsidR="003612F4" w:rsidRPr="00CD098C">
        <w:t xml:space="preserve"> of human-</w:t>
      </w:r>
      <w:r w:rsidR="002350F4" w:rsidRPr="00CD098C">
        <w:t>to-</w:t>
      </w:r>
      <w:r w:rsidR="003612F4" w:rsidRPr="00CD098C">
        <w:t>human transmission v</w:t>
      </w:r>
      <w:r w:rsidR="00256314" w:rsidRPr="00CD098C">
        <w:t>er</w:t>
      </w:r>
      <w:r w:rsidR="003612F4" w:rsidRPr="00CD098C">
        <w:t>s</w:t>
      </w:r>
      <w:r w:rsidR="00256314" w:rsidRPr="00CD098C">
        <w:t>us</w:t>
      </w:r>
      <w:r w:rsidR="003612F4" w:rsidRPr="00CD098C">
        <w:t xml:space="preserve"> co-exposure to infected animals/birds</w:t>
      </w:r>
    </w:p>
    <w:p w14:paraId="121D2FB2" w14:textId="09DFA0DA" w:rsidR="003612F4" w:rsidRPr="00CD098C" w:rsidRDefault="1BF9B81C" w:rsidP="00CD098C">
      <w:pPr>
        <w:pStyle w:val="ListBullet"/>
      </w:pPr>
      <w:r w:rsidRPr="00CD098C">
        <w:t>the</w:t>
      </w:r>
      <w:r w:rsidR="001C5C35" w:rsidRPr="00CD098C">
        <w:t xml:space="preserve"> </w:t>
      </w:r>
      <w:r w:rsidR="225489A8" w:rsidRPr="00CD098C">
        <w:t>a</w:t>
      </w:r>
      <w:r w:rsidR="003612F4" w:rsidRPr="00CD098C">
        <w:t>bility to accurately identify contacts and the role of re-classification of contacts</w:t>
      </w:r>
      <w:r w:rsidR="000D596E" w:rsidRPr="00CD098C">
        <w:t xml:space="preserve"> or </w:t>
      </w:r>
      <w:r w:rsidR="003612F4" w:rsidRPr="00CD098C">
        <w:t xml:space="preserve">exposed persons and the resulting public health management including quarantine, testing </w:t>
      </w:r>
      <w:r w:rsidR="000D596E" w:rsidRPr="00CD098C">
        <w:t xml:space="preserve">(including </w:t>
      </w:r>
      <w:r w:rsidR="0083654F" w:rsidRPr="00CD098C">
        <w:t xml:space="preserve">asymptomatic testing </w:t>
      </w:r>
      <w:r w:rsidR="003612F4" w:rsidRPr="00CD098C">
        <w:t xml:space="preserve">and </w:t>
      </w:r>
      <w:r w:rsidR="0083654F" w:rsidRPr="00CD098C">
        <w:t xml:space="preserve">time points for testing), </w:t>
      </w:r>
      <w:r w:rsidR="003612F4" w:rsidRPr="00CD098C">
        <w:t xml:space="preserve">antiviral PEP recommendations, </w:t>
      </w:r>
      <w:r w:rsidR="0083654F" w:rsidRPr="00CD098C">
        <w:t>and</w:t>
      </w:r>
      <w:r w:rsidR="000D596E" w:rsidRPr="00CD098C">
        <w:t xml:space="preserve"> any</w:t>
      </w:r>
      <w:r w:rsidR="003612F4" w:rsidRPr="00CD098C">
        <w:t xml:space="preserve"> resulting biosecurity implications</w:t>
      </w:r>
      <w:r w:rsidR="002350F4" w:rsidRPr="00CD098C">
        <w:t>.</w:t>
      </w:r>
    </w:p>
    <w:p w14:paraId="302FE23C" w14:textId="06A7B70B" w:rsidR="00F33382" w:rsidRPr="00C77258" w:rsidRDefault="00F33382" w:rsidP="00C77258">
      <w:pPr>
        <w:pStyle w:val="Heading3"/>
      </w:pPr>
      <w:bookmarkStart w:id="185" w:name="_Environmental_evaluation_and_2"/>
      <w:bookmarkStart w:id="186" w:name="_Environmental_evaluation_and_1"/>
      <w:bookmarkStart w:id="187" w:name="_Toc174085418"/>
      <w:bookmarkEnd w:id="185"/>
      <w:r w:rsidRPr="00C77258">
        <w:t>Environmental evaluation and management</w:t>
      </w:r>
      <w:bookmarkEnd w:id="186"/>
      <w:bookmarkEnd w:id="187"/>
    </w:p>
    <w:p w14:paraId="4EC559A5" w14:textId="5BBADB98" w:rsidR="00726536" w:rsidRPr="00B622B5" w:rsidRDefault="00F33382" w:rsidP="00B622B5">
      <w:r w:rsidRPr="00B622B5">
        <w:t xml:space="preserve">Where </w:t>
      </w:r>
      <w:r w:rsidR="008B50DD" w:rsidRPr="00B622B5">
        <w:t>avian influenza</w:t>
      </w:r>
      <w:r w:rsidRPr="00B622B5">
        <w:t xml:space="preserve"> has been detected in animals, the </w:t>
      </w:r>
      <w:r w:rsidR="000C30A8" w:rsidRPr="00B622B5">
        <w:t>One Health response group</w:t>
      </w:r>
      <w:r w:rsidRPr="00B622B5">
        <w:t xml:space="preserve"> should undertake a risk assessment</w:t>
      </w:r>
      <w:r w:rsidR="00A17794" w:rsidRPr="00B622B5">
        <w:t>, ecological assessment</w:t>
      </w:r>
      <w:r w:rsidRPr="00B622B5">
        <w:t xml:space="preserve"> and determine areas that may be contaminated with </w:t>
      </w:r>
      <w:r w:rsidR="008B50DD" w:rsidRPr="00B622B5">
        <w:t>avian influenza</w:t>
      </w:r>
      <w:r w:rsidRPr="00B622B5">
        <w:t xml:space="preserve"> virus</w:t>
      </w:r>
      <w:r w:rsidR="00D62856" w:rsidRPr="00B622B5">
        <w:t xml:space="preserve">. </w:t>
      </w:r>
    </w:p>
    <w:p w14:paraId="3806E426" w14:textId="1E54ADA4" w:rsidR="00F33382" w:rsidRPr="00B622B5" w:rsidRDefault="00726536" w:rsidP="00F33382">
      <w:r>
        <w:t xml:space="preserve">Additionally, </w:t>
      </w:r>
      <w:r w:rsidR="008B50DD" w:rsidRPr="00B622B5">
        <w:t>avian influenza</w:t>
      </w:r>
      <w:r w:rsidR="00F33382" w:rsidRPr="00B622B5">
        <w:t xml:space="preserve"> viruses can persist for extended periods in water, faeces and the environment. </w:t>
      </w:r>
      <w:r w:rsidRPr="00B622B5">
        <w:t xml:space="preserve">The One Health response group should evaluate the likely survivability of </w:t>
      </w:r>
      <w:r w:rsidR="008B50DD" w:rsidRPr="00B622B5">
        <w:t>avian influenza</w:t>
      </w:r>
      <w:r w:rsidRPr="00B622B5">
        <w:t xml:space="preserve"> viruses to </w:t>
      </w:r>
      <w:r w:rsidR="00601611" w:rsidRPr="00B622B5">
        <w:t>identify</w:t>
      </w:r>
      <w:r w:rsidRPr="00B622B5">
        <w:t xml:space="preserve"> any </w:t>
      </w:r>
      <w:r w:rsidR="00601611" w:rsidRPr="00B622B5">
        <w:t>contaminated</w:t>
      </w:r>
      <w:r w:rsidRPr="00B622B5">
        <w:t xml:space="preserve"> environmental </w:t>
      </w:r>
      <w:r w:rsidR="00601611" w:rsidRPr="00B622B5">
        <w:t>areas, with</w:t>
      </w:r>
      <w:r w:rsidRPr="00B622B5">
        <w:t xml:space="preserve"> </w:t>
      </w:r>
      <w:r w:rsidR="00F33382" w:rsidRPr="00B622B5">
        <w:t>considerations for:</w:t>
      </w:r>
    </w:p>
    <w:p w14:paraId="7B6B6329" w14:textId="748DA21B" w:rsidR="00F33382" w:rsidRPr="00CD098C" w:rsidRDefault="78929686" w:rsidP="00CD098C">
      <w:pPr>
        <w:pStyle w:val="ListBullet"/>
      </w:pPr>
      <w:r w:rsidRPr="00CD098C">
        <w:t>l</w:t>
      </w:r>
      <w:r w:rsidR="1DDEF490" w:rsidRPr="00CD098C">
        <w:t>ikely</w:t>
      </w:r>
      <w:r w:rsidR="00F33382" w:rsidRPr="00CD098C">
        <w:t xml:space="preserve"> level of contamination </w:t>
      </w:r>
    </w:p>
    <w:p w14:paraId="61C82888" w14:textId="73EAACE7" w:rsidR="00F33382" w:rsidRPr="00CD098C" w:rsidRDefault="6133F6BE" w:rsidP="00CD098C">
      <w:pPr>
        <w:pStyle w:val="ListBullet"/>
      </w:pPr>
      <w:r w:rsidRPr="00CD098C">
        <w:lastRenderedPageBreak/>
        <w:t>e</w:t>
      </w:r>
      <w:r w:rsidR="1DDEF490" w:rsidRPr="00CD098C">
        <w:t>vidence</w:t>
      </w:r>
      <w:r w:rsidR="00F33382" w:rsidRPr="00CD098C">
        <w:t xml:space="preserve"> of transmissibility or severity of human infections for </w:t>
      </w:r>
      <w:r w:rsidR="008B50DD" w:rsidRPr="00CD098C">
        <w:t>avian influenza</w:t>
      </w:r>
      <w:r w:rsidR="00F33382" w:rsidRPr="00CD098C">
        <w:t xml:space="preserve"> subtype involved </w:t>
      </w:r>
    </w:p>
    <w:p w14:paraId="56C7E75C" w14:textId="78A963F1" w:rsidR="00F33382" w:rsidRPr="00CD098C" w:rsidRDefault="4CC59055" w:rsidP="00CD098C">
      <w:pPr>
        <w:pStyle w:val="ListBullet"/>
      </w:pPr>
      <w:r w:rsidRPr="00CD098C">
        <w:t>e</w:t>
      </w:r>
      <w:r w:rsidR="1DDEF490" w:rsidRPr="00CD098C">
        <w:t>nvironmental</w:t>
      </w:r>
      <w:r w:rsidR="00F33382" w:rsidRPr="00CD098C">
        <w:t xml:space="preserve"> conditions including factors such as relative humidity, moisture or temperature, UV exposure (poorer UV exposure can facilitate </w:t>
      </w:r>
      <w:r w:rsidR="008B50DD" w:rsidRPr="00CD098C">
        <w:t>avian influenza</w:t>
      </w:r>
      <w:r w:rsidR="00F33382" w:rsidRPr="00CD098C">
        <w:t xml:space="preserve"> survivability in environment), wind and ventilation, particularly in enclosed spaces</w:t>
      </w:r>
    </w:p>
    <w:p w14:paraId="4E039B39" w14:textId="632A8C3B" w:rsidR="00F33382" w:rsidRPr="00CD098C" w:rsidRDefault="54FEDEA7" w:rsidP="00CD098C">
      <w:pPr>
        <w:pStyle w:val="ListBullet"/>
      </w:pPr>
      <w:r w:rsidRPr="00CD098C">
        <w:t>a</w:t>
      </w:r>
      <w:r w:rsidR="1DDEF490" w:rsidRPr="00CD098C">
        <w:t>ny</w:t>
      </w:r>
      <w:r w:rsidR="00F33382" w:rsidRPr="00CD098C">
        <w:t xml:space="preserve"> available evidence in literature on environmental survivability for that specific </w:t>
      </w:r>
      <w:r w:rsidR="008B50DD" w:rsidRPr="00CD098C">
        <w:t>avian influenza</w:t>
      </w:r>
      <w:r w:rsidR="00F33382" w:rsidRPr="00CD098C">
        <w:t xml:space="preserve"> strain</w:t>
      </w:r>
      <w:r w:rsidR="002350F4" w:rsidRPr="00CD098C">
        <w:t>.</w:t>
      </w:r>
    </w:p>
    <w:p w14:paraId="7B66BBA3" w14:textId="3224C4B2" w:rsidR="00F33382" w:rsidRPr="00B622B5" w:rsidRDefault="00F33382" w:rsidP="00F33382">
      <w:r w:rsidRPr="00B622B5">
        <w:t xml:space="preserve">Depending on virus survivability in environmental conditions, as informed by the risk assessment, the contaminated areas should be </w:t>
      </w:r>
      <w:r w:rsidR="00564D7B" w:rsidRPr="00B622B5">
        <w:t xml:space="preserve">isolated </w:t>
      </w:r>
      <w:r w:rsidRPr="00B622B5">
        <w:t>and avoided for the duration as recommended by the One Health response group</w:t>
      </w:r>
      <w:r w:rsidR="00601611" w:rsidRPr="00B622B5">
        <w:t>,</w:t>
      </w:r>
      <w:r w:rsidRPr="00B622B5">
        <w:t xml:space="preserve"> or until decontamination has occurred. If workers require access to these areas, they should be wearing the appropriate PPE</w:t>
      </w:r>
      <w:r w:rsidR="56F7AA04" w:rsidRPr="00B622B5">
        <w:t xml:space="preserve"> as recommended in </w:t>
      </w:r>
      <w:hyperlink w:anchor="_Appendix_E:_Avian" w:history="1">
        <w:r w:rsidR="00B1736F" w:rsidRPr="00B1736F">
          <w:rPr>
            <w:rStyle w:val="Hyperlink"/>
            <w:rFonts w:eastAsia="Arial" w:cs="Arial"/>
          </w:rPr>
          <w:t>Appendix E</w:t>
        </w:r>
      </w:hyperlink>
      <w:r w:rsidR="56F7AA04" w:rsidRPr="006514CA">
        <w:t xml:space="preserve">, </w:t>
      </w:r>
      <w:r w:rsidR="56F7AA04" w:rsidRPr="00B622B5">
        <w:t xml:space="preserve">and their exposure level re-classified depending on their exposure risk. Minimum PPE recommendations </w:t>
      </w:r>
      <w:proofErr w:type="gramStart"/>
      <w:r w:rsidR="56F7AA04" w:rsidRPr="00B622B5">
        <w:t>include:</w:t>
      </w:r>
      <w:proofErr w:type="gramEnd"/>
      <w:r w:rsidR="56F7AA04" w:rsidRPr="00B622B5">
        <w:t xml:space="preserve"> gloves, appropriate footwear, head or hair cover, </w:t>
      </w:r>
      <w:r w:rsidR="00976C8E" w:rsidRPr="00B622B5">
        <w:t>fluid resistant coveralls</w:t>
      </w:r>
      <w:r w:rsidR="56F7AA04" w:rsidRPr="00B622B5">
        <w:t>, eye protection and N95 / P2 respirator</w:t>
      </w:r>
      <w:r w:rsidR="19A3FDBC" w:rsidRPr="00B622B5">
        <w:t>.</w:t>
      </w:r>
      <w:r w:rsidRPr="00B622B5">
        <w:t xml:space="preserve"> </w:t>
      </w:r>
    </w:p>
    <w:p w14:paraId="4A5E5B7B" w14:textId="447C3DA0" w:rsidR="00F64F29" w:rsidRPr="00C77258" w:rsidRDefault="003235F9" w:rsidP="00C77258">
      <w:pPr>
        <w:pStyle w:val="Heading3"/>
      </w:pPr>
      <w:bookmarkStart w:id="188" w:name="_Environmental_evaluation_and"/>
      <w:bookmarkStart w:id="189" w:name="_Toc174085419"/>
      <w:bookmarkEnd w:id="188"/>
      <w:r w:rsidRPr="00C77258">
        <w:t>Communications</w:t>
      </w:r>
      <w:bookmarkEnd w:id="189"/>
      <w:r w:rsidRPr="00C77258">
        <w:t xml:space="preserve"> </w:t>
      </w:r>
    </w:p>
    <w:p w14:paraId="7CF72E1A" w14:textId="2330D4E9" w:rsidR="00FD6BA0" w:rsidRPr="00CA348C" w:rsidRDefault="00FD6BA0" w:rsidP="00CA348C">
      <w:r w:rsidRPr="00CA348C">
        <w:t xml:space="preserve">If </w:t>
      </w:r>
      <w:r w:rsidR="008B50DD" w:rsidRPr="00CA348C">
        <w:t>avian influenza</w:t>
      </w:r>
      <w:r w:rsidRPr="00CA348C">
        <w:t xml:space="preserve"> has been detected in animals, the relevant jurisdictional </w:t>
      </w:r>
      <w:r w:rsidR="000869D1" w:rsidRPr="00CA348C">
        <w:t>animal health</w:t>
      </w:r>
      <w:r w:rsidRPr="00CA348C">
        <w:t xml:space="preserve"> agencies</w:t>
      </w:r>
      <w:r w:rsidR="00EA1EDD" w:rsidRPr="00CA348C">
        <w:t xml:space="preserve">, </w:t>
      </w:r>
      <w:r w:rsidRPr="00CA348C">
        <w:t xml:space="preserve">public health officials </w:t>
      </w:r>
      <w:r w:rsidR="00EA1EDD" w:rsidRPr="00CA348C">
        <w:t xml:space="preserve">and/or employer </w:t>
      </w:r>
      <w:r w:rsidRPr="00CA348C">
        <w:t>may consider communications to raise public awareness, communicate risk and engage industry</w:t>
      </w:r>
      <w:r w:rsidR="00EA1EDD" w:rsidRPr="00CA348C">
        <w:t xml:space="preserve"> and workers</w:t>
      </w:r>
      <w:r w:rsidRPr="00CA348C">
        <w:t xml:space="preserve">. </w:t>
      </w:r>
      <w:r w:rsidR="007E0680" w:rsidRPr="00CA348C">
        <w:t xml:space="preserve">Jurisdictional public health and </w:t>
      </w:r>
      <w:r w:rsidR="000869D1" w:rsidRPr="00CA348C">
        <w:t>animal health</w:t>
      </w:r>
      <w:r w:rsidR="007E0680" w:rsidRPr="00CA348C">
        <w:t xml:space="preserve"> agencies should agree on which agency leads any public communications.</w:t>
      </w:r>
      <w:r w:rsidR="00B52F60" w:rsidRPr="00CA348C">
        <w:t xml:space="preserve"> Typically, where there have been detections of </w:t>
      </w:r>
      <w:r w:rsidR="008B50DD" w:rsidRPr="00CA348C">
        <w:t>avian influenza</w:t>
      </w:r>
      <w:r w:rsidR="00B52F60" w:rsidRPr="00CA348C">
        <w:t xml:space="preserve"> in animals only, communications should be led by animal health agencies.</w:t>
      </w:r>
      <w:r w:rsidR="007E0680" w:rsidRPr="00CA348C">
        <w:t xml:space="preserve"> </w:t>
      </w:r>
      <w:r w:rsidR="00B52F60" w:rsidRPr="00CA348C">
        <w:t xml:space="preserve">Communications </w:t>
      </w:r>
      <w:r w:rsidR="004C2D63" w:rsidRPr="00CA348C">
        <w:t xml:space="preserve">may include referencing resources such as those produced by Wildlife Health Australia, or communications via the National Biosecurity Communication and Engagement Network. </w:t>
      </w:r>
    </w:p>
    <w:p w14:paraId="4F5DB657" w14:textId="2499F839" w:rsidR="001F360C" w:rsidRPr="00B622B5" w:rsidRDefault="006B6B4B" w:rsidP="00B622B5">
      <w:r w:rsidRPr="00B622B5">
        <w:t xml:space="preserve">Exposed workers </w:t>
      </w:r>
    </w:p>
    <w:p w14:paraId="1150D28D" w14:textId="0C6FD1EC" w:rsidR="006B6B4B" w:rsidRPr="00CD098C" w:rsidRDefault="000B483B" w:rsidP="00CD098C">
      <w:pPr>
        <w:pStyle w:val="ListBullet"/>
      </w:pPr>
      <w:r w:rsidRPr="00CD098C">
        <w:t>p</w:t>
      </w:r>
      <w:r w:rsidR="006B6B4B" w:rsidRPr="00CD098C">
        <w:t xml:space="preserve">roviding </w:t>
      </w:r>
      <w:r w:rsidR="46AFFFF5" w:rsidRPr="00CD098C">
        <w:t>verbal</w:t>
      </w:r>
      <w:r w:rsidR="006B6B4B" w:rsidRPr="00CD098C">
        <w:t xml:space="preserve"> and written information to people</w:t>
      </w:r>
      <w:r w:rsidR="00EA1EDD" w:rsidRPr="00CD098C">
        <w:t xml:space="preserve"> </w:t>
      </w:r>
      <w:r w:rsidR="006B6B4B" w:rsidRPr="00CD098C">
        <w:t xml:space="preserve">who were exposed to the infectious </w:t>
      </w:r>
      <w:r w:rsidR="15EF6375" w:rsidRPr="00CD098C">
        <w:t xml:space="preserve">animals </w:t>
      </w:r>
      <w:r w:rsidR="006B6B4B" w:rsidRPr="00CD098C">
        <w:t xml:space="preserve">about the risk of infection, the methods of minimising the risk, symptoms to be alert for, and to report to the PHU </w:t>
      </w:r>
      <w:r w:rsidR="74C8E9CD" w:rsidRPr="00CD098C">
        <w:t>promptly</w:t>
      </w:r>
      <w:r w:rsidR="006B6B4B" w:rsidRPr="00CD098C">
        <w:t>, should symptoms occur</w:t>
      </w:r>
      <w:r w:rsidR="00EA1EDD" w:rsidRPr="00CD098C">
        <w:t xml:space="preserve"> or a breach in PPE occurs. Information to exposed workers may be ideally provided via the employer on site</w:t>
      </w:r>
    </w:p>
    <w:p w14:paraId="50EE29ED" w14:textId="6D840F3B" w:rsidR="00935FDD" w:rsidRPr="00CD098C" w:rsidRDefault="63E844B6" w:rsidP="00CD098C">
      <w:pPr>
        <w:pStyle w:val="ListBullet"/>
      </w:pPr>
      <w:r w:rsidRPr="00CD098C">
        <w:t xml:space="preserve">identifying at-risk occupations and providing communications to those workers to ensure they are aware of recommendations to protect themselves against exposure to </w:t>
      </w:r>
      <w:r w:rsidR="008B50DD" w:rsidRPr="00CD098C">
        <w:t>avian influenza</w:t>
      </w:r>
      <w:r w:rsidR="00B75B70" w:rsidRPr="00CD098C">
        <w:t xml:space="preserve">, including the recommendation to receive the </w:t>
      </w:r>
      <w:r w:rsidR="00935FDD" w:rsidRPr="00CD098C">
        <w:t>seasonal human influenza vaccine</w:t>
      </w:r>
      <w:r w:rsidR="004E631F" w:rsidRPr="00CD098C">
        <w:t>.</w:t>
      </w:r>
    </w:p>
    <w:p w14:paraId="0C3C90A6" w14:textId="5B5B1980" w:rsidR="006B6B4B" w:rsidRPr="00B622B5" w:rsidRDefault="006B6B4B" w:rsidP="00B622B5">
      <w:r w:rsidRPr="00B622B5">
        <w:t xml:space="preserve">Industry </w:t>
      </w:r>
    </w:p>
    <w:p w14:paraId="64E7F7DA" w14:textId="0C6CBF5C" w:rsidR="00FB50AB" w:rsidRPr="00CD098C" w:rsidRDefault="00CE21E2" w:rsidP="00CD098C">
      <w:pPr>
        <w:pStyle w:val="ListBullet"/>
      </w:pPr>
      <w:r w:rsidRPr="00CD098C">
        <w:t xml:space="preserve">identifying at-risk occupations and providing communications to those workers to ensure they are aware of recommendations to protect themselves against exposure to </w:t>
      </w:r>
      <w:r w:rsidR="008B50DD" w:rsidRPr="00CD098C">
        <w:t>avian influenza</w:t>
      </w:r>
      <w:r w:rsidRPr="00CD098C">
        <w:t>, including the recommendation to receive the seasonal human influenza vaccine</w:t>
      </w:r>
    </w:p>
    <w:p w14:paraId="1ABA9200" w14:textId="15DE9A28" w:rsidR="00FD6BA0" w:rsidRPr="00CD098C" w:rsidRDefault="00FD6BA0" w:rsidP="00CD098C">
      <w:pPr>
        <w:pStyle w:val="ListBullet"/>
      </w:pPr>
      <w:r w:rsidRPr="00CD098C">
        <w:lastRenderedPageBreak/>
        <w:t>the need for vigilance about unusual illness in poultry, other birds and animals, and the requirement for reporting to animal health authorities</w:t>
      </w:r>
    </w:p>
    <w:p w14:paraId="0592B0B8" w14:textId="4CAA3661" w:rsidR="6D9828E2" w:rsidRPr="00CD098C" w:rsidRDefault="00FD6BA0" w:rsidP="00CD098C">
      <w:pPr>
        <w:pStyle w:val="ListBullet"/>
      </w:pPr>
      <w:r w:rsidRPr="00CD098C">
        <w:t xml:space="preserve">advice on the importance of biosecurity, particularly in regions with detection of </w:t>
      </w:r>
      <w:r w:rsidR="008B50DD" w:rsidRPr="00CD098C">
        <w:t>avian influenza</w:t>
      </w:r>
      <w:r w:rsidRPr="00CD098C">
        <w:t xml:space="preserve"> in animals</w:t>
      </w:r>
      <w:r w:rsidR="004E631F" w:rsidRPr="00CD098C">
        <w:t>.</w:t>
      </w:r>
    </w:p>
    <w:p w14:paraId="29A5DEEA" w14:textId="45CF21CE" w:rsidR="60754988" w:rsidRPr="00B622B5" w:rsidRDefault="60754988" w:rsidP="00B622B5">
      <w:r w:rsidRPr="00B622B5">
        <w:t>Peripheral animal-related industries (e.g. veterinarians, animal transport companies)</w:t>
      </w:r>
    </w:p>
    <w:p w14:paraId="1D8471F7" w14:textId="593B8308" w:rsidR="60754988" w:rsidRPr="00CD098C" w:rsidRDefault="60754988" w:rsidP="00CD098C">
      <w:pPr>
        <w:pStyle w:val="ListBullet"/>
      </w:pPr>
      <w:r w:rsidRPr="00CD098C">
        <w:t xml:space="preserve">information about the general location of concern (e.g. control zones) </w:t>
      </w:r>
      <w:r w:rsidR="004E631F" w:rsidRPr="00CD098C">
        <w:t xml:space="preserve">and </w:t>
      </w:r>
      <w:r w:rsidRPr="00CD098C">
        <w:t xml:space="preserve">advice about what to do if </w:t>
      </w:r>
      <w:r w:rsidR="004E631F" w:rsidRPr="00CD098C">
        <w:t xml:space="preserve">they </w:t>
      </w:r>
      <w:r w:rsidRPr="00CD098C">
        <w:t xml:space="preserve">receive or </w:t>
      </w:r>
      <w:proofErr w:type="gramStart"/>
      <w:r w:rsidR="004E631F" w:rsidRPr="00CD098C">
        <w:t xml:space="preserve">come </w:t>
      </w:r>
      <w:r w:rsidRPr="00CD098C">
        <w:t>in contact with</w:t>
      </w:r>
      <w:proofErr w:type="gramEnd"/>
      <w:r w:rsidRPr="00CD098C">
        <w:t xml:space="preserve"> animals from the control zones</w:t>
      </w:r>
    </w:p>
    <w:p w14:paraId="6995F473" w14:textId="6C8198E6" w:rsidR="60754988" w:rsidRPr="00CD098C" w:rsidRDefault="60754988" w:rsidP="00CD098C">
      <w:pPr>
        <w:pStyle w:val="ListBullet"/>
      </w:pPr>
      <w:r w:rsidRPr="00CD098C">
        <w:t>the recommendation to receive the seasonal human influenza vaccine to relevant employees</w:t>
      </w:r>
    </w:p>
    <w:p w14:paraId="1018AED2" w14:textId="5C1C96AC" w:rsidR="60754988" w:rsidRPr="00CD098C" w:rsidRDefault="60754988" w:rsidP="00CD098C">
      <w:pPr>
        <w:pStyle w:val="ListBullet"/>
      </w:pPr>
      <w:r w:rsidRPr="00CD098C">
        <w:t>the need for vigilance about unusual illness in poultry, other birds and animals, and the requirement for reporting to animal health authorities</w:t>
      </w:r>
      <w:r w:rsidR="004E631F" w:rsidRPr="00CD098C">
        <w:t>.</w:t>
      </w:r>
    </w:p>
    <w:p w14:paraId="4153CF0F" w14:textId="376EFDE9" w:rsidR="006B6B4B" w:rsidRPr="00B622B5" w:rsidRDefault="006B6B4B" w:rsidP="00B622B5">
      <w:r w:rsidRPr="00B622B5">
        <w:t>Public</w:t>
      </w:r>
    </w:p>
    <w:p w14:paraId="7A010AA7" w14:textId="27018474" w:rsidR="006E0F65" w:rsidRPr="00CD098C" w:rsidRDefault="006E0F65" w:rsidP="00CD098C">
      <w:pPr>
        <w:pStyle w:val="ListBullet"/>
      </w:pPr>
      <w:r w:rsidRPr="00CD098C">
        <w:t>provide advice to domestic bird owners (</w:t>
      </w:r>
      <w:r w:rsidR="50F5D23A" w:rsidRPr="00CD098C">
        <w:t xml:space="preserve">including </w:t>
      </w:r>
      <w:r w:rsidRPr="00CD098C">
        <w:t xml:space="preserve">pet bird owners) on preventing contact with </w:t>
      </w:r>
      <w:proofErr w:type="gramStart"/>
      <w:r w:rsidRPr="00CD098C">
        <w:t>wild life</w:t>
      </w:r>
      <w:proofErr w:type="gramEnd"/>
      <w:r w:rsidRPr="00CD098C">
        <w:t xml:space="preserve"> and other biosecurity measures</w:t>
      </w:r>
    </w:p>
    <w:p w14:paraId="4C50F83D" w14:textId="7787AA0C" w:rsidR="00FD6BA0" w:rsidRPr="00CD098C" w:rsidRDefault="00FD6BA0" w:rsidP="00CD098C">
      <w:pPr>
        <w:pStyle w:val="ListBullet"/>
      </w:pPr>
      <w:r w:rsidRPr="00CD098C">
        <w:t xml:space="preserve">advise the </w:t>
      </w:r>
      <w:proofErr w:type="gramStart"/>
      <w:r w:rsidRPr="00CD098C">
        <w:t>general public</w:t>
      </w:r>
      <w:proofErr w:type="gramEnd"/>
      <w:r w:rsidRPr="00CD098C">
        <w:t xml:space="preserve"> to avoid approaching or touching sick or dead animals, including recommendations to prevent domestic animals from </w:t>
      </w:r>
      <w:proofErr w:type="gramStart"/>
      <w:r w:rsidRPr="00CD098C">
        <w:t>coming in contact with</w:t>
      </w:r>
      <w:proofErr w:type="gramEnd"/>
      <w:r w:rsidRPr="00CD098C">
        <w:t xml:space="preserve"> wild animals</w:t>
      </w:r>
      <w:r w:rsidR="00963002" w:rsidRPr="00CD098C">
        <w:t>, with reference to public fact</w:t>
      </w:r>
      <w:r w:rsidR="001E0C8A" w:rsidRPr="00CD098C">
        <w:t xml:space="preserve"> </w:t>
      </w:r>
      <w:r w:rsidR="00963002" w:rsidRPr="00CD098C">
        <w:t>sheets produced by Wildlife Health Australia</w:t>
      </w:r>
      <w:r w:rsidR="005E1C42" w:rsidRPr="00CD098C">
        <w:t xml:space="preserve"> (see </w:t>
      </w:r>
      <w:hyperlink r:id="rId51" w:history="1">
        <w:r w:rsidR="005E1C42" w:rsidRPr="00CD098C">
          <w:rPr>
            <w:rStyle w:val="Hyperlink"/>
          </w:rPr>
          <w:t>High pathogenicity avian influenza information - H5N1 global outbreak (wildlifehealthaustralia.com.au)</w:t>
        </w:r>
      </w:hyperlink>
      <w:r w:rsidR="005E1C42" w:rsidRPr="00CD098C">
        <w:t>)</w:t>
      </w:r>
    </w:p>
    <w:p w14:paraId="62C24A40" w14:textId="4B41974C" w:rsidR="00B75B70" w:rsidRPr="00CD098C" w:rsidRDefault="00B75B70" w:rsidP="00CD098C">
      <w:pPr>
        <w:pStyle w:val="ListBullet"/>
      </w:pPr>
      <w:r w:rsidRPr="00CD098C">
        <w:t xml:space="preserve">the recommendation to receive </w:t>
      </w:r>
      <w:r w:rsidR="00935FDD" w:rsidRPr="00CD098C">
        <w:t>the seasonal human</w:t>
      </w:r>
      <w:r w:rsidR="36276053" w:rsidRPr="00CD098C">
        <w:t xml:space="preserve"> </w:t>
      </w:r>
      <w:r w:rsidR="00935FDD" w:rsidRPr="00CD098C">
        <w:t>influenza vaccine</w:t>
      </w:r>
    </w:p>
    <w:p w14:paraId="5F12FD75" w14:textId="12284A92" w:rsidR="009A44CC" w:rsidRPr="00CD098C" w:rsidRDefault="00FD6BA0" w:rsidP="00CD098C">
      <w:pPr>
        <w:pStyle w:val="ListBullet"/>
      </w:pPr>
      <w:r w:rsidRPr="00CD098C">
        <w:t>assurances concerning public health risks and safety of poultry and other animal products.</w:t>
      </w:r>
      <w:r w:rsidR="63E844B6" w:rsidRPr="00CD098C">
        <w:t xml:space="preserve"> </w:t>
      </w:r>
    </w:p>
    <w:p w14:paraId="1B0BECA9" w14:textId="30AC652E" w:rsidR="00B44326" w:rsidRPr="003A785A" w:rsidRDefault="00B44326" w:rsidP="00B44326">
      <w:pPr>
        <w:pStyle w:val="Heading1"/>
      </w:pPr>
      <w:bookmarkStart w:id="190" w:name="_Aboriginal_and_Torres"/>
      <w:bookmarkStart w:id="191" w:name="_Toc174085420"/>
      <w:bookmarkStart w:id="192" w:name="_Toc180510873"/>
      <w:bookmarkStart w:id="193" w:name="_Toc170911191"/>
      <w:bookmarkEnd w:id="190"/>
      <w:r w:rsidRPr="003A785A">
        <w:lastRenderedPageBreak/>
        <w:t>1</w:t>
      </w:r>
      <w:r w:rsidR="00A62EE4">
        <w:t>5</w:t>
      </w:r>
      <w:r w:rsidRPr="003A785A">
        <w:t>. References</w:t>
      </w:r>
      <w:bookmarkEnd w:id="191"/>
      <w:bookmarkEnd w:id="192"/>
      <w:r w:rsidRPr="003A785A">
        <w:t xml:space="preserve"> </w:t>
      </w:r>
      <w:bookmarkEnd w:id="193"/>
    </w:p>
    <w:p w14:paraId="7E24EBDD" w14:textId="5D63140E" w:rsidR="00E40719" w:rsidRPr="00E40719" w:rsidRDefault="00FE5ACB" w:rsidP="00B90306">
      <w:pPr>
        <w:pStyle w:val="EndNoteBibliography"/>
      </w:pPr>
      <w:r>
        <w:fldChar w:fldCharType="begin"/>
      </w:r>
      <w:r>
        <w:instrText xml:space="preserve"> ADDIN EN.REFLIST </w:instrText>
      </w:r>
      <w:r>
        <w:fldChar w:fldCharType="separate"/>
      </w:r>
      <w:r w:rsidR="00E40719" w:rsidRPr="00E40719">
        <w:t>1.</w:t>
      </w:r>
      <w:r w:rsidR="00E40719" w:rsidRPr="00E40719">
        <w:tab/>
        <w:t xml:space="preserve">Australian Government. Australian Health Management Plan for Pandemic Influenza (AHMPPI). Australia: Department of Health and Aged Care; 2019 [updated 21 August 2019; cited 2024. Available from: </w:t>
      </w:r>
      <w:hyperlink r:id="rId52" w:history="1">
        <w:r w:rsidR="00E40719" w:rsidRPr="00E40719">
          <w:rPr>
            <w:rStyle w:val="Hyperlink"/>
          </w:rPr>
          <w:t>https://www.health.gov.au/resources/publications/australian-health-management-plan-for-pandemic-influenza-ahmppi?language=en</w:t>
        </w:r>
      </w:hyperlink>
      <w:r w:rsidR="00E40719" w:rsidRPr="00E40719">
        <w:t>.</w:t>
      </w:r>
    </w:p>
    <w:p w14:paraId="03F2CE41" w14:textId="6939FE42" w:rsidR="00E40719" w:rsidRPr="00E40719" w:rsidRDefault="00E40719" w:rsidP="00B90306">
      <w:pPr>
        <w:pStyle w:val="EndNoteBibliography"/>
      </w:pPr>
      <w:r w:rsidRPr="00E40719">
        <w:t>2.</w:t>
      </w:r>
      <w:r w:rsidRPr="00E40719">
        <w:tab/>
        <w:t xml:space="preserve">UK Government. Guidance: Investigation and initial clinical management of possible human cases of avian influenza with potential to cause severe human disease United Kingdom;2024 [updated 28 February 2024; cited 2024. Available from: </w:t>
      </w:r>
      <w:hyperlink r:id="rId53" w:history="1">
        <w:r w:rsidRPr="00E40719">
          <w:rPr>
            <w:rStyle w:val="Hyperlink"/>
          </w:rPr>
          <w:t>https://www.gov.uk/government/publications/avian-influenza-guidance-and-algorithms-for-managing-human-cases/investigation-and-initial-clinical-management-of-possible-human-cases-of-avian-influenza-with-potential-to-cause-severe-human-disease</w:t>
        </w:r>
      </w:hyperlink>
      <w:r w:rsidRPr="00E40719">
        <w:t>.</w:t>
      </w:r>
    </w:p>
    <w:p w14:paraId="4E7D90C0" w14:textId="48DC6AD5" w:rsidR="00E40719" w:rsidRPr="00E40719" w:rsidRDefault="00E40719" w:rsidP="00B90306">
      <w:pPr>
        <w:pStyle w:val="EndNoteBibliography"/>
      </w:pPr>
      <w:r w:rsidRPr="00E40719">
        <w:t>3.</w:t>
      </w:r>
      <w:r w:rsidRPr="00E40719">
        <w:tab/>
        <w:t xml:space="preserve">CDC. Interim Guidance for Infection Control Within Healthcare Settings When Caring for Confirmed Cases, Probable Cases, and Cases Under Investigation for Infection with Novel Influenza A Viruses Associated with Severe Disease United States of America;2022 [updated March 9, 2022; cited 2024. Available from: </w:t>
      </w:r>
      <w:hyperlink r:id="rId54" w:history="1">
        <w:r w:rsidRPr="00E40719">
          <w:rPr>
            <w:rStyle w:val="Hyperlink"/>
          </w:rPr>
          <w:t>https://www.cdc.gov/bird-flu/hcp/novel-flu-infection-control/?CDC_AAref_Val=https://www.cdc.gov/flu/avianflu/novel-flu-infection-control.htm</w:t>
        </w:r>
      </w:hyperlink>
      <w:r w:rsidRPr="00E40719">
        <w:t>.</w:t>
      </w:r>
    </w:p>
    <w:p w14:paraId="2C065774" w14:textId="51E298E7" w:rsidR="00E40719" w:rsidRPr="00E40719" w:rsidRDefault="00E40719" w:rsidP="00B90306">
      <w:pPr>
        <w:pStyle w:val="EndNoteBibliography"/>
      </w:pPr>
      <w:r w:rsidRPr="00E40719">
        <w:t>4.</w:t>
      </w:r>
      <w:r w:rsidRPr="00E40719">
        <w:tab/>
        <w:t xml:space="preserve">CDC. Avian Influenza Type A Viruses United States of America;2024 [updated May 30, 2024; cited 2024. Available from: </w:t>
      </w:r>
      <w:hyperlink r:id="rId55" w:history="1">
        <w:r w:rsidRPr="00E40719">
          <w:rPr>
            <w:rStyle w:val="Hyperlink"/>
          </w:rPr>
          <w:t>https://www.cdc.gov/bird-flu/about/index.html</w:t>
        </w:r>
      </w:hyperlink>
      <w:r w:rsidRPr="00E40719">
        <w:t>.</w:t>
      </w:r>
    </w:p>
    <w:p w14:paraId="64B28FBF" w14:textId="77777777" w:rsidR="00E40719" w:rsidRPr="00E40719" w:rsidRDefault="00E40719" w:rsidP="00B90306">
      <w:pPr>
        <w:pStyle w:val="EndNoteBibliography"/>
      </w:pPr>
      <w:r w:rsidRPr="00E40719">
        <w:t>5.</w:t>
      </w:r>
      <w:r w:rsidRPr="00E40719">
        <w:tab/>
        <w:t>Shi J, Zeng X, Cui P, Yan C, Chen H. Alarming situation of emerging H5 and H7 avian influenza and effective control strategies. Emerg Microbes Infect. 2023;12(1):2155072.</w:t>
      </w:r>
    </w:p>
    <w:p w14:paraId="7A77E771" w14:textId="20B1EE23" w:rsidR="00E40719" w:rsidRPr="00E40719" w:rsidRDefault="00E40719" w:rsidP="00B90306">
      <w:pPr>
        <w:pStyle w:val="EndNoteBibliography"/>
      </w:pPr>
      <w:r w:rsidRPr="00E40719">
        <w:t>6.</w:t>
      </w:r>
      <w:r w:rsidRPr="00E40719">
        <w:tab/>
        <w:t xml:space="preserve">Public Health Agency of Canada. Guidance on human health issues related to avian influenza in Canada (HHAI) Canada; 2023 [updated 7 July 2023; cited 2024. Available from: </w:t>
      </w:r>
      <w:hyperlink r:id="rId56" w:anchor="a8" w:history="1">
        <w:r w:rsidRPr="00E40719">
          <w:rPr>
            <w:rStyle w:val="Hyperlink"/>
          </w:rPr>
          <w:t>https://www.canada.ca/en/public-health/services/publications/diseases-conditions/guidance-human-health-issues-avian-influenza.html#a8</w:t>
        </w:r>
      </w:hyperlink>
      <w:r w:rsidRPr="00E40719">
        <w:t>.</w:t>
      </w:r>
    </w:p>
    <w:p w14:paraId="70D354CD" w14:textId="77777777" w:rsidR="00E40719" w:rsidRPr="00E40719" w:rsidRDefault="00E40719" w:rsidP="00B90306">
      <w:pPr>
        <w:pStyle w:val="EndNoteBibliography"/>
      </w:pPr>
      <w:r w:rsidRPr="00E40719">
        <w:t>7.</w:t>
      </w:r>
      <w:r w:rsidRPr="00E40719">
        <w:tab/>
        <w:t>Blagodatski A, Trutneva K, Glazova O, Mityaeva O, Shevkova L, Kegeles E, et al. Avian Influenza in Wild Birds and Poultry: Dissemination Pathways, Monitoring Methods, and Virus Ecology. Pathogens. 2021;10(5):630.</w:t>
      </w:r>
    </w:p>
    <w:p w14:paraId="2EEB42C3" w14:textId="77777777" w:rsidR="00E40719" w:rsidRPr="00E40719" w:rsidRDefault="00E40719" w:rsidP="00B90306">
      <w:pPr>
        <w:pStyle w:val="EndNoteBibliography"/>
      </w:pPr>
      <w:r w:rsidRPr="00E40719">
        <w:t>8.</w:t>
      </w:r>
      <w:r w:rsidRPr="00E40719">
        <w:tab/>
        <w:t>Chatziprodromidou IP, Arvanitidou M, Guitian J, Apostolou T, Vantarakis G, Vantarakis A. Global avian influenza outbreaks 2010–2016: a systematic review of their distribution, avian species and virus subtype. Systematic Reviews. 2018;7(1):17.</w:t>
      </w:r>
    </w:p>
    <w:p w14:paraId="23A90FEB" w14:textId="77777777" w:rsidR="00E40719" w:rsidRPr="00E40719" w:rsidRDefault="00E40719" w:rsidP="00B90306">
      <w:pPr>
        <w:pStyle w:val="EndNoteBibliography"/>
      </w:pPr>
      <w:r w:rsidRPr="00E40719">
        <w:t>9.</w:t>
      </w:r>
      <w:r w:rsidRPr="00E40719">
        <w:tab/>
        <w:t>Vreman S, Kik M, Germeraad E, Heutink R, Harders F, Spierenburg M, et al. Zoonotic Mutation of Highly Pathogenic Avian Influenza H5N1 Virus Identified in the Brain of Multiple Wild Carnivore Species. Pathogens. 2023;12(2).</w:t>
      </w:r>
    </w:p>
    <w:p w14:paraId="1A409293" w14:textId="77777777" w:rsidR="00E40719" w:rsidRPr="00E40719" w:rsidRDefault="00E40719" w:rsidP="00B90306">
      <w:pPr>
        <w:pStyle w:val="EndNoteBibliography"/>
      </w:pPr>
      <w:r w:rsidRPr="00E40719">
        <w:t>10.</w:t>
      </w:r>
      <w:r w:rsidRPr="00E40719">
        <w:tab/>
        <w:t>Puryear W, Sawatzki K, Hill N, Foss A, Stone JJ, Doughty L, et al. Highly Pathogenic Avian Influenza A(H5N1) Virus Outbreak in New England Seals, United States. Emerg Infect Dis. 2023;29(4):786-91.</w:t>
      </w:r>
    </w:p>
    <w:p w14:paraId="2CEB5CC2" w14:textId="77777777" w:rsidR="00E40719" w:rsidRPr="00E40719" w:rsidRDefault="00E40719" w:rsidP="00B90306">
      <w:pPr>
        <w:pStyle w:val="EndNoteBibliography"/>
      </w:pPr>
      <w:r w:rsidRPr="00E40719">
        <w:t>11.</w:t>
      </w:r>
      <w:r w:rsidRPr="00E40719">
        <w:tab/>
        <w:t>Plaza P, Gamarra-Toledo V, Euguí JR, Lambertucci S. Recent Changes in Patterns of Mammal Infection with Highly Pathogenic Avian Influenza A(H5N1) Virus Worldwide. Emerging Infectious Disease journal. 2024;30(3):444.</w:t>
      </w:r>
    </w:p>
    <w:p w14:paraId="26F16385" w14:textId="77777777" w:rsidR="00E40719" w:rsidRPr="00E40719" w:rsidRDefault="00E40719" w:rsidP="00B90306">
      <w:pPr>
        <w:pStyle w:val="EndNoteBibliography"/>
      </w:pPr>
      <w:r w:rsidRPr="00E40719">
        <w:lastRenderedPageBreak/>
        <w:t>12.</w:t>
      </w:r>
      <w:r w:rsidRPr="00E40719">
        <w:tab/>
        <w:t>Reperant LA, van Amerongen G, van de Bildt MW, Rimmelzwaan GF, Dobson AP, Osterhaus AD, et al. Highly pathogenic avian influenza virus (H5N1) infection in red foxes fed infected bird carcasses. Emerg Infect Dis. 2008;14(12):1835-41.</w:t>
      </w:r>
    </w:p>
    <w:p w14:paraId="6FB98874" w14:textId="3020AC5C" w:rsidR="00E40719" w:rsidRPr="00E40719" w:rsidRDefault="00E40719" w:rsidP="00B90306">
      <w:pPr>
        <w:pStyle w:val="EndNoteBibliography"/>
      </w:pPr>
      <w:r w:rsidRPr="00E40719">
        <w:t>13.</w:t>
      </w:r>
      <w:r w:rsidRPr="00E40719">
        <w:tab/>
        <w:t xml:space="preserve">WHO. Fact sheets: Influenza (Avian and other zoonotic) Geneva; 2023 [updated 3 October 2023; cited 2024. Available from: </w:t>
      </w:r>
      <w:hyperlink r:id="rId57" w:history="1">
        <w:r w:rsidRPr="00E40719">
          <w:rPr>
            <w:rStyle w:val="Hyperlink"/>
          </w:rPr>
          <w:t>https://www.who.int/news-room/fact-sheets/detail/influenza-(avian-and-other-zoonotic</w:t>
        </w:r>
      </w:hyperlink>
      <w:r w:rsidRPr="00E40719">
        <w:t>).</w:t>
      </w:r>
    </w:p>
    <w:p w14:paraId="645DBA9B" w14:textId="5BBED5F8" w:rsidR="00E40719" w:rsidRPr="00E40719" w:rsidRDefault="00E40719" w:rsidP="00B90306">
      <w:pPr>
        <w:pStyle w:val="EndNoteBibliography"/>
      </w:pPr>
      <w:r w:rsidRPr="00E40719">
        <w:t>14.</w:t>
      </w:r>
      <w:r w:rsidRPr="00E40719">
        <w:tab/>
        <w:t xml:space="preserve">Public Health Agency of Canada. Avian Influenza A(H5N1): For health professionals Canada; 2024 [updated 6 June 2024; cited 2024. Available from: </w:t>
      </w:r>
      <w:hyperlink r:id="rId58" w:anchor="a3" w:history="1">
        <w:r w:rsidRPr="00E40719">
          <w:rPr>
            <w:rStyle w:val="Hyperlink"/>
          </w:rPr>
          <w:t>https://www.canada.ca/en/public-health/services/diseases/avian-influenza-h5n1/health-professionals.html#a3</w:t>
        </w:r>
      </w:hyperlink>
      <w:r w:rsidRPr="00E40719">
        <w:t>.</w:t>
      </w:r>
    </w:p>
    <w:p w14:paraId="5FBDA3BE" w14:textId="77777777" w:rsidR="00E40719" w:rsidRPr="00E40719" w:rsidRDefault="00E40719" w:rsidP="00B90306">
      <w:pPr>
        <w:pStyle w:val="EndNoteBibliography"/>
      </w:pPr>
      <w:r w:rsidRPr="00E40719">
        <w:t>15.</w:t>
      </w:r>
      <w:r w:rsidRPr="00E40719">
        <w:tab/>
        <w:t>Harder TC, Buda S, Hengel H, Beer M, Mettenleiter TC. Poultry food products—a source of avian influenza virus transmission to humans? Clinical Microbiology and Infection. 2016;22(2):141-6.</w:t>
      </w:r>
    </w:p>
    <w:p w14:paraId="14531F64" w14:textId="77777777" w:rsidR="00E40719" w:rsidRPr="00E40719" w:rsidRDefault="00E40719" w:rsidP="00B90306">
      <w:pPr>
        <w:pStyle w:val="EndNoteBibliography"/>
      </w:pPr>
      <w:r w:rsidRPr="00E40719">
        <w:t>16.</w:t>
      </w:r>
      <w:r w:rsidRPr="00E40719">
        <w:tab/>
        <w:t>Van Kerkhove MD, Mumford E, Mounts AW, Bresee J, Ly S, Bridges CB, et al. Highly pathogenic avian influenza (H5N1): pathways of exposure at the animal-human interface, a systematic review. PLoS One. 2011;6(1):e14582.</w:t>
      </w:r>
    </w:p>
    <w:p w14:paraId="424D707E" w14:textId="77777777" w:rsidR="00E40719" w:rsidRPr="00E40719" w:rsidRDefault="00E40719" w:rsidP="00B90306">
      <w:pPr>
        <w:pStyle w:val="EndNoteBibliography"/>
      </w:pPr>
      <w:r w:rsidRPr="00E40719">
        <w:t>17.</w:t>
      </w:r>
      <w:r w:rsidRPr="00E40719">
        <w:tab/>
        <w:t>Ly S, Vong S, Cavailler P, Mumford E, Mey C, Rith S, et al. Environmental contamination and risk factors for transmission of highly pathogenic avian influenza A(H5N1) to humans, Cambodia, 2006-2010. BMC Infectious Diseases. 2016;16(1):631.</w:t>
      </w:r>
    </w:p>
    <w:p w14:paraId="0DC9A87B" w14:textId="77777777" w:rsidR="00E40719" w:rsidRPr="00E40719" w:rsidRDefault="00E40719" w:rsidP="00B90306">
      <w:pPr>
        <w:pStyle w:val="EndNoteBibliography"/>
      </w:pPr>
      <w:r w:rsidRPr="00E40719">
        <w:t>18.</w:t>
      </w:r>
      <w:r w:rsidRPr="00E40719">
        <w:tab/>
        <w:t>Kandun IN, Samaan G, Harun S, Purba WH, Sariwati E, Septiawati C, et al. Chicken Faeces Garden Fertilizer: Possible Source of Human Avian Influenza H5N1 Infection. Zoonoses and Public Health. 2010;57(4):285-90.</w:t>
      </w:r>
    </w:p>
    <w:p w14:paraId="20583DBE" w14:textId="77777777" w:rsidR="00E40719" w:rsidRPr="00E40719" w:rsidRDefault="00E40719" w:rsidP="00B90306">
      <w:pPr>
        <w:pStyle w:val="EndNoteBibliography"/>
      </w:pPr>
      <w:r w:rsidRPr="00E40719">
        <w:t>19.</w:t>
      </w:r>
      <w:r w:rsidRPr="00E40719">
        <w:tab/>
        <w:t>Vong S, Ly S, Van Kerkhove Maria D, Achenbach J, Holl D, Buchy P, et al. Risk Factors Associated with Subclinical Human Infection with Avian Influenza A (H5N1) Virus—Cambodia, 2006. The Journal of Infectious Diseases. 2009;199(12):1744-52.</w:t>
      </w:r>
    </w:p>
    <w:p w14:paraId="7F0C9268" w14:textId="2BCB9427" w:rsidR="00E40719" w:rsidRPr="00E40719" w:rsidRDefault="00E40719" w:rsidP="00B90306">
      <w:pPr>
        <w:pStyle w:val="EndNoteBibliography"/>
      </w:pPr>
      <w:r w:rsidRPr="00E40719">
        <w:t>20.</w:t>
      </w:r>
      <w:r w:rsidRPr="00E40719">
        <w:tab/>
        <w:t xml:space="preserve">WHO. Disease Outbreak News: Human Infection caused by Avian Influenza A (H5N1) - Chile Geneva; 2023 [updated 21 April 2023; cited 2024. Available from: </w:t>
      </w:r>
      <w:hyperlink r:id="rId59" w:history="1">
        <w:r w:rsidRPr="00E40719">
          <w:rPr>
            <w:rStyle w:val="Hyperlink"/>
          </w:rPr>
          <w:t>https://www.who.int/emergencies/disease-outbreak-news/item/2023-DON461</w:t>
        </w:r>
      </w:hyperlink>
      <w:r w:rsidRPr="00E40719">
        <w:t>.</w:t>
      </w:r>
    </w:p>
    <w:p w14:paraId="53AE0496" w14:textId="77777777" w:rsidR="00E40719" w:rsidRPr="00E40719" w:rsidRDefault="00E40719" w:rsidP="00B90306">
      <w:pPr>
        <w:pStyle w:val="EndNoteBibliography"/>
      </w:pPr>
      <w:r w:rsidRPr="00E40719">
        <w:t>21.</w:t>
      </w:r>
      <w:r w:rsidRPr="00E40719">
        <w:tab/>
        <w:t>Vong S, Ly S, Mardy S, Holl D, Buchy P. Environmental contamination during influenza A virus (H5N1) outbreaks, Cambodia, 2006. Emerg Infect Dis. 2008;14(8):1303-5.</w:t>
      </w:r>
    </w:p>
    <w:p w14:paraId="39864725" w14:textId="77777777" w:rsidR="00E40719" w:rsidRPr="00E40719" w:rsidRDefault="00E40719" w:rsidP="00B90306">
      <w:pPr>
        <w:pStyle w:val="EndNoteBibliography"/>
      </w:pPr>
      <w:r w:rsidRPr="00E40719">
        <w:t>22.</w:t>
      </w:r>
      <w:r w:rsidRPr="00E40719">
        <w:tab/>
        <w:t>Hu J, Zhu Y, Zhao B, Li J, Liu L, Gu K, et al. Limited human-to-human transmission of avian influenza A(H7N9) virus, Shanghai, China, March to April 2013. Eurosurveillance. 2014;19(25):20838.</w:t>
      </w:r>
    </w:p>
    <w:p w14:paraId="1CFCE918" w14:textId="77777777" w:rsidR="00E40719" w:rsidRPr="00E40719" w:rsidRDefault="00E40719" w:rsidP="00B90306">
      <w:pPr>
        <w:pStyle w:val="EndNoteBibliography"/>
      </w:pPr>
      <w:r w:rsidRPr="00E40719">
        <w:t>23.</w:t>
      </w:r>
      <w:r w:rsidRPr="00E40719">
        <w:tab/>
        <w:t>Shi C, Shi P, Yang X, Bao J, Qian Y, Shen Y. Person-to-Person Transmission of Avian Influenza A (H7N9) Among Family Members in Eastern China, 2016. Disaster Medicine and Public Health Preparedness. 2021;15(2):164-9.</w:t>
      </w:r>
    </w:p>
    <w:p w14:paraId="3185E74C" w14:textId="77777777" w:rsidR="00E40719" w:rsidRPr="00E40719" w:rsidRDefault="00E40719" w:rsidP="00B90306">
      <w:pPr>
        <w:pStyle w:val="EndNoteBibliography"/>
      </w:pPr>
      <w:r w:rsidRPr="00E40719">
        <w:t>24.</w:t>
      </w:r>
      <w:r w:rsidRPr="00E40719">
        <w:tab/>
        <w:t>WHO Western Pacific Region. Avian Influenza Weekly Update Number 953. 2024 28 June 2024.  Contract No.: Update Number 953.</w:t>
      </w:r>
    </w:p>
    <w:p w14:paraId="3DE6A16F" w14:textId="77777777" w:rsidR="00E40719" w:rsidRPr="00E40719" w:rsidRDefault="00E40719" w:rsidP="00B90306">
      <w:pPr>
        <w:pStyle w:val="EndNoteBibliography"/>
      </w:pPr>
      <w:r w:rsidRPr="00E40719">
        <w:t>25.</w:t>
      </w:r>
      <w:r w:rsidRPr="00E40719">
        <w:tab/>
        <w:t>Zhou L, Li Q, Uyeki TM. Estimated Incubation Period and Serial Interval for Human-to-Human Influenza A(H7N9) Virus Transmission. Emerg Infect Dis. 2019;25(10):1982-3.</w:t>
      </w:r>
    </w:p>
    <w:p w14:paraId="510EC9DB" w14:textId="77777777" w:rsidR="00E40719" w:rsidRPr="00E40719" w:rsidRDefault="00E40719" w:rsidP="00B90306">
      <w:pPr>
        <w:pStyle w:val="EndNoteBibliography"/>
      </w:pPr>
      <w:r w:rsidRPr="00E40719">
        <w:t>26.</w:t>
      </w:r>
      <w:r w:rsidRPr="00E40719">
        <w:tab/>
        <w:t>Nuñez IA, Ross TM. A review of H5Nx avian influenza viruses. Ther Adv Vaccines Immunother. 2019;7:2515135518821625.</w:t>
      </w:r>
    </w:p>
    <w:p w14:paraId="7B1EFCB8" w14:textId="77777777" w:rsidR="00E40719" w:rsidRPr="00E40719" w:rsidRDefault="00E40719" w:rsidP="00B90306">
      <w:pPr>
        <w:pStyle w:val="EndNoteBibliography"/>
      </w:pPr>
      <w:r w:rsidRPr="00E40719">
        <w:lastRenderedPageBreak/>
        <w:t>27.</w:t>
      </w:r>
      <w:r w:rsidRPr="00E40719">
        <w:tab/>
        <w:t>Virlogeux V, Li M, Tsang TK, Feng L, Fang VJ, Jiang H, et al. Estimating the Distribution of the Incubation Periods of Human Avian Influenza A(H7N9) Virus Infections. Am J Epidemiol. 2015;182(8):723-9.</w:t>
      </w:r>
    </w:p>
    <w:p w14:paraId="3C3E7D06" w14:textId="77777777" w:rsidR="00E40719" w:rsidRPr="00E40719" w:rsidRDefault="00E40719" w:rsidP="00B90306">
      <w:pPr>
        <w:pStyle w:val="EndNoteBibliography"/>
      </w:pPr>
      <w:r w:rsidRPr="00E40719">
        <w:t>28.</w:t>
      </w:r>
      <w:r w:rsidRPr="00E40719">
        <w:tab/>
        <w:t>Sun X, Belser JA, Pappas C, Pulit-Penaloza JA, Brock N, Zeng H, et al. Risk Assessment of Fifth-Wave H7N9 Influenza A Viruses in Mammalian Models. J Virol. 2019;93(1).</w:t>
      </w:r>
    </w:p>
    <w:p w14:paraId="05913081" w14:textId="77777777" w:rsidR="00E40719" w:rsidRPr="00E40719" w:rsidRDefault="00E40719" w:rsidP="00B90306">
      <w:pPr>
        <w:pStyle w:val="EndNoteBibliography"/>
      </w:pPr>
      <w:r w:rsidRPr="00E40719">
        <w:t>29.</w:t>
      </w:r>
      <w:r w:rsidRPr="00E40719">
        <w:tab/>
        <w:t>Belser JA, Sun X, Kieran TJ, Brock N, Pulit-Penaloza JA, Pappas C, et al. Detection of Airborne Influenza A and SARS-CoV-2 Virus Shedding following Ocular Inoculation of Ferrets. J Virol. 2022;96(24):e0140322.</w:t>
      </w:r>
    </w:p>
    <w:p w14:paraId="206CA3A6" w14:textId="77777777" w:rsidR="00E40719" w:rsidRPr="00E40719" w:rsidRDefault="00E40719" w:rsidP="00B90306">
      <w:pPr>
        <w:pStyle w:val="EndNoteBibliography"/>
      </w:pPr>
      <w:r w:rsidRPr="00E40719">
        <w:t>30.</w:t>
      </w:r>
      <w:r w:rsidRPr="00E40719">
        <w:tab/>
        <w:t>Pulit-Penaloza JA, Brock N, Belser JA, Sun X, Pappas C, Kieran TJ, et al. Highly pathogenic avian influenza A(H5N1) virus of clade 2.3.4.4b isolated from a human case in Chile causes fatal disease and transmits between co-housed ferrets. Emerg Microbes Infect. 2024;13(1):2332667.</w:t>
      </w:r>
    </w:p>
    <w:p w14:paraId="5D58BC34" w14:textId="77777777" w:rsidR="00E40719" w:rsidRPr="00E40719" w:rsidRDefault="00E40719" w:rsidP="00B90306">
      <w:pPr>
        <w:pStyle w:val="EndNoteBibliography"/>
      </w:pPr>
      <w:r w:rsidRPr="00E40719">
        <w:t>31.</w:t>
      </w:r>
      <w:r w:rsidRPr="00E40719">
        <w:tab/>
        <w:t>Chakraborty A, Rahman M, Hossain MJ, Khan SU, Haider MS, Sultana R, et al. Mild Respiratory Illness Among Young Children Caused by Highly Pathogenic Avian Influenza A (H5N1) Virus Infection in Dhaka, Bangladesh, 2011. The Journal of Infectious Diseases. 2017;216(suppl_4):S520-S8.</w:t>
      </w:r>
    </w:p>
    <w:p w14:paraId="3DB60F8F" w14:textId="77777777" w:rsidR="00E40719" w:rsidRPr="00E40719" w:rsidRDefault="00E40719" w:rsidP="00B90306">
      <w:pPr>
        <w:pStyle w:val="EndNoteBibliography"/>
      </w:pPr>
      <w:r w:rsidRPr="00E40719">
        <w:t>32.</w:t>
      </w:r>
      <w:r w:rsidRPr="00E40719">
        <w:tab/>
        <w:t>Fang CF, Ma MJ, Zhan BD, Lai SM, Hu Y, Yang XX, et al. Nosocomial transmission of avian influenza A (H7N9) virus in China: epidemiological investigation. Bmj. 2015;351:h5765.</w:t>
      </w:r>
    </w:p>
    <w:p w14:paraId="1C139EB6" w14:textId="77777777" w:rsidR="00E40719" w:rsidRPr="00E40719" w:rsidRDefault="00E40719" w:rsidP="00B90306">
      <w:pPr>
        <w:pStyle w:val="EndNoteBibliography"/>
      </w:pPr>
      <w:r w:rsidRPr="00E40719">
        <w:t>33.</w:t>
      </w:r>
      <w:r w:rsidRPr="00E40719">
        <w:tab/>
        <w:t>Belser JA, Tumpey TM. H5N1 pathogenesis studies in mammalian models. Virus Research. 2013;178(1):168-85.</w:t>
      </w:r>
    </w:p>
    <w:p w14:paraId="79466121" w14:textId="77777777" w:rsidR="00E40719" w:rsidRPr="00E40719" w:rsidRDefault="00E40719" w:rsidP="00B90306">
      <w:pPr>
        <w:pStyle w:val="EndNoteBibliography"/>
      </w:pPr>
      <w:r w:rsidRPr="00E40719">
        <w:t>34.</w:t>
      </w:r>
      <w:r w:rsidRPr="00E40719">
        <w:tab/>
        <w:t>Bruno A, Alfaro-Núñez A, de Mora D, Armas R, Olmedo M, Garcés J, et al. First case of human infection with highly pathogenic H5 avian Influenza A virus in South America: A new zoonotic pandemic threat for 2023? J Travel Med. 2023;30(5).</w:t>
      </w:r>
    </w:p>
    <w:p w14:paraId="7EFA9F90" w14:textId="77777777" w:rsidR="00E40719" w:rsidRPr="00E40719" w:rsidRDefault="00E40719" w:rsidP="00B90306">
      <w:pPr>
        <w:pStyle w:val="EndNoteBibliography"/>
      </w:pPr>
      <w:r w:rsidRPr="00E40719">
        <w:t>35.</w:t>
      </w:r>
      <w:r w:rsidRPr="00E40719">
        <w:tab/>
        <w:t>Zhang ZH, Meng LS, Kong DH, Liu J, Li SZ, Zhou C, et al. A Suspected Person-to-person Transmission of Avian Influenza A (H7N9) Case in Ward. Chin Med J (Engl). 2017;130(10):1255-6.</w:t>
      </w:r>
    </w:p>
    <w:p w14:paraId="569504DD" w14:textId="77777777" w:rsidR="00E40719" w:rsidRPr="00E40719" w:rsidRDefault="00E40719" w:rsidP="00B90306">
      <w:pPr>
        <w:pStyle w:val="EndNoteBibliography"/>
      </w:pPr>
      <w:r w:rsidRPr="00E40719">
        <w:t>36.</w:t>
      </w:r>
      <w:r w:rsidRPr="00E40719">
        <w:tab/>
        <w:t>Chen H, Liu S, Liu J, Chai C, Mao H, Yu Z, et al. Nosocomial Co-Transmission of Avian Influenza A(H7N9) and A(H1N1)pdm09 Viruses between 2 Patients with Hematologic Disorders. Emerg Infect Dis. 2016;22(4):598-607.</w:t>
      </w:r>
    </w:p>
    <w:p w14:paraId="48271DB2" w14:textId="77777777" w:rsidR="00E40719" w:rsidRPr="00E40719" w:rsidRDefault="00E40719" w:rsidP="00B90306">
      <w:pPr>
        <w:pStyle w:val="EndNoteBibliography"/>
      </w:pPr>
      <w:r w:rsidRPr="00E40719">
        <w:t>37.</w:t>
      </w:r>
      <w:r w:rsidRPr="00E40719">
        <w:tab/>
        <w:t>Ke C, Mok CKP, Zhu W, Zhou H, He J, Guan W, et al. Human Infection with Highly Pathogenic Avian Influenza A(H7N9) Virus, China. Emerg Infect Dis. 2017;23(8):1332-40.</w:t>
      </w:r>
    </w:p>
    <w:p w14:paraId="5138DA47" w14:textId="77777777" w:rsidR="00E40719" w:rsidRPr="00E40719" w:rsidRDefault="00E40719" w:rsidP="00B90306">
      <w:pPr>
        <w:pStyle w:val="EndNoteBibliography"/>
      </w:pPr>
      <w:r w:rsidRPr="00E40719">
        <w:t>38.</w:t>
      </w:r>
      <w:r w:rsidRPr="00E40719">
        <w:tab/>
        <w:t>Park J-E, Ryu Y. Transmissibility and severity of influenza virus by subtype. Infection, Genetics and Evolution. 2018;65:288-92.</w:t>
      </w:r>
    </w:p>
    <w:p w14:paraId="7D905E88" w14:textId="77777777" w:rsidR="00E40719" w:rsidRPr="00E40719" w:rsidRDefault="00E40719" w:rsidP="00B90306">
      <w:pPr>
        <w:pStyle w:val="EndNoteBibliography"/>
      </w:pPr>
      <w:r w:rsidRPr="00E40719">
        <w:t>39.</w:t>
      </w:r>
      <w:r w:rsidRPr="00E40719">
        <w:tab/>
        <w:t>Liu R, Leung RK, Chen T, Zhang X, Chen F, Chen S, et al. The Effectiveness of Age-Specific Isolation Policies on Epidemics of Influenza A (H1N1) in a Large City in Central South China. PLoS One. 2015;10(7):e0132588.</w:t>
      </w:r>
    </w:p>
    <w:p w14:paraId="399DCFA8" w14:textId="77777777" w:rsidR="00E40719" w:rsidRPr="00E40719" w:rsidRDefault="00E40719" w:rsidP="00B90306">
      <w:pPr>
        <w:pStyle w:val="EndNoteBibliography"/>
      </w:pPr>
      <w:r w:rsidRPr="00E40719">
        <w:t>40.</w:t>
      </w:r>
      <w:r w:rsidRPr="00E40719">
        <w:tab/>
        <w:t>Uyeki TM, Hui DS, Zambon M, Wentworth DE, Monto AS. Influenza. Lancet. 2022;400(10353):693-706.</w:t>
      </w:r>
    </w:p>
    <w:p w14:paraId="49DC6E05" w14:textId="77777777" w:rsidR="00E40719" w:rsidRPr="00E40719" w:rsidRDefault="00E40719" w:rsidP="00B90306">
      <w:pPr>
        <w:pStyle w:val="EndNoteBibliography"/>
      </w:pPr>
      <w:r w:rsidRPr="00E40719">
        <w:t>41.</w:t>
      </w:r>
      <w:r w:rsidRPr="00E40719">
        <w:tab/>
        <w:t>Javanian M, Barary M, Ghebrehewet S, Koppolu V, Vasigala V, Ebrahimpour S. A brief review of influenza virus infection. J Med Virol. 2021;93(8):4638-46.</w:t>
      </w:r>
    </w:p>
    <w:p w14:paraId="420946B6" w14:textId="77777777" w:rsidR="00E40719" w:rsidRPr="00E40719" w:rsidRDefault="00E40719" w:rsidP="00B90306">
      <w:pPr>
        <w:pStyle w:val="EndNoteBibliography"/>
      </w:pPr>
      <w:r w:rsidRPr="00E40719">
        <w:lastRenderedPageBreak/>
        <w:t>42.</w:t>
      </w:r>
      <w:r w:rsidRPr="00E40719">
        <w:tab/>
        <w:t>Deng LS, Yuan J, Ding L, Chen YL, Zhao CH, Chen GQ, et al. Comparison of patients hospitalized with COVID-19, H7N9 and H1N1. Infect Dis Poverty. 2020;9(1):163.</w:t>
      </w:r>
    </w:p>
    <w:p w14:paraId="3182B14B" w14:textId="77777777" w:rsidR="00E40719" w:rsidRPr="00E40719" w:rsidRDefault="00E40719" w:rsidP="00B90306">
      <w:pPr>
        <w:pStyle w:val="EndNoteBibliography"/>
      </w:pPr>
      <w:r w:rsidRPr="00E40719">
        <w:t>43.</w:t>
      </w:r>
      <w:r w:rsidRPr="00E40719">
        <w:tab/>
        <w:t>Chen R, Zou Q, Xie G, Yu F, Yang X, Cao L, et al. Characterization of viral genomic mutations in novel influenza A (H7N9)-infected patients: the association between oseltamivir-resistant variants and viral shedding duration. Virus Genes. 2019;55(5):592-9.</w:t>
      </w:r>
    </w:p>
    <w:p w14:paraId="1E6A88EE" w14:textId="77777777" w:rsidR="00E40719" w:rsidRPr="00E40719" w:rsidRDefault="00E40719" w:rsidP="00B90306">
      <w:pPr>
        <w:pStyle w:val="EndNoteBibliography"/>
      </w:pPr>
      <w:r w:rsidRPr="00E40719">
        <w:t>44.</w:t>
      </w:r>
      <w:r w:rsidRPr="00E40719">
        <w:tab/>
        <w:t>Leung Y-h, To M-k, Lam T-s, Yau S-w, Leung O-s, Chuang S-k. Epidemiology of human influenza A(H7N9) infection in Hong Kong. Journal of Microbiology, Immunology and Infection. 2017;50(2):183-8.</w:t>
      </w:r>
    </w:p>
    <w:p w14:paraId="60ABB6A9" w14:textId="77777777" w:rsidR="00E40719" w:rsidRPr="00E40719" w:rsidRDefault="00E40719" w:rsidP="00B90306">
      <w:pPr>
        <w:pStyle w:val="EndNoteBibliography"/>
      </w:pPr>
      <w:r w:rsidRPr="00E40719">
        <w:t>45.</w:t>
      </w:r>
      <w:r w:rsidRPr="00E40719">
        <w:tab/>
        <w:t>Shen Y, Lu H, Qi T, Gu Y, Xiang M, Lu S, et al. Fatal cases of human infection with avian influenza A (H7N9) virus in Shanghai, China in 2013. BioScience Trends. 2015;9(1):73-8.</w:t>
      </w:r>
    </w:p>
    <w:p w14:paraId="7E26368A" w14:textId="77777777" w:rsidR="00E40719" w:rsidRPr="00E40719" w:rsidRDefault="00E40719" w:rsidP="00B90306">
      <w:pPr>
        <w:pStyle w:val="EndNoteBibliography"/>
      </w:pPr>
      <w:r w:rsidRPr="00E40719">
        <w:t>46.</w:t>
      </w:r>
      <w:r w:rsidRPr="00E40719">
        <w:tab/>
        <w:t>Wang Y, Guo Q, Yan Z, Zhou D, Zhang W, Zhou S, et al. Factors Associated With Prolonged Viral Shedding in Patients With Avian Influenza A(H7N9) Virus Infection. J Infect Dis. 2018;217(11):1708-17.</w:t>
      </w:r>
    </w:p>
    <w:p w14:paraId="00BADFFF" w14:textId="77777777" w:rsidR="00E40719" w:rsidRPr="00E40719" w:rsidRDefault="00E40719" w:rsidP="00B90306">
      <w:pPr>
        <w:pStyle w:val="EndNoteBibliography"/>
      </w:pPr>
      <w:r w:rsidRPr="00E40719">
        <w:t>47.</w:t>
      </w:r>
      <w:r w:rsidRPr="00E40719">
        <w:tab/>
        <w:t>Zheng S, Tang L, Gao H, Wang Y, Yu F, Cui D, et al. Benefit of Early Initiation of Neuraminidase Inhibitor Treatment to Hospitalized Patients With Avian Influenza A(H7N9) Virus. Clinical Infectious Diseases. 2017;66(7):1054-60.</w:t>
      </w:r>
    </w:p>
    <w:p w14:paraId="692AFFCF" w14:textId="77777777" w:rsidR="00E40719" w:rsidRPr="00E40719" w:rsidRDefault="00E40719" w:rsidP="00B90306">
      <w:pPr>
        <w:pStyle w:val="EndNoteBibliography"/>
      </w:pPr>
      <w:r w:rsidRPr="00E40719">
        <w:t>48.</w:t>
      </w:r>
      <w:r w:rsidRPr="00E40719">
        <w:tab/>
        <w:t>Zhu Z, Liu Y, Xu L, Guan W, Zhang X, Qi T, et al. Extra-pulmonary viral shedding in H7N9 Avian Influenza patients. Journal of Clinical Virology. 2015;69:30-2.</w:t>
      </w:r>
    </w:p>
    <w:p w14:paraId="2C77AB9B" w14:textId="77777777" w:rsidR="00E40719" w:rsidRPr="00E40719" w:rsidRDefault="00E40719" w:rsidP="00B90306">
      <w:pPr>
        <w:pStyle w:val="EndNoteBibliography"/>
      </w:pPr>
      <w:r w:rsidRPr="00E40719">
        <w:t>49.</w:t>
      </w:r>
      <w:r w:rsidRPr="00E40719">
        <w:tab/>
        <w:t>Kumar D, Ison MG, Mira J-P, Welte T, Hwan Ha J, Hui DS, et al. Combining baloxavir marboxil with standard-of-care neuraminidase inhibitor in patients hospitalised with severe influenza (FLAGSTONE): a randomised, parallel-group, double-blind, placebo-controlled, superiority trial. The Lancet Infectious Diseases. 2022;22(5):718-30.</w:t>
      </w:r>
    </w:p>
    <w:p w14:paraId="7EE30D08" w14:textId="77777777" w:rsidR="00E40719" w:rsidRPr="00E40719" w:rsidRDefault="00E40719" w:rsidP="00B90306">
      <w:pPr>
        <w:pStyle w:val="EndNoteBibliography"/>
      </w:pPr>
      <w:r w:rsidRPr="00E40719">
        <w:t>50.</w:t>
      </w:r>
      <w:r w:rsidRPr="00E40719">
        <w:tab/>
        <w:t>WHO Western Pacific Region. Avian Influenza Weekly Update Number 954. 2024 5 July 2024.  Contract No.: Update Number 954.</w:t>
      </w:r>
    </w:p>
    <w:p w14:paraId="4B419453" w14:textId="4CFFDB04" w:rsidR="00E40719" w:rsidRPr="00E40719" w:rsidRDefault="00E40719" w:rsidP="00B90306">
      <w:pPr>
        <w:pStyle w:val="EndNoteBibliography"/>
      </w:pPr>
      <w:r w:rsidRPr="00E40719">
        <w:t>51.</w:t>
      </w:r>
      <w:r w:rsidRPr="00E40719">
        <w:tab/>
        <w:t xml:space="preserve">CDC. CDC A(H5N1) Bird Flu Response Update, July 19, 2024 United States of America;2024 [updated July 19, 2024; cited 2024. Available from: </w:t>
      </w:r>
      <w:hyperlink r:id="rId60" w:history="1">
        <w:r w:rsidRPr="00E40719">
          <w:rPr>
            <w:rStyle w:val="Hyperlink"/>
          </w:rPr>
          <w:t>https://www.cdc.gov/bird-flu/spotlights/h5n1-response-07192024.html</w:t>
        </w:r>
      </w:hyperlink>
      <w:r w:rsidRPr="00E40719">
        <w:t>.</w:t>
      </w:r>
    </w:p>
    <w:p w14:paraId="0F38B23E" w14:textId="77777777" w:rsidR="00E40719" w:rsidRPr="00E40719" w:rsidRDefault="00E40719" w:rsidP="00B90306">
      <w:pPr>
        <w:pStyle w:val="EndNoteBibliography"/>
      </w:pPr>
      <w:r w:rsidRPr="00E40719">
        <w:t>52.</w:t>
      </w:r>
      <w:r w:rsidRPr="00E40719">
        <w:tab/>
        <w:t>Xiang N, Li X, Ren R, et al. Assessing Change in Avian Influenza A(H7N9) Virus Infections During the Fourth Epidemic — China, September 2015–August 2016. MMWR Morb Mortal Wkly Rep. 2016;65(49):1390-4.</w:t>
      </w:r>
    </w:p>
    <w:p w14:paraId="5110CC2A" w14:textId="77777777" w:rsidR="00E40719" w:rsidRPr="00E40719" w:rsidRDefault="00E40719" w:rsidP="00B90306">
      <w:pPr>
        <w:pStyle w:val="EndNoteBibliography"/>
      </w:pPr>
      <w:r w:rsidRPr="00E40719">
        <w:t>53.</w:t>
      </w:r>
      <w:r w:rsidRPr="00E40719">
        <w:tab/>
        <w:t>Li YT, Linster M, Mendenhall IH, Su YCF, Smith GJD. Avian influenza viruses in humans: lessons from past outbreaks. Br Med Bull. 2019;132(1):81-95.</w:t>
      </w:r>
    </w:p>
    <w:p w14:paraId="58D728EE" w14:textId="34B8BD0C" w:rsidR="00E40719" w:rsidRPr="00E40719" w:rsidRDefault="00E40719" w:rsidP="00B90306">
      <w:pPr>
        <w:pStyle w:val="EndNoteBibliography"/>
      </w:pPr>
      <w:r w:rsidRPr="00E40719">
        <w:t>54.</w:t>
      </w:r>
      <w:r w:rsidRPr="00E40719">
        <w:tab/>
        <w:t xml:space="preserve">CDC. Technical Report: June 2024 Highly Pathogenic Avian Influenza A(H5N1) Viruses United States of America; 2024 [updated June 5 2024; cited 2024. Available from: </w:t>
      </w:r>
      <w:hyperlink r:id="rId61" w:history="1">
        <w:r w:rsidRPr="00E40719">
          <w:rPr>
            <w:rStyle w:val="Hyperlink"/>
          </w:rPr>
          <w:t>https://www.cdc.gov/bird-flu/php/technical-report/h5n1-06052024.html</w:t>
        </w:r>
      </w:hyperlink>
      <w:r w:rsidRPr="00E40719">
        <w:t>.</w:t>
      </w:r>
    </w:p>
    <w:p w14:paraId="39365D67" w14:textId="77777777" w:rsidR="00E40719" w:rsidRPr="00E40719" w:rsidRDefault="00E40719" w:rsidP="00B90306">
      <w:pPr>
        <w:pStyle w:val="EndNoteBibliography"/>
      </w:pPr>
      <w:r w:rsidRPr="00E40719">
        <w:t>55.</w:t>
      </w:r>
      <w:r w:rsidRPr="00E40719">
        <w:tab/>
        <w:t>Wang Q, Jiang H, Xie Y, Zhang T, Liu S, Wu S, et al. Long-term clinical prognosis of human infections with avian influenza A(H7N9) viruses in China after hospitalization. eClinicalMedicine. 2020;20.</w:t>
      </w:r>
    </w:p>
    <w:p w14:paraId="248BCEDB" w14:textId="1D512159" w:rsidR="00E40719" w:rsidRPr="00E40719" w:rsidRDefault="00E40719" w:rsidP="00B90306">
      <w:pPr>
        <w:pStyle w:val="EndNoteBibliography"/>
      </w:pPr>
      <w:r w:rsidRPr="00E40719">
        <w:t>56.</w:t>
      </w:r>
      <w:r w:rsidRPr="00E40719">
        <w:tab/>
        <w:t xml:space="preserve">Australian Government. Australian Immunisation Handbook - Commercial poultry and pork industry workers are recommended to receive influenza vaccine during an outbreak of avian or swine influenza. Australia: Department of Health and Aged Care; 2023 [updated 11 May 2023; cited 2024. Available from: </w:t>
      </w:r>
      <w:hyperlink r:id="rId62" w:history="1">
        <w:r w:rsidRPr="00E40719">
          <w:rPr>
            <w:rStyle w:val="Hyperlink"/>
          </w:rPr>
          <w:t>https://immunisationhandbook.health.gov.au/recommendations/commercial-poultry-and-pork-industry-workers-are-recommended-to-receive-influenza-vaccine-during-an-outbreak-of-avian-or-swine-influenza</w:t>
        </w:r>
      </w:hyperlink>
      <w:r w:rsidRPr="00E40719">
        <w:t>.</w:t>
      </w:r>
    </w:p>
    <w:p w14:paraId="3306020A" w14:textId="77777777" w:rsidR="00E40719" w:rsidRPr="00E40719" w:rsidRDefault="00E40719" w:rsidP="00B90306">
      <w:pPr>
        <w:pStyle w:val="EndNoteBibliography"/>
      </w:pPr>
      <w:r w:rsidRPr="00E40719">
        <w:t>57.</w:t>
      </w:r>
      <w:r w:rsidRPr="00E40719">
        <w:tab/>
        <w:t>Rudge S, Massey PD. Responding to pandemic (H1N1) 2009 influenza in Aboriginal communities in NSW through collaboration between NSW Health and the Aboriginal community-controlled health sector. New South Wales Public Health Bulletin. 2010;21(2):26-9.</w:t>
      </w:r>
    </w:p>
    <w:p w14:paraId="0947ADFA" w14:textId="77777777" w:rsidR="00E40719" w:rsidRPr="00E40719" w:rsidRDefault="00E40719" w:rsidP="00B90306">
      <w:pPr>
        <w:pStyle w:val="EndNoteBibliography"/>
      </w:pPr>
      <w:r w:rsidRPr="00E40719">
        <w:t>58.</w:t>
      </w:r>
      <w:r w:rsidRPr="00E40719">
        <w:tab/>
        <w:t>Kelly H, Mercer GN, Cheng AC. Quantifying the risk of pandemic influenza in pregnancy and Indigenous people in Australia in 2009. Eurosurveillance. 2009;14(50):19441.</w:t>
      </w:r>
    </w:p>
    <w:p w14:paraId="7B44E5FD" w14:textId="77777777" w:rsidR="00E40719" w:rsidRPr="00E40719" w:rsidRDefault="00E40719" w:rsidP="00B90306">
      <w:pPr>
        <w:pStyle w:val="EndNoteBibliography"/>
      </w:pPr>
      <w:r w:rsidRPr="00E40719">
        <w:t>59.</w:t>
      </w:r>
      <w:r w:rsidRPr="00E40719">
        <w:tab/>
        <w:t>Goggin LS, Carcione D, Mak DB, Dowse GK, Giele CM, Smith DW, et al. Chronic disease and hospitalisation for pandemic (H1N1) 2009 influenza in Indigenous and non-Indigenous Western Australians. Commun Dis Intell Q Rep. 2011;35(2):172-6.</w:t>
      </w:r>
    </w:p>
    <w:p w14:paraId="1064D2BC" w14:textId="77777777" w:rsidR="00E40719" w:rsidRPr="00E40719" w:rsidRDefault="00E40719" w:rsidP="00B90306">
      <w:pPr>
        <w:pStyle w:val="EndNoteBibliography"/>
      </w:pPr>
      <w:r w:rsidRPr="00E40719">
        <w:t>60.</w:t>
      </w:r>
      <w:r w:rsidRPr="00E40719">
        <w:tab/>
        <w:t>Markey P, Su J-Y, Wattiaux A, Trauer J, Krause V. H1N1 2009 pandemic influenza in Indigenous Australians. Microbiology Australia. 2011;32(1):36-8.</w:t>
      </w:r>
    </w:p>
    <w:p w14:paraId="452FF265" w14:textId="77777777" w:rsidR="00E40719" w:rsidRPr="00E40719" w:rsidRDefault="00E40719" w:rsidP="00B90306">
      <w:pPr>
        <w:pStyle w:val="EndNoteBibliography"/>
      </w:pPr>
      <w:r w:rsidRPr="00E40719">
        <w:t>61.</w:t>
      </w:r>
      <w:r w:rsidRPr="00E40719">
        <w:tab/>
        <w:t>Harris PNA, Dixit R, Francis F, Buettner PG, Leahy C, Burgher B, et al. Pandemic Influenza H1N1 2009 in North Queensland - Risk Factors for Admission in a Region with a Large Indigenous Population. Communicable Diseases Intelligence Quarterly Report. 2010;34(2):102-9.</w:t>
      </w:r>
    </w:p>
    <w:p w14:paraId="1865B7EF" w14:textId="77777777" w:rsidR="00E40719" w:rsidRPr="00E40719" w:rsidRDefault="00E40719" w:rsidP="00B90306">
      <w:pPr>
        <w:pStyle w:val="EndNoteBibliography"/>
      </w:pPr>
      <w:r w:rsidRPr="00E40719">
        <w:t>62.</w:t>
      </w:r>
      <w:r w:rsidRPr="00E40719">
        <w:tab/>
        <w:t>Flint SM, Davis JS, Su J-Y, Oliver-Landry EP, Rogers BA, Goldstein A, et al. Disproportionate impact of pandemic (H1N1) 2009 influenza on Indigenous people in the Top End of Australia's Northern Territory. Medical Journal of Australia. 2010;192(10):617-22.</w:t>
      </w:r>
    </w:p>
    <w:p w14:paraId="7F25F79B" w14:textId="77777777" w:rsidR="00E40719" w:rsidRPr="00E40719" w:rsidRDefault="00E40719" w:rsidP="00B90306">
      <w:pPr>
        <w:pStyle w:val="EndNoteBibliography"/>
      </w:pPr>
      <w:r w:rsidRPr="00E40719">
        <w:t>63.</w:t>
      </w:r>
      <w:r w:rsidRPr="00E40719">
        <w:tab/>
        <w:t>Pennington K, Owen R, Mun J. Annual Report of the National Influenza Surveillance Scheme, 2009. Commun Dis Intell Q Rep. 2017;41(4):E383-e454.</w:t>
      </w:r>
    </w:p>
    <w:p w14:paraId="7BCD82D1" w14:textId="77777777" w:rsidR="00E40719" w:rsidRPr="00E40719" w:rsidRDefault="00E40719" w:rsidP="00B90306">
      <w:pPr>
        <w:pStyle w:val="EndNoteBibliography"/>
      </w:pPr>
      <w:r w:rsidRPr="00E40719">
        <w:t>64.</w:t>
      </w:r>
      <w:r w:rsidRPr="00E40719">
        <w:tab/>
        <w:t>network NSWph. Progression and impact of the first winter wave of the 2009 pandemic H1N1 influenza in New South Wales, Australia. Eurosurveillance. 2009;14(42):19365.</w:t>
      </w:r>
    </w:p>
    <w:p w14:paraId="3B13D449" w14:textId="77777777" w:rsidR="00E40719" w:rsidRPr="00E40719" w:rsidRDefault="00E40719" w:rsidP="00B90306">
      <w:pPr>
        <w:pStyle w:val="EndNoteBibliography"/>
      </w:pPr>
      <w:r w:rsidRPr="00E40719">
        <w:t>65.</w:t>
      </w:r>
      <w:r w:rsidRPr="00E40719">
        <w:tab/>
        <w:t>Gall A, Law C, Massey P, Crooks K, Andrews R, Field E. Outcomes Reported for Australian First Nation Populations for the Influenza A(H1N1) 2009 Pandemic and Lessons for Future Infectious Disease Emergencies: a Systematic Review. Global Biosecurity. 2020;2(1).</w:t>
      </w:r>
    </w:p>
    <w:p w14:paraId="2C8CC4FB" w14:textId="772CE905" w:rsidR="00E40719" w:rsidRPr="00E40719" w:rsidRDefault="00E40719" w:rsidP="00B90306">
      <w:pPr>
        <w:pStyle w:val="EndNoteBibliography"/>
      </w:pPr>
      <w:r w:rsidRPr="00E40719">
        <w:t>66.</w:t>
      </w:r>
      <w:r w:rsidRPr="00E40719">
        <w:tab/>
        <w:t xml:space="preserve">WHO. Health topics: One Health Geneva; 2024 [cited 2024. Available from: </w:t>
      </w:r>
      <w:hyperlink r:id="rId63" w:anchor="tab=tab_1" w:history="1">
        <w:r w:rsidRPr="00E40719">
          <w:rPr>
            <w:rStyle w:val="Hyperlink"/>
          </w:rPr>
          <w:t>https://www.who.int/health-topics/one-health#tab=tab_1</w:t>
        </w:r>
      </w:hyperlink>
      <w:r w:rsidRPr="00E40719">
        <w:t>.</w:t>
      </w:r>
    </w:p>
    <w:p w14:paraId="1981024F" w14:textId="77777777" w:rsidR="00E40719" w:rsidRPr="00E40719" w:rsidRDefault="00E40719" w:rsidP="00B90306">
      <w:pPr>
        <w:pStyle w:val="EndNoteBibliography"/>
      </w:pPr>
      <w:r w:rsidRPr="00E40719">
        <w:t>67.</w:t>
      </w:r>
      <w:r w:rsidRPr="00E40719">
        <w:tab/>
        <w:t>Wildlife Health Australia. Avian Influenza in wild birds in Australia - Fact Sheet. Sydney (NSW): Wildlife Health Australia Limited; 2024.</w:t>
      </w:r>
    </w:p>
    <w:p w14:paraId="0D57E100" w14:textId="02D2F33D" w:rsidR="00E40719" w:rsidRPr="00E40719" w:rsidRDefault="00E40719" w:rsidP="00B90306">
      <w:pPr>
        <w:pStyle w:val="EndNoteBibliography"/>
      </w:pPr>
      <w:r w:rsidRPr="00E40719">
        <w:t>68.</w:t>
      </w:r>
      <w:r w:rsidRPr="00E40719">
        <w:tab/>
        <w:t xml:space="preserve">Wildlife Health Australia. Highly Pathogenic Avian Influenza (HPAI) and Wildlife in Australia: A Risk Mitigation Toolbox for Wildlife Managers [Internet]. Sydney (NSW): Wildlife Health Australia Limited; April 2024 [cited July 2024. Available from: </w:t>
      </w:r>
      <w:hyperlink r:id="rId64" w:history="1">
        <w:r w:rsidRPr="00E40719">
          <w:rPr>
            <w:rStyle w:val="Hyperlink"/>
          </w:rPr>
          <w:t>https://wildlifehealthaustralia.com.au/Portals/0/Incidents/WHA_HPAI_Risk_mitigation_toolbox.pdf</w:t>
        </w:r>
      </w:hyperlink>
      <w:r w:rsidRPr="00E40719">
        <w:t>.</w:t>
      </w:r>
    </w:p>
    <w:p w14:paraId="7F78C720" w14:textId="77777777" w:rsidR="00E40719" w:rsidRPr="00E40719" w:rsidRDefault="00E40719" w:rsidP="00B90306">
      <w:pPr>
        <w:pStyle w:val="EndNoteBibliography"/>
      </w:pPr>
      <w:r w:rsidRPr="00E40719">
        <w:t>69.</w:t>
      </w:r>
      <w:r w:rsidRPr="00E40719">
        <w:tab/>
        <w:t>Sims LD, Domenech J, Benigno C, Kahn S, Kamata A, Lubroth J, et al. Origin and evolution of highly pathogenic H5N1 avian influenza in Asia. Vet Rec. 2005;157(6):159-64.</w:t>
      </w:r>
    </w:p>
    <w:p w14:paraId="4C205062" w14:textId="77777777" w:rsidR="00E40719" w:rsidRPr="00E40719" w:rsidRDefault="00E40719" w:rsidP="00B90306">
      <w:pPr>
        <w:pStyle w:val="EndNoteBibliography"/>
      </w:pPr>
      <w:r w:rsidRPr="00E40719">
        <w:lastRenderedPageBreak/>
        <w:t>70.</w:t>
      </w:r>
      <w:r w:rsidRPr="00E40719">
        <w:tab/>
        <w:t>Peiris JS, Yu WC, Leung CW, Cheung CY, Ng WF, Nicholls JM, et al. Re-emergence of fatal human influenza A subtype H5N1 disease. Lancet. 2004;363(9409):617-9.</w:t>
      </w:r>
    </w:p>
    <w:p w14:paraId="2117AC96" w14:textId="23EFD3DE" w:rsidR="00E40719" w:rsidRPr="00E40719" w:rsidRDefault="00E40719" w:rsidP="00B90306">
      <w:pPr>
        <w:pStyle w:val="EndNoteBibliography"/>
      </w:pPr>
      <w:r w:rsidRPr="00E40719">
        <w:t>71.</w:t>
      </w:r>
      <w:r w:rsidRPr="00E40719">
        <w:tab/>
        <w:t xml:space="preserve">WHO, WOAH, FAO. H5N1 highly pathogenic avian influenza: Timeline of major events [Internet]. Geneva: World Health Organisation; 4 December 2014 [cited 2024. Available from: </w:t>
      </w:r>
      <w:hyperlink r:id="rId65" w:history="1">
        <w:r w:rsidRPr="00E40719">
          <w:rPr>
            <w:rStyle w:val="Hyperlink"/>
          </w:rPr>
          <w:t>https://www.who.int/publications/m/item/influenza-a(h5n1)-highly-pathogenic-avian-influenza-timeline-of-major-events</w:t>
        </w:r>
      </w:hyperlink>
      <w:r w:rsidRPr="00E40719">
        <w:t>.</w:t>
      </w:r>
    </w:p>
    <w:p w14:paraId="3248187C" w14:textId="31F27707" w:rsidR="00E40719" w:rsidRPr="00E40719" w:rsidRDefault="00E40719" w:rsidP="00B90306">
      <w:pPr>
        <w:pStyle w:val="EndNoteBibliography"/>
      </w:pPr>
      <w:r w:rsidRPr="00E40719">
        <w:t>72.</w:t>
      </w:r>
      <w:r w:rsidRPr="00E40719">
        <w:tab/>
        <w:t xml:space="preserve">CDC. Avian Influenza (Bird Flu): 2010-2019 Highlights in the History of Avian Influenza (Bird Flu) Timeline. United States of America; 2024 [updated April 30 2024; cited 2024. Available from: </w:t>
      </w:r>
      <w:hyperlink r:id="rId66" w:history="1">
        <w:r w:rsidRPr="00E40719">
          <w:rPr>
            <w:rStyle w:val="Hyperlink"/>
          </w:rPr>
          <w:t>https://www.cdc.gov/bird-flu/avian-timeline/2010-2019.html</w:t>
        </w:r>
      </w:hyperlink>
      <w:r w:rsidRPr="00E40719">
        <w:t>.</w:t>
      </w:r>
    </w:p>
    <w:p w14:paraId="7D6FB5A0" w14:textId="00046341" w:rsidR="00E40719" w:rsidRPr="00E40719" w:rsidRDefault="00E40719" w:rsidP="00B90306">
      <w:pPr>
        <w:pStyle w:val="EndNoteBibliography"/>
      </w:pPr>
      <w:r w:rsidRPr="00E40719">
        <w:t>73.</w:t>
      </w:r>
      <w:r w:rsidRPr="00E40719">
        <w:tab/>
        <w:t xml:space="preserve">WHO, WOAH, FAO. Joint FAO/WHO/WOAH preliminary assessment of recent influenza A(H5N1) viruses [Internet]. Geneva: World Health Organisation; 23 April 2024 [cited 2024. Available from: </w:t>
      </w:r>
      <w:hyperlink r:id="rId67" w:anchor=":~:text=4.4b%20clade.,4.4b%20viruses" w:history="1">
        <w:r w:rsidRPr="00E40719">
          <w:rPr>
            <w:rStyle w:val="Hyperlink"/>
          </w:rPr>
          <w:t>https://www.who.int/publications/m/item/joint-fao-who-woah-preliminary-assessment-of-recent-influenza-a(h5n1)-viruses#:~:text=4.4b%20clade.,4.4b%20viruses</w:t>
        </w:r>
      </w:hyperlink>
      <w:r w:rsidRPr="00E40719">
        <w:t>.</w:t>
      </w:r>
    </w:p>
    <w:p w14:paraId="73EC236B" w14:textId="69F6CEFA" w:rsidR="00E40719" w:rsidRPr="00E40719" w:rsidRDefault="00E40719" w:rsidP="00B90306">
      <w:pPr>
        <w:pStyle w:val="EndNoteBibliography"/>
      </w:pPr>
      <w:r w:rsidRPr="00E40719">
        <w:t>74.</w:t>
      </w:r>
      <w:r w:rsidRPr="00E40719">
        <w:tab/>
        <w:t xml:space="preserve">Anna Rovid Spickler. Fact sheet: Canine Influenza [Internet]. US: Centre for Food Security and Public Health; 2022. Available from: </w:t>
      </w:r>
      <w:hyperlink r:id="rId68" w:history="1">
        <w:r w:rsidRPr="00E40719">
          <w:rPr>
            <w:rStyle w:val="Hyperlink"/>
          </w:rPr>
          <w:t>https://www.cfsph.iastate.edu/Factsheets/pdfs/canine_influenza.pdf</w:t>
        </w:r>
      </w:hyperlink>
      <w:r w:rsidRPr="00E40719">
        <w:t>.</w:t>
      </w:r>
    </w:p>
    <w:p w14:paraId="425045CB" w14:textId="77777777" w:rsidR="00E40719" w:rsidRPr="00E40719" w:rsidRDefault="00E40719" w:rsidP="00B90306">
      <w:pPr>
        <w:pStyle w:val="EndNoteBibliography"/>
      </w:pPr>
      <w:r w:rsidRPr="00E40719">
        <w:t>75.</w:t>
      </w:r>
      <w:r w:rsidRPr="00E40719">
        <w:tab/>
        <w:t>Sack A, Cullinane A, Daramragchaa U, Chuluunbaatar M, Gonchigoo B, Gray GC. Equine Influenza Virus—A Neglected, Reemergent Disease Threat. Emerg Infect Dis. 2019;25(6):1185-91.</w:t>
      </w:r>
    </w:p>
    <w:p w14:paraId="1784B8AF" w14:textId="77777777" w:rsidR="00E40719" w:rsidRPr="00E40719" w:rsidRDefault="00E40719" w:rsidP="00B90306">
      <w:pPr>
        <w:pStyle w:val="EndNoteBibliography"/>
      </w:pPr>
      <w:r w:rsidRPr="00E40719">
        <w:t>76.</w:t>
      </w:r>
      <w:r w:rsidRPr="00E40719">
        <w:tab/>
        <w:t>Zhu H, Hughes J, Murcia PR. Origins and Evolutionary Dynamics of H3N2 Canine Influenza Virus. J Virol. 2015;89(10):5406-18.</w:t>
      </w:r>
    </w:p>
    <w:p w14:paraId="79B27DCC" w14:textId="77777777" w:rsidR="00E40719" w:rsidRPr="00E40719" w:rsidRDefault="00E40719" w:rsidP="00B90306">
      <w:pPr>
        <w:pStyle w:val="EndNoteBibliography"/>
      </w:pPr>
      <w:r w:rsidRPr="00E40719">
        <w:t>77.</w:t>
      </w:r>
      <w:r w:rsidRPr="00E40719">
        <w:tab/>
        <w:t>Gibbs EPJ, Anderson TC. Equine and canine influenza: a review of current events. Animal Health Research Reviews. 2010;11(1):43-51.</w:t>
      </w:r>
    </w:p>
    <w:p w14:paraId="72C3BA53" w14:textId="77777777" w:rsidR="00E40719" w:rsidRPr="00E40719" w:rsidRDefault="00E40719" w:rsidP="00B90306">
      <w:pPr>
        <w:pStyle w:val="EndNoteBibliography"/>
      </w:pPr>
      <w:r w:rsidRPr="00E40719">
        <w:t>78.</w:t>
      </w:r>
      <w:r w:rsidRPr="00E40719">
        <w:tab/>
        <w:t>Uhart M, Vanstreels RET, Nelson MI, Olivera V, Campagna J, Zavattieri V, et al. Massive outbreak of Influenza A H5N1 in elephant seals at Península Valdés, Argentina: increased evidence for mammal-to-mammal transmission. bioRxiv. 2024:2024.05.31.596774.</w:t>
      </w:r>
    </w:p>
    <w:p w14:paraId="61885257" w14:textId="77777777" w:rsidR="00E40719" w:rsidRPr="00E40719" w:rsidRDefault="00E40719" w:rsidP="00B90306">
      <w:pPr>
        <w:pStyle w:val="EndNoteBibliography"/>
      </w:pPr>
      <w:r w:rsidRPr="00E40719">
        <w:t>79.</w:t>
      </w:r>
      <w:r w:rsidRPr="00E40719">
        <w:tab/>
        <w:t>Bennison A, Byrne AMP, Reid SM, Lynton-Jenkins JG, Mollett B, Silva DD, et al. Detection and spread of high pathogenicity avian influenza virus H5N1 in the Antarctic Region. bioRxiv. 2024:2023.11.23.568045.</w:t>
      </w:r>
    </w:p>
    <w:p w14:paraId="7443B223" w14:textId="38EECD75" w:rsidR="00E40719" w:rsidRPr="00E40719" w:rsidRDefault="00E40719" w:rsidP="00B90306">
      <w:pPr>
        <w:pStyle w:val="EndNoteBibliography"/>
      </w:pPr>
      <w:r w:rsidRPr="00E40719">
        <w:t>80.</w:t>
      </w:r>
      <w:r w:rsidRPr="00E40719">
        <w:tab/>
        <w:t xml:space="preserve">Caserta LC, Frye EA, Butt SL, Laverack M, Nooruzzaman M, Covaleda LM, et al. Spillover of highly pathogenic avian influenza H5N1 virus to dairy cattle. Nature. 2024. Available from: </w:t>
      </w:r>
      <w:hyperlink r:id="rId69" w:history="1">
        <w:r w:rsidRPr="00E40719">
          <w:rPr>
            <w:rStyle w:val="Hyperlink"/>
          </w:rPr>
          <w:t>https://doi.org/10.1038/s41586-024-07849-4</w:t>
        </w:r>
      </w:hyperlink>
      <w:r w:rsidRPr="00E40719">
        <w:t>.</w:t>
      </w:r>
    </w:p>
    <w:p w14:paraId="2A153F14" w14:textId="77777777" w:rsidR="00E40719" w:rsidRPr="00E40719" w:rsidRDefault="00E40719" w:rsidP="00B90306">
      <w:pPr>
        <w:pStyle w:val="EndNoteBibliography"/>
      </w:pPr>
      <w:r w:rsidRPr="00E40719">
        <w:t>81.</w:t>
      </w:r>
      <w:r w:rsidRPr="00E40719">
        <w:tab/>
        <w:t>Burrough E, Magstadt D, Petersen B, Timmermans S, Gauger P, Zhang J, et al. Highly Pathogenic Avian Influenza A(H5N1) Clade 2.3.4.4b Virus Infection in Domestic Dairy Cattle and Cats, United States, 2024. Emerging Infectious Disease journal. 2024;30(7):1335.</w:t>
      </w:r>
    </w:p>
    <w:p w14:paraId="07FB058B" w14:textId="3C97D29A" w:rsidR="00E40719" w:rsidRPr="00E40719" w:rsidRDefault="00E40719" w:rsidP="00B90306">
      <w:pPr>
        <w:pStyle w:val="EndNoteBibliography"/>
      </w:pPr>
      <w:r w:rsidRPr="00E40719">
        <w:t>82.</w:t>
      </w:r>
      <w:r w:rsidRPr="00E40719">
        <w:tab/>
        <w:t xml:space="preserve">NSW Government. Swift action eradicates Avian Influenza at Maitland egg farm. NSW: Department of Primary Industries and Regional Development; 2012 [updated 21 November 2012; cited 2024. Available from: </w:t>
      </w:r>
      <w:hyperlink r:id="rId70" w:history="1">
        <w:r w:rsidRPr="00E40719">
          <w:rPr>
            <w:rStyle w:val="Hyperlink"/>
          </w:rPr>
          <w:t>https://archive.dpi.nsw.gov.au/content/media-releases/2012/swift-action-eradicates-avian-influenza</w:t>
        </w:r>
      </w:hyperlink>
      <w:r w:rsidRPr="00E40719">
        <w:t>.</w:t>
      </w:r>
    </w:p>
    <w:p w14:paraId="568B22AA" w14:textId="6AC42BB7" w:rsidR="00E40719" w:rsidRPr="00E40719" w:rsidRDefault="00E40719" w:rsidP="00B90306">
      <w:pPr>
        <w:pStyle w:val="EndNoteBibliography"/>
      </w:pPr>
      <w:r w:rsidRPr="00E40719">
        <w:lastRenderedPageBreak/>
        <w:t>83.</w:t>
      </w:r>
      <w:r w:rsidRPr="00E40719">
        <w:tab/>
        <w:t xml:space="preserve">NSW Government. Avian Influenza confirmed at Young egg farm. NSW: Department of Primary Industries and Regional Development; 2013 [updated 15 October 2013; cited 2024. Available from: </w:t>
      </w:r>
      <w:hyperlink r:id="rId71" w:history="1">
        <w:r w:rsidRPr="00E40719">
          <w:rPr>
            <w:rStyle w:val="Hyperlink"/>
          </w:rPr>
          <w:t>https://archive.dpi.nsw.gov.au/content/media-releases/2013/avian-influenza-confirmed-at-young-egg-farm</w:t>
        </w:r>
      </w:hyperlink>
      <w:r w:rsidRPr="00E40719">
        <w:t>.</w:t>
      </w:r>
    </w:p>
    <w:p w14:paraId="56FD8474" w14:textId="3364A205" w:rsidR="00E40719" w:rsidRPr="00E40719" w:rsidRDefault="00E40719" w:rsidP="00B90306">
      <w:pPr>
        <w:pStyle w:val="EndNoteBibliography"/>
      </w:pPr>
      <w:r w:rsidRPr="00E40719">
        <w:t>84.</w:t>
      </w:r>
      <w:r w:rsidRPr="00E40719">
        <w:tab/>
        <w:t xml:space="preserve">Queensland Government. Outbreaks of avian influenza. QLD: Department of Agriculture and Fisheries; 2022 [updated 1 November 2022; cited 2024. Available from: </w:t>
      </w:r>
      <w:hyperlink r:id="rId72" w:history="1">
        <w:r w:rsidRPr="00E40719">
          <w:rPr>
            <w:rStyle w:val="Hyperlink"/>
          </w:rPr>
          <w:t>https://www.daf.qld.gov.au/business-priorities/biosecurity/animal-biosecurity-welfare/animal-health-pests-diseases/notifiable/outbreaks</w:t>
        </w:r>
      </w:hyperlink>
      <w:r w:rsidRPr="00E40719">
        <w:t>.</w:t>
      </w:r>
    </w:p>
    <w:p w14:paraId="57AA9E15" w14:textId="77777777" w:rsidR="00E40719" w:rsidRPr="00E40719" w:rsidRDefault="00E40719" w:rsidP="00B90306">
      <w:pPr>
        <w:pStyle w:val="EndNoteBibliography"/>
      </w:pPr>
      <w:r w:rsidRPr="00E40719">
        <w:t>85.</w:t>
      </w:r>
      <w:r w:rsidRPr="00E40719">
        <w:tab/>
        <w:t>Arzey GG, Kirkland PD, Arzey KE, Frost M, Maywood P, Conaty S, et al. Influenza virus A (H10N7) in chickens and poultry abattoir workers, Australia. Emerg Infect Dis. 2012;18(5):814-6.</w:t>
      </w:r>
    </w:p>
    <w:p w14:paraId="1072569E" w14:textId="49A60633" w:rsidR="00E40719" w:rsidRPr="00E40719" w:rsidRDefault="00E40719" w:rsidP="00B90306">
      <w:pPr>
        <w:pStyle w:val="EndNoteBibliography"/>
      </w:pPr>
      <w:r w:rsidRPr="00E40719">
        <w:t>86.</w:t>
      </w:r>
      <w:r w:rsidRPr="00E40719">
        <w:tab/>
        <w:t xml:space="preserve">Animal Health Australia. Response Strategy: Avian Influenza (Version 5.2) - Australian Veterinary Emergency Plan (AUSVETPLAN) [Internet]. Canberra, ACT: Animal Health Australia; 2023 [cited 2024. Available from: </w:t>
      </w:r>
      <w:hyperlink r:id="rId73" w:history="1">
        <w:r w:rsidRPr="00E40719">
          <w:rPr>
            <w:rStyle w:val="Hyperlink"/>
          </w:rPr>
          <w:t>https://animalhealthaustralia.com.au/wp-content/uploads/2023/10/AUSVETPLAN_ResponseStrategy_AvianInfluenza_5.2.pdf</w:t>
        </w:r>
      </w:hyperlink>
      <w:r w:rsidRPr="00E40719">
        <w:t>.</w:t>
      </w:r>
    </w:p>
    <w:p w14:paraId="60966ABC" w14:textId="69432E72" w:rsidR="00E40719" w:rsidRPr="00E40719" w:rsidRDefault="00E40719" w:rsidP="00B90306">
      <w:pPr>
        <w:pStyle w:val="EndNoteBibliography"/>
      </w:pPr>
      <w:r w:rsidRPr="00E40719">
        <w:t>87.</w:t>
      </w:r>
      <w:r w:rsidRPr="00E40719">
        <w:tab/>
        <w:t xml:space="preserve">Wildlife Health Australia. Incident Information: High pathogenicity avian influenza H7 outbreaks in poultry, Victoria, NSW and ACT - May &amp; June 2024. Sydney (NSW): Wildlife Health Australia Limited; 2024 [updated June 26 2024; cited 2024. Available from: </w:t>
      </w:r>
      <w:hyperlink r:id="rId74" w:history="1">
        <w:r w:rsidRPr="00E40719">
          <w:rPr>
            <w:rStyle w:val="Hyperlink"/>
          </w:rPr>
          <w:t>https://wildlifehealthaustralia.com.au/Incidents/Incident-Information/high-pathogenicity-avian-influenza-h7-outbreaks-in-poultry-victoria-nsw-and-act-may-june-2024</w:t>
        </w:r>
      </w:hyperlink>
      <w:r w:rsidRPr="00E40719">
        <w:t>.</w:t>
      </w:r>
    </w:p>
    <w:p w14:paraId="48D6D49E" w14:textId="6CF50797" w:rsidR="00E40719" w:rsidRPr="00E40719" w:rsidRDefault="00E40719" w:rsidP="00B90306">
      <w:pPr>
        <w:pStyle w:val="EndNoteBibliography"/>
      </w:pPr>
      <w:r w:rsidRPr="00E40719">
        <w:t>88.</w:t>
      </w:r>
      <w:r w:rsidRPr="00E40719">
        <w:tab/>
        <w:t xml:space="preserve">Wildlife Health Australia. High Pathogenicity Avian Influenza (HPAI) clade 2.3.4.4b incursion risk assessment for Australia - Abridged Version [Internet]. Canberra (Aus): Wildlife Health Australia Limited; 14 December 2023 [cited 2024. Available from: </w:t>
      </w:r>
      <w:hyperlink r:id="rId75" w:history="1">
        <w:r w:rsidRPr="00E40719">
          <w:rPr>
            <w:rStyle w:val="Hyperlink"/>
          </w:rPr>
          <w:t>https://wildlifehealthaustralia.com.au/Portals/0/ResourceCentre/BiosecurityMgmt/HPAI_incursion_risk_assessment_Australia.pdf</w:t>
        </w:r>
      </w:hyperlink>
      <w:r w:rsidRPr="00E40719">
        <w:t>.</w:t>
      </w:r>
    </w:p>
    <w:p w14:paraId="44C6D659" w14:textId="78851906" w:rsidR="00E40719" w:rsidRPr="00E40719" w:rsidRDefault="00E40719" w:rsidP="00B90306">
      <w:pPr>
        <w:pStyle w:val="EndNoteBibliography"/>
      </w:pPr>
      <w:r w:rsidRPr="00E40719">
        <w:t>89.</w:t>
      </w:r>
      <w:r w:rsidRPr="00E40719">
        <w:tab/>
        <w:t xml:space="preserve">Wildlife Health Australia. Resource Centre: Biosecurity &amp; Management Sydney (NSW): Wildlife Health Australia Limited; 2024 [cited 2024. Available from: </w:t>
      </w:r>
      <w:hyperlink r:id="rId76" w:history="1">
        <w:r w:rsidRPr="00E40719">
          <w:rPr>
            <w:rStyle w:val="Hyperlink"/>
          </w:rPr>
          <w:t>https://wildlifehealthaustralia.com.au/Resource-Centre/Biosecurity-Management</w:t>
        </w:r>
      </w:hyperlink>
      <w:r w:rsidRPr="00E40719">
        <w:t>.</w:t>
      </w:r>
    </w:p>
    <w:p w14:paraId="4DAA75F5" w14:textId="3AD320F1" w:rsidR="00E40719" w:rsidRPr="00E40719" w:rsidRDefault="00E40719" w:rsidP="00B90306">
      <w:pPr>
        <w:pStyle w:val="EndNoteBibliography"/>
      </w:pPr>
      <w:r w:rsidRPr="00E40719">
        <w:t>90.</w:t>
      </w:r>
      <w:r w:rsidRPr="00E40719">
        <w:tab/>
        <w:t xml:space="preserve">Australian Government. Smart Traveller - Destinations. Canberra: Department of Foreign Affairs and Trade; 2024 [cited 2024. Available from: </w:t>
      </w:r>
      <w:hyperlink r:id="rId77" w:history="1">
        <w:r w:rsidRPr="00E40719">
          <w:rPr>
            <w:rStyle w:val="Hyperlink"/>
          </w:rPr>
          <w:t>https://www.smartraveller.gov.au/destinations</w:t>
        </w:r>
      </w:hyperlink>
      <w:r w:rsidRPr="00E40719">
        <w:t>.</w:t>
      </w:r>
    </w:p>
    <w:p w14:paraId="1BF28D4C" w14:textId="45D0D310" w:rsidR="00E40719" w:rsidRPr="00E40719" w:rsidRDefault="00E40719" w:rsidP="00B90306">
      <w:pPr>
        <w:pStyle w:val="EndNoteBibliography"/>
      </w:pPr>
      <w:r w:rsidRPr="00E40719">
        <w:t>91.</w:t>
      </w:r>
      <w:r w:rsidRPr="00E40719">
        <w:tab/>
        <w:t xml:space="preserve">Australian Government. Australian Immunisation Handbook - Influenza (flu). Australia: Department of Health and Aged Care; 2024 [updated 15 March 2024; cited 2024. Available from: </w:t>
      </w:r>
      <w:hyperlink r:id="rId78" w:history="1">
        <w:r w:rsidRPr="00E40719">
          <w:rPr>
            <w:rStyle w:val="Hyperlink"/>
          </w:rPr>
          <w:t>https://immunisationhandbook.health.gov.au/contents/vaccine-preventable-diseases/influenza-flu</w:t>
        </w:r>
      </w:hyperlink>
      <w:r w:rsidRPr="00E40719">
        <w:t>.</w:t>
      </w:r>
    </w:p>
    <w:p w14:paraId="3382DA19" w14:textId="0046DB26" w:rsidR="00B44326" w:rsidRPr="00B622B5" w:rsidRDefault="00FE5ACB" w:rsidP="00B622B5">
      <w:pPr>
        <w:pStyle w:val="EndNoteBibliography"/>
      </w:pPr>
      <w:r>
        <w:fldChar w:fldCharType="end"/>
      </w:r>
    </w:p>
    <w:p w14:paraId="78DFAD4B" w14:textId="6438AB48" w:rsidR="00892AA4" w:rsidRPr="003A785A" w:rsidRDefault="00892AA4" w:rsidP="000A5DC3">
      <w:pPr>
        <w:pStyle w:val="Heading1"/>
      </w:pPr>
      <w:bookmarkStart w:id="194" w:name="_Toc170911192"/>
      <w:bookmarkStart w:id="195" w:name="_Toc174085421"/>
      <w:bookmarkStart w:id="196" w:name="_Toc180510874"/>
      <w:r w:rsidRPr="003A785A">
        <w:lastRenderedPageBreak/>
        <w:t>1</w:t>
      </w:r>
      <w:r w:rsidR="00A62EE4">
        <w:t>6</w:t>
      </w:r>
      <w:r w:rsidRPr="003A785A">
        <w:t xml:space="preserve">. </w:t>
      </w:r>
      <w:r w:rsidRPr="000A5DC3">
        <w:t>Appendices</w:t>
      </w:r>
      <w:bookmarkEnd w:id="194"/>
      <w:bookmarkEnd w:id="195"/>
      <w:bookmarkEnd w:id="196"/>
    </w:p>
    <w:p w14:paraId="28A59349" w14:textId="77777777" w:rsidR="00892AA4" w:rsidRPr="003A785A" w:rsidRDefault="00892AA4" w:rsidP="00892AA4">
      <w:r w:rsidRPr="003A785A">
        <w:t xml:space="preserve">The following documents are included in the appendices: </w:t>
      </w:r>
    </w:p>
    <w:p w14:paraId="02D1FB84" w14:textId="625835FA" w:rsidR="1F84EE64" w:rsidRPr="00CD098C" w:rsidRDefault="1F84EE64" w:rsidP="00CD098C">
      <w:pPr>
        <w:pStyle w:val="ListBullet"/>
        <w:rPr>
          <w:rStyle w:val="Hyperlink"/>
        </w:rPr>
      </w:pPr>
      <w:r w:rsidRPr="00CD098C">
        <w:rPr>
          <w:rStyle w:val="Hyperlink"/>
        </w:rPr>
        <w:t xml:space="preserve">Appendix </w:t>
      </w:r>
      <w:r w:rsidR="001945CF" w:rsidRPr="00CD098C">
        <w:rPr>
          <w:rStyle w:val="Hyperlink"/>
        </w:rPr>
        <w:t>A</w:t>
      </w:r>
      <w:r w:rsidRPr="00CD098C">
        <w:rPr>
          <w:rStyle w:val="Hyperlink"/>
        </w:rPr>
        <w:t xml:space="preserve">: Avian Influenza in Humans </w:t>
      </w:r>
      <w:r w:rsidR="001945CF" w:rsidRPr="00CD098C">
        <w:rPr>
          <w:rStyle w:val="Hyperlink"/>
        </w:rPr>
        <w:t>–</w:t>
      </w:r>
      <w:r w:rsidRPr="00CD098C">
        <w:rPr>
          <w:rStyle w:val="Hyperlink"/>
        </w:rPr>
        <w:t xml:space="preserve"> Fact</w:t>
      </w:r>
      <w:r w:rsidR="001E0C8A" w:rsidRPr="00CD098C">
        <w:rPr>
          <w:rStyle w:val="Hyperlink"/>
        </w:rPr>
        <w:t xml:space="preserve"> </w:t>
      </w:r>
      <w:r w:rsidRPr="00CD098C">
        <w:rPr>
          <w:rStyle w:val="Hyperlink"/>
        </w:rPr>
        <w:t xml:space="preserve">sheet </w:t>
      </w:r>
    </w:p>
    <w:p w14:paraId="75852C1F" w14:textId="2E590CE5" w:rsidR="1F84EE64" w:rsidRPr="00CD098C" w:rsidRDefault="1F84EE64" w:rsidP="00CD098C">
      <w:pPr>
        <w:pStyle w:val="ListBullet"/>
        <w:rPr>
          <w:rStyle w:val="Hyperlink"/>
        </w:rPr>
      </w:pPr>
      <w:r w:rsidRPr="00CD098C">
        <w:rPr>
          <w:rStyle w:val="Hyperlink"/>
        </w:rPr>
        <w:t xml:space="preserve">Appendix </w:t>
      </w:r>
      <w:r w:rsidR="001945CF" w:rsidRPr="00CD098C">
        <w:rPr>
          <w:rStyle w:val="Hyperlink"/>
        </w:rPr>
        <w:t>B</w:t>
      </w:r>
      <w:r w:rsidRPr="00CD098C">
        <w:rPr>
          <w:rStyle w:val="Hyperlink"/>
        </w:rPr>
        <w:t xml:space="preserve">: Avian </w:t>
      </w:r>
      <w:r w:rsidR="001945CF" w:rsidRPr="00CD098C">
        <w:rPr>
          <w:rStyle w:val="Hyperlink"/>
        </w:rPr>
        <w:t>I</w:t>
      </w:r>
      <w:r w:rsidRPr="00CD098C">
        <w:rPr>
          <w:rStyle w:val="Hyperlink"/>
        </w:rPr>
        <w:t xml:space="preserve">nfluenza in </w:t>
      </w:r>
      <w:r w:rsidR="001945CF" w:rsidRPr="00CD098C">
        <w:rPr>
          <w:rStyle w:val="Hyperlink"/>
        </w:rPr>
        <w:t>H</w:t>
      </w:r>
      <w:r w:rsidRPr="00CD098C">
        <w:rPr>
          <w:rStyle w:val="Hyperlink"/>
        </w:rPr>
        <w:t xml:space="preserve">umans </w:t>
      </w:r>
      <w:r w:rsidR="001945CF" w:rsidRPr="00CD098C">
        <w:rPr>
          <w:rStyle w:val="Hyperlink"/>
        </w:rPr>
        <w:t>–</w:t>
      </w:r>
      <w:r w:rsidRPr="00CD098C">
        <w:rPr>
          <w:rStyle w:val="Hyperlink"/>
        </w:rPr>
        <w:t xml:space="preserve"> Information </w:t>
      </w:r>
      <w:r w:rsidR="009F7A0E" w:rsidRPr="00CD098C">
        <w:rPr>
          <w:rStyle w:val="Hyperlink"/>
        </w:rPr>
        <w:t xml:space="preserve">on health monitoring </w:t>
      </w:r>
      <w:r w:rsidRPr="00CD098C">
        <w:rPr>
          <w:rStyle w:val="Hyperlink"/>
        </w:rPr>
        <w:t xml:space="preserve">for people who have been exposed to avian influenza </w:t>
      </w:r>
    </w:p>
    <w:p w14:paraId="5DDC310E" w14:textId="66CCD4E6" w:rsidR="1F84EE64" w:rsidRPr="00CD098C" w:rsidRDefault="00CF7C55" w:rsidP="00CD098C">
      <w:pPr>
        <w:pStyle w:val="ListBullet"/>
        <w:rPr>
          <w:rStyle w:val="Hyperlink"/>
        </w:rPr>
      </w:pPr>
      <w:r w:rsidRPr="00CD098C">
        <w:rPr>
          <w:rStyle w:val="Hyperlink"/>
        </w:rPr>
        <w:t xml:space="preserve">Appendix C: Avian Influenza in Humans </w:t>
      </w:r>
      <w:r w:rsidR="001945CF" w:rsidRPr="00CD098C">
        <w:rPr>
          <w:rStyle w:val="Hyperlink"/>
        </w:rPr>
        <w:t>–</w:t>
      </w:r>
      <w:r w:rsidR="1F84EE64" w:rsidRPr="00CD098C">
        <w:rPr>
          <w:rStyle w:val="Hyperlink"/>
        </w:rPr>
        <w:t xml:space="preserve"> </w:t>
      </w:r>
      <w:r w:rsidR="001945CF" w:rsidRPr="00CD098C">
        <w:rPr>
          <w:rStyle w:val="Hyperlink"/>
        </w:rPr>
        <w:t>Public Health Unit c</w:t>
      </w:r>
      <w:r w:rsidR="1F84EE64" w:rsidRPr="00CD098C">
        <w:rPr>
          <w:rStyle w:val="Hyperlink"/>
        </w:rPr>
        <w:t xml:space="preserve">hecklist </w:t>
      </w:r>
    </w:p>
    <w:p w14:paraId="47AF4528" w14:textId="534367A0" w:rsidR="1F84EE64" w:rsidRPr="00CD098C" w:rsidRDefault="1F84EE64" w:rsidP="00CD098C">
      <w:pPr>
        <w:pStyle w:val="ListBullet"/>
        <w:rPr>
          <w:rStyle w:val="Hyperlink"/>
        </w:rPr>
      </w:pPr>
      <w:r w:rsidRPr="00CD098C">
        <w:rPr>
          <w:rStyle w:val="Hyperlink"/>
        </w:rPr>
        <w:t xml:space="preserve">Appendix </w:t>
      </w:r>
      <w:r w:rsidR="001945CF" w:rsidRPr="00CD098C" w:rsidDel="00CF7C55">
        <w:rPr>
          <w:rStyle w:val="Hyperlink"/>
        </w:rPr>
        <w:t>D</w:t>
      </w:r>
      <w:r w:rsidRPr="00CD098C">
        <w:rPr>
          <w:rStyle w:val="Hyperlink"/>
        </w:rPr>
        <w:t xml:space="preserve">: Avian Influenza in </w:t>
      </w:r>
      <w:r w:rsidR="003D3EE3" w:rsidRPr="00CD098C">
        <w:rPr>
          <w:rStyle w:val="Hyperlink"/>
        </w:rPr>
        <w:t>H</w:t>
      </w:r>
      <w:r w:rsidRPr="00CD098C">
        <w:rPr>
          <w:rStyle w:val="Hyperlink"/>
        </w:rPr>
        <w:t xml:space="preserve">umans </w:t>
      </w:r>
      <w:r w:rsidR="001945CF" w:rsidRPr="00CD098C">
        <w:rPr>
          <w:rStyle w:val="Hyperlink"/>
        </w:rPr>
        <w:t>–</w:t>
      </w:r>
      <w:r w:rsidRPr="00CD098C">
        <w:rPr>
          <w:rStyle w:val="Hyperlink"/>
        </w:rPr>
        <w:t xml:space="preserve"> Investigation Form</w:t>
      </w:r>
    </w:p>
    <w:p w14:paraId="46D665ED" w14:textId="5354B906" w:rsidR="00892AA4" w:rsidRPr="00AB5DD9" w:rsidRDefault="00D36CC5" w:rsidP="00CD098C">
      <w:pPr>
        <w:pStyle w:val="ListBullet"/>
      </w:pPr>
      <w:r w:rsidRPr="00CD098C">
        <w:rPr>
          <w:rStyle w:val="Hyperlink"/>
        </w:rPr>
        <w:t xml:space="preserve">Appendix </w:t>
      </w:r>
      <w:r w:rsidR="001945CF" w:rsidRPr="00CD098C" w:rsidDel="00CF7C55">
        <w:rPr>
          <w:rStyle w:val="Hyperlink"/>
        </w:rPr>
        <w:t>E</w:t>
      </w:r>
      <w:r w:rsidRPr="00CD098C">
        <w:rPr>
          <w:rStyle w:val="Hyperlink"/>
        </w:rPr>
        <w:t xml:space="preserve">: Avian Influenza – </w:t>
      </w:r>
      <w:r w:rsidR="00FA3F27" w:rsidRPr="00CD098C">
        <w:rPr>
          <w:rStyle w:val="Hyperlink"/>
        </w:rPr>
        <w:t xml:space="preserve">Checklist for </w:t>
      </w:r>
      <w:r w:rsidR="001945CF" w:rsidRPr="00CD098C">
        <w:rPr>
          <w:rStyle w:val="Hyperlink"/>
        </w:rPr>
        <w:t xml:space="preserve">Public Health Units for </w:t>
      </w:r>
      <w:r w:rsidR="00FA3F27" w:rsidRPr="00CD098C">
        <w:rPr>
          <w:rStyle w:val="Hyperlink"/>
        </w:rPr>
        <w:t xml:space="preserve">assessing </w:t>
      </w:r>
      <w:r w:rsidR="001945CF" w:rsidRPr="00CD098C">
        <w:rPr>
          <w:rStyle w:val="Hyperlink"/>
        </w:rPr>
        <w:t xml:space="preserve">appropriate </w:t>
      </w:r>
      <w:r w:rsidR="00FA3F27" w:rsidRPr="00CD098C">
        <w:rPr>
          <w:rStyle w:val="Hyperlink"/>
        </w:rPr>
        <w:t>PPE</w:t>
      </w:r>
      <w:r w:rsidR="001945CF" w:rsidRPr="00CD098C">
        <w:rPr>
          <w:rStyle w:val="Hyperlink"/>
        </w:rPr>
        <w:t xml:space="preserve"> </w:t>
      </w:r>
      <w:r w:rsidR="00892AA4">
        <w:br w:type="page"/>
      </w:r>
    </w:p>
    <w:p w14:paraId="454820CA" w14:textId="5A6E6796" w:rsidR="00892AA4" w:rsidRPr="00CA348C" w:rsidRDefault="00892AA4" w:rsidP="00CA348C">
      <w:pPr>
        <w:pStyle w:val="Heading2"/>
      </w:pPr>
      <w:bookmarkStart w:id="197" w:name="_Appendix_A:_Avian"/>
      <w:bookmarkStart w:id="198" w:name="_Toc174085422"/>
      <w:bookmarkStart w:id="199" w:name="_Toc180510875"/>
      <w:bookmarkStart w:id="200" w:name="_Hlk172099832"/>
      <w:bookmarkEnd w:id="197"/>
      <w:r w:rsidRPr="00AB5DD9">
        <w:lastRenderedPageBreak/>
        <w:t>Appendix</w:t>
      </w:r>
      <w:r>
        <w:t xml:space="preserve"> </w:t>
      </w:r>
      <w:r w:rsidR="00140320" w:rsidRPr="00140320">
        <w:t>A</w:t>
      </w:r>
      <w:r w:rsidRPr="00AB5DD9">
        <w:t xml:space="preserve">: </w:t>
      </w:r>
      <w:r w:rsidRPr="00A4239B">
        <w:rPr>
          <w:rStyle w:val="Hyperlink"/>
        </w:rPr>
        <w:t xml:space="preserve">Avian Influenza in Humans </w:t>
      </w:r>
      <w:r w:rsidR="49BFDAB9" w:rsidRPr="00A4239B">
        <w:rPr>
          <w:rStyle w:val="Hyperlink"/>
        </w:rPr>
        <w:t xml:space="preserve">– </w:t>
      </w:r>
      <w:r w:rsidRPr="00A4239B">
        <w:rPr>
          <w:rStyle w:val="Hyperlink"/>
        </w:rPr>
        <w:t>Fact</w:t>
      </w:r>
      <w:r w:rsidR="001E0C8A" w:rsidRPr="00A4239B">
        <w:rPr>
          <w:rStyle w:val="Hyperlink"/>
        </w:rPr>
        <w:t xml:space="preserve"> </w:t>
      </w:r>
      <w:r w:rsidRPr="00A4239B">
        <w:rPr>
          <w:rStyle w:val="Hyperlink"/>
        </w:rPr>
        <w:t>sheet</w:t>
      </w:r>
      <w:bookmarkEnd w:id="198"/>
      <w:bookmarkEnd w:id="199"/>
    </w:p>
    <w:p w14:paraId="7B1ECEBB" w14:textId="77777777" w:rsidR="00892AA4" w:rsidRPr="00B90306" w:rsidRDefault="00892AA4" w:rsidP="00B622B5">
      <w:pPr>
        <w:pStyle w:val="Heading3"/>
      </w:pPr>
      <w:r w:rsidRPr="00B90306">
        <w:t>Avian influenza in humans</w:t>
      </w:r>
    </w:p>
    <w:p w14:paraId="67EDC49B" w14:textId="2F11E2F0" w:rsidR="00892AA4" w:rsidRPr="00AC479B" w:rsidRDefault="00892AA4" w:rsidP="00AC479B">
      <w:pPr>
        <w:pStyle w:val="Heading4"/>
      </w:pPr>
      <w:r w:rsidRPr="00AC479B">
        <w:t>What is avian influenza</w:t>
      </w:r>
      <w:r w:rsidR="4F2DECA1" w:rsidRPr="00AC479B">
        <w:t xml:space="preserve"> (also known as ‘bird flu’)</w:t>
      </w:r>
      <w:r w:rsidR="0C840336" w:rsidRPr="00AC479B">
        <w:t>?</w:t>
      </w:r>
    </w:p>
    <w:p w14:paraId="279C6512" w14:textId="5D185C3C" w:rsidR="00892AA4" w:rsidRPr="00CA348C" w:rsidRDefault="00892AA4" w:rsidP="00CA348C">
      <w:r w:rsidRPr="00CA348C">
        <w:t xml:space="preserve">Avian influenza is caused by </w:t>
      </w:r>
      <w:proofErr w:type="gramStart"/>
      <w:r w:rsidRPr="00CA348C">
        <w:t>a number of</w:t>
      </w:r>
      <w:proofErr w:type="gramEnd"/>
      <w:r w:rsidRPr="00CA348C">
        <w:t xml:space="preserve"> different strains of influenza A viruses. Avian influenza viruses mainly </w:t>
      </w:r>
      <w:proofErr w:type="gramStart"/>
      <w:r w:rsidRPr="00CA348C">
        <w:t>spread</w:t>
      </w:r>
      <w:r w:rsidR="00981EB2" w:rsidRPr="00CA348C">
        <w:t>s</w:t>
      </w:r>
      <w:proofErr w:type="gramEnd"/>
      <w:r w:rsidRPr="00CA348C">
        <w:t xml:space="preserve"> among wild birds and usually cause no or mild disease. They can also infect poultry. Avian influenza viruses are classified into high pathogenicity avian influenza (HPAI) and low pathogenicity avian influenza (LPAI) depending on the severity of disease in poultry</w:t>
      </w:r>
      <w:r w:rsidR="00131129" w:rsidRPr="00CA348C">
        <w:t>.</w:t>
      </w:r>
      <w:r w:rsidRPr="00CA348C">
        <w:t xml:space="preserve"> </w:t>
      </w:r>
    </w:p>
    <w:p w14:paraId="35DE398F" w14:textId="06C89440" w:rsidR="00892AA4" w:rsidRPr="00CA348C" w:rsidRDefault="00892AA4" w:rsidP="00CA348C">
      <w:r w:rsidRPr="00CA348C">
        <w:t>Certain strains of avian influenza can infect</w:t>
      </w:r>
      <w:r w:rsidR="000C37E2" w:rsidRPr="00CA348C">
        <w:t xml:space="preserve"> some</w:t>
      </w:r>
      <w:r w:rsidRPr="00CA348C">
        <w:t xml:space="preserve"> mammals, including seals, foxes and cattle. Rarely, humans can be infected. This has usually been after close contact with infected animals or contaminated environments. </w:t>
      </w:r>
    </w:p>
    <w:p w14:paraId="2952EA82" w14:textId="5DA8B47D" w:rsidR="00892AA4" w:rsidRPr="00AC479B" w:rsidRDefault="00892AA4" w:rsidP="00AC479B">
      <w:pPr>
        <w:pStyle w:val="Heading4"/>
      </w:pPr>
      <w:r w:rsidRPr="00AC479B">
        <w:t>What are the symptoms</w:t>
      </w:r>
      <w:r w:rsidR="00574BD1" w:rsidRPr="00AC479B">
        <w:t xml:space="preserve"> in humans</w:t>
      </w:r>
      <w:r w:rsidRPr="00AC479B">
        <w:t>?</w:t>
      </w:r>
    </w:p>
    <w:p w14:paraId="6CFB429C" w14:textId="13B448F0" w:rsidR="00892AA4" w:rsidRPr="00CA348C" w:rsidRDefault="00892AA4" w:rsidP="00CA348C">
      <w:r w:rsidRPr="00CA348C">
        <w:t xml:space="preserve">As with seasonal human influenza, a person infected with avian influenza may have no symptoms, mild respiratory symptoms, or symptoms typical of </w:t>
      </w:r>
      <w:r w:rsidR="00981EB2" w:rsidRPr="00CA348C">
        <w:t xml:space="preserve">the seasonal </w:t>
      </w:r>
      <w:r w:rsidRPr="00CA348C">
        <w:t>influenza (fever, cough, tiredness, muscle aches, sore throat, shortness of breath, runny nose, headache). Diarrhoea, nausea and vomiting may also occur.</w:t>
      </w:r>
      <w:r w:rsidR="58FCD967" w:rsidRPr="00CA348C">
        <w:t xml:space="preserve"> Red and sore eyes (conjunctivitis) can also occur. </w:t>
      </w:r>
    </w:p>
    <w:p w14:paraId="7E373C26" w14:textId="52E29AB5" w:rsidR="00892AA4" w:rsidRPr="00B622B5" w:rsidRDefault="00892AA4" w:rsidP="00B622B5">
      <w:r w:rsidRPr="00B622B5">
        <w:t xml:space="preserve">Some people </w:t>
      </w:r>
      <w:r w:rsidR="00981EB2" w:rsidRPr="00B622B5">
        <w:t>may</w:t>
      </w:r>
      <w:r w:rsidRPr="00B622B5">
        <w:t xml:space="preserve"> experience more severe illness, </w:t>
      </w:r>
      <w:r w:rsidR="0373B76C" w:rsidRPr="00B622B5">
        <w:t xml:space="preserve">such as </w:t>
      </w:r>
      <w:r w:rsidR="05BAF54F" w:rsidRPr="00B622B5">
        <w:t>infection of the lungs</w:t>
      </w:r>
      <w:r w:rsidR="00981EB2" w:rsidRPr="00B622B5">
        <w:t xml:space="preserve"> </w:t>
      </w:r>
      <w:r w:rsidR="2C4AB768" w:rsidRPr="00B622B5">
        <w:t xml:space="preserve">and </w:t>
      </w:r>
      <w:r w:rsidRPr="00B622B5">
        <w:t>inflammation of the brain</w:t>
      </w:r>
      <w:r w:rsidR="7DFD7877" w:rsidRPr="00B622B5">
        <w:t>.</w:t>
      </w:r>
      <w:r w:rsidRPr="00B622B5">
        <w:t xml:space="preserve"> </w:t>
      </w:r>
      <w:r w:rsidR="1D000BB0" w:rsidRPr="00B622B5">
        <w:t>I</w:t>
      </w:r>
      <w:r w:rsidR="00981EB2" w:rsidRPr="00B622B5">
        <w:t xml:space="preserve">nfections by avian influenza have </w:t>
      </w:r>
      <w:r w:rsidR="00574BD1" w:rsidRPr="00B622B5">
        <w:t xml:space="preserve">led </w:t>
      </w:r>
      <w:r w:rsidR="00981EB2" w:rsidRPr="00B622B5">
        <w:t>to</w:t>
      </w:r>
      <w:r w:rsidRPr="00B622B5">
        <w:t xml:space="preserve"> death. </w:t>
      </w:r>
    </w:p>
    <w:p w14:paraId="280B8A26" w14:textId="77777777" w:rsidR="00892AA4" w:rsidRPr="00CA348C" w:rsidRDefault="00892AA4" w:rsidP="00CA348C">
      <w:r w:rsidRPr="00CA348C">
        <w:t>Symptoms usually appear between 2 and 10 days following exposure.</w:t>
      </w:r>
    </w:p>
    <w:p w14:paraId="5DBF8F85" w14:textId="77777777" w:rsidR="00892AA4" w:rsidRPr="00AC479B" w:rsidRDefault="00892AA4" w:rsidP="00AC479B">
      <w:pPr>
        <w:pStyle w:val="Heading4"/>
      </w:pPr>
      <w:r w:rsidRPr="00AC479B">
        <w:t>How does avian influenza spread to humans?</w:t>
      </w:r>
    </w:p>
    <w:p w14:paraId="18F1D89B" w14:textId="3ACFCA89" w:rsidR="00892AA4" w:rsidRPr="00AC479B" w:rsidRDefault="00892AA4" w:rsidP="00AC479B">
      <w:pPr>
        <w:rPr>
          <w:rStyle w:val="Emphasis"/>
        </w:rPr>
      </w:pPr>
      <w:r w:rsidRPr="00AC479B">
        <w:rPr>
          <w:rStyle w:val="Emphasis"/>
        </w:rPr>
        <w:t>From infected animals and their environments</w:t>
      </w:r>
    </w:p>
    <w:p w14:paraId="110F6C62" w14:textId="28E5263E" w:rsidR="00892AA4" w:rsidRPr="0068704F" w:rsidRDefault="00892AA4" w:rsidP="000A5DC3">
      <w:pPr>
        <w:pStyle w:val="ListBullet"/>
      </w:pPr>
      <w:r w:rsidRPr="0068704F">
        <w:t xml:space="preserve">Infected </w:t>
      </w:r>
      <w:r>
        <w:t>animals</w:t>
      </w:r>
      <w:r w:rsidRPr="0068704F">
        <w:t xml:space="preserve"> </w:t>
      </w:r>
      <w:r w:rsidR="00981EB2">
        <w:t xml:space="preserve">can </w:t>
      </w:r>
      <w:r w:rsidRPr="0068704F">
        <w:t xml:space="preserve">shed large </w:t>
      </w:r>
      <w:r w:rsidR="002C201B">
        <w:t>amounts</w:t>
      </w:r>
      <w:r w:rsidRPr="0068704F">
        <w:t xml:space="preserve"> of virus in their faeces </w:t>
      </w:r>
      <w:r w:rsidR="00981EB2">
        <w:t xml:space="preserve">or secretions </w:t>
      </w:r>
      <w:r w:rsidRPr="0068704F">
        <w:t xml:space="preserve">which </w:t>
      </w:r>
      <w:r w:rsidR="00981EB2">
        <w:t xml:space="preserve">can </w:t>
      </w:r>
      <w:r w:rsidRPr="0068704F">
        <w:t>contaminate their surrounding environment.</w:t>
      </w:r>
    </w:p>
    <w:p w14:paraId="17BD9650" w14:textId="20368CCA" w:rsidR="00892AA4" w:rsidRPr="0068704F" w:rsidRDefault="00892AA4" w:rsidP="000A5DC3">
      <w:pPr>
        <w:pStyle w:val="ListBullet"/>
      </w:pPr>
      <w:r w:rsidRPr="0068704F">
        <w:t xml:space="preserve">Direct contact with infected </w:t>
      </w:r>
      <w:r>
        <w:t>animals</w:t>
      </w:r>
      <w:r w:rsidRPr="0068704F">
        <w:t xml:space="preserve">, or </w:t>
      </w:r>
      <w:r w:rsidR="00981EB2">
        <w:t xml:space="preserve">contaminated </w:t>
      </w:r>
      <w:r w:rsidRPr="0068704F">
        <w:t>surfaces and objects, is the main way that humans might become infected. Contaminated dust may also be breathed in or rubbed into the eyes</w:t>
      </w:r>
      <w:r w:rsidR="00981EB2">
        <w:t>.</w:t>
      </w:r>
    </w:p>
    <w:p w14:paraId="5F3C4311" w14:textId="44D47931" w:rsidR="00892AA4" w:rsidRPr="0068704F" w:rsidRDefault="00981EB2" w:rsidP="000A5DC3">
      <w:pPr>
        <w:pStyle w:val="ListBullet"/>
      </w:pPr>
      <w:r>
        <w:t>Certain</w:t>
      </w:r>
      <w:r w:rsidR="00892AA4" w:rsidRPr="0068704F">
        <w:t xml:space="preserve"> </w:t>
      </w:r>
      <w:r w:rsidR="00892AA4">
        <w:t xml:space="preserve">activities </w:t>
      </w:r>
      <w:r>
        <w:t xml:space="preserve">also increase the risk of exposure </w:t>
      </w:r>
      <w:r w:rsidR="00892AA4">
        <w:t xml:space="preserve">such as </w:t>
      </w:r>
      <w:r w:rsidR="00892AA4" w:rsidRPr="0068704F">
        <w:t>slaughter</w:t>
      </w:r>
      <w:r w:rsidR="00892AA4">
        <w:t>ing</w:t>
      </w:r>
      <w:r w:rsidR="00892AA4" w:rsidRPr="0068704F">
        <w:t xml:space="preserve">, butchering, and preparation of </w:t>
      </w:r>
      <w:r w:rsidR="00892AA4">
        <w:t>animals</w:t>
      </w:r>
      <w:r w:rsidR="00892AA4" w:rsidRPr="0068704F">
        <w:t xml:space="preserve"> for cooking.</w:t>
      </w:r>
    </w:p>
    <w:p w14:paraId="25E5D25F" w14:textId="77777777" w:rsidR="00892AA4" w:rsidRPr="00CA348C" w:rsidRDefault="00892AA4" w:rsidP="00CA348C">
      <w:r w:rsidRPr="00CA348C">
        <w:t>Avian influenza cannot be transmitted to humans through the consumption of properly cooked meat or products (including eggs).</w:t>
      </w:r>
    </w:p>
    <w:p w14:paraId="7CC44F44" w14:textId="0BEF5661" w:rsidR="00892AA4" w:rsidRPr="00AC479B" w:rsidRDefault="00892AA4" w:rsidP="00AC479B">
      <w:pPr>
        <w:rPr>
          <w:rStyle w:val="Emphasis"/>
        </w:rPr>
      </w:pPr>
      <w:r w:rsidRPr="00AC479B">
        <w:rPr>
          <w:rStyle w:val="Emphasis"/>
        </w:rPr>
        <w:t>From a person infected with avian influenza</w:t>
      </w:r>
    </w:p>
    <w:p w14:paraId="3596569E" w14:textId="61A38533" w:rsidR="00892AA4" w:rsidRPr="00CA348C" w:rsidRDefault="00892AA4" w:rsidP="00CA348C">
      <w:r w:rsidRPr="00CA348C">
        <w:t xml:space="preserve">Humans with avian influenza do not easily transmit the </w:t>
      </w:r>
      <w:r w:rsidR="00981EB2" w:rsidRPr="00CA348C">
        <w:t>virus</w:t>
      </w:r>
      <w:r w:rsidRPr="00CA348C">
        <w:t xml:space="preserve"> to </w:t>
      </w:r>
      <w:r w:rsidR="00981EB2" w:rsidRPr="00CA348C">
        <w:t>other humans</w:t>
      </w:r>
      <w:r w:rsidRPr="00CA348C">
        <w:t>. When this has occurred</w:t>
      </w:r>
      <w:r w:rsidR="00981EB2" w:rsidRPr="00CA348C">
        <w:t>,</w:t>
      </w:r>
      <w:r w:rsidRPr="00CA348C">
        <w:t xml:space="preserve"> it </w:t>
      </w:r>
      <w:r w:rsidR="00981EB2" w:rsidRPr="00CA348C">
        <w:t>has</w:t>
      </w:r>
      <w:r w:rsidRPr="00CA348C">
        <w:t xml:space="preserve"> been due to close contact with a sick person over several days.</w:t>
      </w:r>
    </w:p>
    <w:p w14:paraId="6385BEDE" w14:textId="77777777" w:rsidR="00892AA4" w:rsidRPr="00AC479B" w:rsidRDefault="00892AA4" w:rsidP="00AC479B">
      <w:pPr>
        <w:pStyle w:val="Heading4"/>
      </w:pPr>
      <w:r w:rsidRPr="00AC479B">
        <w:lastRenderedPageBreak/>
        <w:t>Who is at risk of infection?</w:t>
      </w:r>
    </w:p>
    <w:p w14:paraId="1CF831D4" w14:textId="77777777" w:rsidR="00892AA4" w:rsidRPr="00CA348C" w:rsidRDefault="00892AA4" w:rsidP="00CA348C">
      <w:r w:rsidRPr="00CA348C">
        <w:t xml:space="preserve">Most people are not at risk of infection. People with higher risk include those who have contact with infected animals or their secretions (including at work), or possibly if caring for a person infected with avian influenza. </w:t>
      </w:r>
    </w:p>
    <w:p w14:paraId="789C4A0F" w14:textId="2546CD5A" w:rsidR="00892AA4" w:rsidRPr="00CA348C" w:rsidRDefault="00892AA4" w:rsidP="00CA348C">
      <w:r w:rsidRPr="00CA348C">
        <w:t xml:space="preserve">You may also be at higher risk if you travel to a country that has avian influenza and have contact with animals infected with avian influenza. </w:t>
      </w:r>
    </w:p>
    <w:p w14:paraId="1ED21C8F" w14:textId="77777777" w:rsidR="00892AA4" w:rsidRPr="00AC479B" w:rsidRDefault="00892AA4" w:rsidP="00AC479B">
      <w:pPr>
        <w:pStyle w:val="Heading4"/>
      </w:pPr>
      <w:r w:rsidRPr="00AC479B">
        <w:t>How is it prevented?</w:t>
      </w:r>
    </w:p>
    <w:p w14:paraId="7D9E5E35" w14:textId="78CEEA44" w:rsidR="00892AA4" w:rsidRPr="00CA348C" w:rsidRDefault="00892AA4" w:rsidP="00CA348C">
      <w:r w:rsidRPr="00CA348C">
        <w:t>People who are in contact with patients with avian influenza or who are working with infected animals must follow workplace health and safety practices</w:t>
      </w:r>
      <w:r w:rsidR="009931F1" w:rsidRPr="00CA348C">
        <w:t>.</w:t>
      </w:r>
      <w:r w:rsidRPr="00CA348C">
        <w:t xml:space="preserve"> This includes</w:t>
      </w:r>
      <w:r w:rsidR="003A67DD" w:rsidRPr="00CA348C">
        <w:t xml:space="preserve"> isolation of the symptomatic patient,</w:t>
      </w:r>
      <w:r w:rsidRPr="00CA348C">
        <w:t xml:space="preserve"> the use </w:t>
      </w:r>
      <w:r w:rsidR="003A67DD" w:rsidRPr="00CA348C">
        <w:t xml:space="preserve">of </w:t>
      </w:r>
      <w:r w:rsidRPr="00CA348C">
        <w:t>personal protective equipment</w:t>
      </w:r>
      <w:r w:rsidR="5E43F615" w:rsidRPr="00CA348C">
        <w:t xml:space="preserve"> (e.g. gloves, appropriate footwear, head or hair cover, </w:t>
      </w:r>
      <w:r w:rsidR="00621698" w:rsidRPr="00CA348C">
        <w:t>fluid resistant coveralls</w:t>
      </w:r>
      <w:r w:rsidR="5E43F615" w:rsidRPr="00CA348C">
        <w:t>, eye protection and N95 / P2 respirator)</w:t>
      </w:r>
      <w:r w:rsidRPr="00CA348C" w:rsidDel="003A67DD">
        <w:t xml:space="preserve">, </w:t>
      </w:r>
      <w:r w:rsidR="003A67DD" w:rsidRPr="00CA348C">
        <w:t>complying with</w:t>
      </w:r>
      <w:r w:rsidRPr="00CA348C">
        <w:t xml:space="preserve"> infection prevention and control</w:t>
      </w:r>
      <w:r w:rsidR="004B3E42" w:rsidRPr="00CA348C">
        <w:t xml:space="preserve"> practices and procedures</w:t>
      </w:r>
      <w:r w:rsidR="008661BE" w:rsidRPr="00CA348C">
        <w:t>.</w:t>
      </w:r>
      <w:r w:rsidR="004B3E42" w:rsidRPr="00CA348C">
        <w:t xml:space="preserve"> This</w:t>
      </w:r>
      <w:r w:rsidRPr="00CA348C" w:rsidDel="004B3E42">
        <w:t xml:space="preserve"> </w:t>
      </w:r>
      <w:r w:rsidRPr="00CA348C">
        <w:t>may include recommendations for influenza antiviral medication. People should stay away from work if they have respiratory symptoms.</w:t>
      </w:r>
    </w:p>
    <w:p w14:paraId="3F91034D" w14:textId="77777777" w:rsidR="00892AA4" w:rsidRPr="00CA348C" w:rsidRDefault="00892AA4" w:rsidP="00CA348C">
      <w:r w:rsidRPr="00CA348C">
        <w:t>Laboratory workers handling specimens must follow special safety requirements.</w:t>
      </w:r>
    </w:p>
    <w:p w14:paraId="3938781D" w14:textId="648D253B" w:rsidR="00892AA4" w:rsidRPr="006F795E" w:rsidRDefault="00892AA4" w:rsidP="006F795E">
      <w:r w:rsidRPr="006F795E">
        <w:t>People travelling to areas affected by avian influenza should avoid contact with unwell and deceased animals, poultry farms and live bird “wet” markets; wash their hands thoroughly after handling uncooked meat or animal products (including eggs); and ensure proper handling and cooking of meat and animal products.</w:t>
      </w:r>
      <w:r w:rsidR="28BC5CF7" w:rsidRPr="006F795E">
        <w:t xml:space="preserve"> Refer to </w:t>
      </w:r>
      <w:r w:rsidR="04207283" w:rsidRPr="006F795E">
        <w:t>the</w:t>
      </w:r>
      <w:r w:rsidR="28BC5CF7" w:rsidRPr="006F795E">
        <w:t xml:space="preserve"> Smart Traveller </w:t>
      </w:r>
      <w:r w:rsidR="02D7B5D8" w:rsidRPr="006F795E">
        <w:t>(https://www.smartraveller.gov.au/)</w:t>
      </w:r>
      <w:r w:rsidR="28BC5CF7" w:rsidRPr="006F795E">
        <w:t xml:space="preserve"> website for additional country-specific advice.</w:t>
      </w:r>
    </w:p>
    <w:p w14:paraId="4664D3E4" w14:textId="77777777" w:rsidR="00892AA4" w:rsidRPr="00AC479B" w:rsidRDefault="00892AA4" w:rsidP="00AC479B">
      <w:pPr>
        <w:pStyle w:val="Heading4"/>
      </w:pPr>
      <w:r w:rsidRPr="00AC479B">
        <w:t>Vaccination</w:t>
      </w:r>
    </w:p>
    <w:p w14:paraId="2521A620" w14:textId="15D5C8C2" w:rsidR="00892AA4" w:rsidRPr="00B90306" w:rsidRDefault="00892AA4" w:rsidP="00B90306">
      <w:r w:rsidRPr="00B90306">
        <w:t>Vaccination with the current seasonal human influenza vaccine</w:t>
      </w:r>
      <w:r w:rsidR="004B3E42" w:rsidRPr="00B90306">
        <w:t xml:space="preserve"> each year</w:t>
      </w:r>
      <w:r w:rsidRPr="00B90306">
        <w:t xml:space="preserve"> is strongly recommended for anyone who has been directly exposed to animals infected with avian influenza or may be exposed to avian influenza during their work. Ideally, influenza vaccination should occur at least 14 days prior to a potential exposure. </w:t>
      </w:r>
    </w:p>
    <w:p w14:paraId="16EEDA5E" w14:textId="063244CA" w:rsidR="00892AA4" w:rsidRPr="006F795E" w:rsidRDefault="00892AA4" w:rsidP="006F795E">
      <w:r w:rsidRPr="006F795E">
        <w:t xml:space="preserve">While the human seasonal influenza vaccine does not protect against avian influenza, it reduces the risk of infection with human and avian influenza at the same time. There is a possibility that if a person is infected with both viruses, the viruses could share genetic material (reassortment) to produce a new virus that may spread between people more easily. </w:t>
      </w:r>
    </w:p>
    <w:p w14:paraId="643BF939" w14:textId="3FEC0B34" w:rsidR="00892AA4" w:rsidRPr="00AC479B" w:rsidRDefault="00892AA4" w:rsidP="00AC479B">
      <w:pPr>
        <w:pStyle w:val="Heading4"/>
      </w:pPr>
      <w:r w:rsidRPr="00AC479B">
        <w:t>How is it diagnosed?</w:t>
      </w:r>
    </w:p>
    <w:p w14:paraId="654500FF" w14:textId="6E472F8A" w:rsidR="00892AA4" w:rsidRPr="006F795E" w:rsidRDefault="00892AA4" w:rsidP="006F795E">
      <w:r w:rsidRPr="006F795E">
        <w:t xml:space="preserve">The specimens collected for human avian influenza testing are </w:t>
      </w:r>
      <w:proofErr w:type="gramStart"/>
      <w:r w:rsidRPr="006F795E">
        <w:t>similar to</w:t>
      </w:r>
      <w:proofErr w:type="gramEnd"/>
      <w:r w:rsidRPr="006F795E">
        <w:t xml:space="preserve"> those used for seasonal influenza. </w:t>
      </w:r>
      <w:proofErr w:type="gramStart"/>
      <w:r w:rsidRPr="006F795E">
        <w:t>Usually</w:t>
      </w:r>
      <w:proofErr w:type="gramEnd"/>
      <w:r w:rsidRPr="006F795E">
        <w:t xml:space="preserve"> swabs are taken from the nose</w:t>
      </w:r>
      <w:r w:rsidR="40F00352" w:rsidRPr="006F795E">
        <w:t xml:space="preserve"> and </w:t>
      </w:r>
      <w:r w:rsidRPr="006F795E">
        <w:t>throat</w:t>
      </w:r>
      <w:r w:rsidR="00D6F010" w:rsidRPr="006F795E">
        <w:t xml:space="preserve">. If there are eye symptoms (e.g. red and sore eyes), a swab may be taken from the eye as well. </w:t>
      </w:r>
      <w:r w:rsidR="3AD4ACB7" w:rsidRPr="006F795E">
        <w:t xml:space="preserve">The specimens collected are then tested </w:t>
      </w:r>
      <w:r w:rsidRPr="006F795E">
        <w:t>at specialised laboratories</w:t>
      </w:r>
      <w:r w:rsidR="469BC3C3" w:rsidRPr="006F795E">
        <w:t xml:space="preserve"> to confirm or exclude avian influenza</w:t>
      </w:r>
      <w:r w:rsidRPr="006F795E">
        <w:t>.</w:t>
      </w:r>
    </w:p>
    <w:p w14:paraId="23441F50" w14:textId="7A2E69E9" w:rsidR="00892AA4" w:rsidRPr="00AC479B" w:rsidRDefault="00892AA4" w:rsidP="00AC479B">
      <w:pPr>
        <w:pStyle w:val="Heading4"/>
      </w:pPr>
      <w:r w:rsidRPr="00AC479B">
        <w:lastRenderedPageBreak/>
        <w:t>How is it treated?</w:t>
      </w:r>
    </w:p>
    <w:p w14:paraId="07721064" w14:textId="22A3A91E" w:rsidR="00892AA4" w:rsidRPr="00CA348C" w:rsidRDefault="00892AA4" w:rsidP="00CA348C">
      <w:r w:rsidRPr="00CA348C">
        <w:t xml:space="preserve">Specific influenza antivirals are likely to be effective against avian influenza in humans and are used to treat people with </w:t>
      </w:r>
      <w:r w:rsidR="003D3EE3" w:rsidRPr="00CA348C">
        <w:t>avian influenza</w:t>
      </w:r>
      <w:r w:rsidRPr="00CA348C">
        <w:t xml:space="preserve"> virus infections. Isolation of the </w:t>
      </w:r>
      <w:r w:rsidR="00BD73F1" w:rsidRPr="00CA348C">
        <w:t>case</w:t>
      </w:r>
      <w:r w:rsidRPr="00CA348C">
        <w:t xml:space="preserve"> and supportive medical care may be necessary.</w:t>
      </w:r>
    </w:p>
    <w:p w14:paraId="3DEB7504" w14:textId="77777777" w:rsidR="00892AA4" w:rsidRPr="00AC479B" w:rsidRDefault="00892AA4" w:rsidP="00AC479B">
      <w:pPr>
        <w:pStyle w:val="Heading4"/>
      </w:pPr>
      <w:r w:rsidRPr="00AC479B">
        <w:t>What is the public health response?</w:t>
      </w:r>
    </w:p>
    <w:p w14:paraId="0CF4E622" w14:textId="7B8AB597" w:rsidR="00892AA4" w:rsidRPr="00CA348C" w:rsidRDefault="00892AA4" w:rsidP="00CA348C">
      <w:r w:rsidRPr="00CA348C">
        <w:t xml:space="preserve">Doctors and laboratories must notify people diagnosed with avian influenza to their local public health unit. Public health unit staff will work with the </w:t>
      </w:r>
      <w:r w:rsidR="6C899D2E" w:rsidRPr="00CA348C">
        <w:t>case</w:t>
      </w:r>
      <w:r w:rsidRPr="00CA348C">
        <w:t xml:space="preserve">, the treating doctors, and the laboratory to confirm the diagnosis, find out how the infection may have occurred and identify others </w:t>
      </w:r>
      <w:r w:rsidR="00981EB2" w:rsidRPr="00CA348C">
        <w:t xml:space="preserve">who may be </w:t>
      </w:r>
      <w:r w:rsidRPr="00CA348C">
        <w:t xml:space="preserve">at risk of infection. Cases should isolate </w:t>
      </w:r>
      <w:r w:rsidR="462EECDE" w:rsidRPr="00CA348C">
        <w:t xml:space="preserve">until they are no longer infectious. </w:t>
      </w:r>
    </w:p>
    <w:p w14:paraId="2A2D6B5D" w14:textId="2F1CEA4B" w:rsidR="00892AA4" w:rsidRPr="00CA348C" w:rsidRDefault="00892AA4" w:rsidP="00CA348C">
      <w:r w:rsidRPr="00CA348C">
        <w:t xml:space="preserve">Contacts will be counselled about the risk of infection. </w:t>
      </w:r>
      <w:r w:rsidR="00E07105" w:rsidRPr="00CA348C">
        <w:t xml:space="preserve">Contacts </w:t>
      </w:r>
      <w:r w:rsidR="008B34BC" w:rsidRPr="00CA348C">
        <w:t>without symptoms</w:t>
      </w:r>
      <w:r w:rsidR="00E07105" w:rsidRPr="00CA348C">
        <w:t xml:space="preserve"> </w:t>
      </w:r>
      <w:r w:rsidR="007459E2" w:rsidRPr="00CA348C">
        <w:t xml:space="preserve">do not usually need to </w:t>
      </w:r>
      <w:r w:rsidR="008B34BC" w:rsidRPr="00CA348C">
        <w:t>stay at home</w:t>
      </w:r>
      <w:r w:rsidR="00650CB8" w:rsidRPr="00CA348C">
        <w:t>.</w:t>
      </w:r>
      <w:r w:rsidR="00651623" w:rsidRPr="00CA348C">
        <w:t xml:space="preserve"> </w:t>
      </w:r>
      <w:r w:rsidR="00A80928" w:rsidRPr="00CA348C">
        <w:t>Additionally, public health unit staff will advise the contact if</w:t>
      </w:r>
      <w:r w:rsidRPr="00CA348C">
        <w:t xml:space="preserve"> they </w:t>
      </w:r>
      <w:r w:rsidR="00A80928" w:rsidRPr="00CA348C">
        <w:t xml:space="preserve">should avoid any people who may be at risk of severe illness, as a precaution. </w:t>
      </w:r>
      <w:r w:rsidRPr="00CA348C">
        <w:t xml:space="preserve">If </w:t>
      </w:r>
      <w:r w:rsidR="001C71CE" w:rsidRPr="00CA348C">
        <w:t>the contact</w:t>
      </w:r>
      <w:r w:rsidRPr="00CA348C">
        <w:t xml:space="preserve"> develop</w:t>
      </w:r>
      <w:r w:rsidR="001C71CE" w:rsidRPr="00CA348C">
        <w:t>s</w:t>
      </w:r>
      <w:r w:rsidRPr="00CA348C">
        <w:t xml:space="preserve"> symptoms, they will be asked to isolate and be tested for avian influenza.</w:t>
      </w:r>
      <w:r w:rsidR="00981EB2" w:rsidRPr="00CA348C">
        <w:t xml:space="preserve"> </w:t>
      </w:r>
      <w:r w:rsidR="00B25B7F" w:rsidRPr="00CA348C">
        <w:t xml:space="preserve">Contacts </w:t>
      </w:r>
      <w:r w:rsidR="003E31D7" w:rsidRPr="00CA348C">
        <w:t xml:space="preserve">should also avoid contact with birds outside of any </w:t>
      </w:r>
      <w:r w:rsidR="008C2A74" w:rsidRPr="00CA348C">
        <w:t>quarantine</w:t>
      </w:r>
      <w:r w:rsidR="003E31D7" w:rsidRPr="00CA348C">
        <w:t xml:space="preserve"> zones</w:t>
      </w:r>
      <w:r w:rsidR="008C2A74" w:rsidRPr="00CA348C">
        <w:t xml:space="preserve"> (as defined by local animal health </w:t>
      </w:r>
      <w:r w:rsidR="00027B5C" w:rsidRPr="00CA348C">
        <w:t>agencies)</w:t>
      </w:r>
      <w:r w:rsidR="00B75F2E" w:rsidRPr="00CA348C">
        <w:t xml:space="preserve">. These recommendations should be followed for 10 days after the person was </w:t>
      </w:r>
      <w:r w:rsidR="009C249E" w:rsidRPr="00CA348C">
        <w:t xml:space="preserve">last </w:t>
      </w:r>
      <w:r w:rsidR="00D03894" w:rsidRPr="00CA348C">
        <w:t>e</w:t>
      </w:r>
      <w:r w:rsidR="009C249E" w:rsidRPr="00CA348C">
        <w:t>x</w:t>
      </w:r>
      <w:r w:rsidR="00D03894" w:rsidRPr="00CA348C">
        <w:t>posed. They</w:t>
      </w:r>
      <w:r w:rsidR="00981EB2" w:rsidRPr="00CA348C">
        <w:t xml:space="preserve"> may also be recommended for other therapies depending on what the risk is. </w:t>
      </w:r>
    </w:p>
    <w:p w14:paraId="2B7C8D6D" w14:textId="77777777" w:rsidR="00892AA4" w:rsidRPr="00AC479B" w:rsidRDefault="00892AA4" w:rsidP="00AC479B">
      <w:pPr>
        <w:pStyle w:val="Heading4"/>
      </w:pPr>
      <w:r w:rsidRPr="00AC479B">
        <w:t>For more information</w:t>
      </w:r>
    </w:p>
    <w:p w14:paraId="644A62BE" w14:textId="45D5F998" w:rsidR="00892AA4" w:rsidRPr="00AC479B" w:rsidRDefault="00892AA4" w:rsidP="00AC479B">
      <w:r w:rsidRPr="00AC479B">
        <w:t xml:space="preserve">Contact your health practitioner or local </w:t>
      </w:r>
      <w:r w:rsidR="00004FE4" w:rsidRPr="00AC479B">
        <w:t>public health unit</w:t>
      </w:r>
      <w:r w:rsidRPr="00AC479B">
        <w:t>.</w:t>
      </w:r>
    </w:p>
    <w:p w14:paraId="68970A7E" w14:textId="77777777" w:rsidR="003C2E99" w:rsidRPr="00B622B5" w:rsidRDefault="003C2E99" w:rsidP="00B622B5">
      <w:pPr>
        <w:rPr>
          <w:rStyle w:val="Strong"/>
        </w:rPr>
      </w:pPr>
      <w:r w:rsidRPr="00B622B5">
        <w:rPr>
          <w:rStyle w:val="Strong"/>
        </w:rPr>
        <w:t>Public Health Unit Contact Details</w:t>
      </w:r>
    </w:p>
    <w:p w14:paraId="057A614A" w14:textId="1EF0F016" w:rsidR="003C2E99" w:rsidRPr="00CA348C" w:rsidRDefault="003C2E99" w:rsidP="00CA348C">
      <w:pPr>
        <w:pStyle w:val="BodyText"/>
      </w:pPr>
      <w:r w:rsidRPr="00CA348C">
        <w:t xml:space="preserve">For further health information, phone your local </w:t>
      </w:r>
      <w:r w:rsidR="00004FE4" w:rsidRPr="00CA348C">
        <w:t>public health unit</w:t>
      </w:r>
      <w:r w:rsidRPr="00CA348C">
        <w:t>.</w:t>
      </w:r>
    </w:p>
    <w:p w14:paraId="42F2FB5F" w14:textId="36691754" w:rsidR="003C2E99" w:rsidRPr="00CA348C" w:rsidRDefault="003C2E99" w:rsidP="00CA348C">
      <w:pPr>
        <w:pStyle w:val="BodyText"/>
        <w:tabs>
          <w:tab w:val="left" w:pos="4111"/>
        </w:tabs>
      </w:pPr>
      <w:r w:rsidRPr="00CA348C">
        <w:t xml:space="preserve">Public </w:t>
      </w:r>
      <w:r w:rsidR="00004FE4" w:rsidRPr="00CA348C">
        <w:t>h</w:t>
      </w:r>
      <w:r w:rsidRPr="00CA348C">
        <w:t xml:space="preserve">ealth </w:t>
      </w:r>
      <w:r w:rsidR="00004FE4" w:rsidRPr="00CA348C">
        <w:t>u</w:t>
      </w:r>
      <w:r w:rsidRPr="00CA348C">
        <w:t>nit</w:t>
      </w:r>
      <w:r w:rsidR="00CA348C">
        <w:tab/>
      </w:r>
      <w:r w:rsidRPr="00CA348C">
        <w:t>Phone numbe</w:t>
      </w:r>
      <w:r w:rsidR="00CA348C">
        <w:t xml:space="preserve">r: </w:t>
      </w:r>
    </w:p>
    <w:p w14:paraId="14BAEC31" w14:textId="77777777" w:rsidR="00892AA4" w:rsidRPr="00AC479B" w:rsidRDefault="00892AA4" w:rsidP="00AC479B">
      <w:pPr>
        <w:pStyle w:val="Heading4"/>
      </w:pPr>
      <w:r w:rsidRPr="00AC479B">
        <w:t>Related links</w:t>
      </w:r>
    </w:p>
    <w:p w14:paraId="47BF2179" w14:textId="77777777" w:rsidR="00D81E5E" w:rsidRPr="00CD098C" w:rsidRDefault="00D81E5E" w:rsidP="00CD098C">
      <w:pPr>
        <w:pStyle w:val="ListBullet"/>
      </w:pPr>
      <w:hyperlink r:id="rId79" w:history="1">
        <w:r>
          <w:rPr>
            <w:rStyle w:val="Hyperlink"/>
          </w:rPr>
          <w:t>Bird flu | Australian Centre for Disease Control (cdc.gov.au)</w:t>
        </w:r>
      </w:hyperlink>
    </w:p>
    <w:p w14:paraId="46E0F661" w14:textId="77777777" w:rsidR="00892AA4" w:rsidRPr="00CD098C" w:rsidRDefault="00892AA4" w:rsidP="00CD098C">
      <w:pPr>
        <w:pStyle w:val="ListBullet"/>
      </w:pPr>
      <w:hyperlink r:id="rId80">
        <w:r w:rsidRPr="2D4D6C12">
          <w:rPr>
            <w:rStyle w:val="Hyperlink"/>
            <w:rFonts w:eastAsia="Arial" w:cs="Arial"/>
            <w:lang w:val="en-US"/>
          </w:rPr>
          <w:t>Australian Government Department of Health and Aged Care - Avian influenza</w:t>
        </w:r>
      </w:hyperlink>
    </w:p>
    <w:p w14:paraId="3F58B218" w14:textId="77777777" w:rsidR="00892AA4" w:rsidRPr="00614F7E" w:rsidRDefault="00892AA4" w:rsidP="00CD098C">
      <w:pPr>
        <w:pStyle w:val="ListBullet"/>
        <w:rPr>
          <w:rStyle w:val="Hyperlink"/>
        </w:rPr>
      </w:pPr>
      <w:hyperlink r:id="rId81">
        <w:r w:rsidRPr="2DF5E8BF">
          <w:rPr>
            <w:rStyle w:val="Hyperlink"/>
            <w:lang w:val="en-US"/>
          </w:rPr>
          <w:t>Avian influenza (bird flu) - DAFF (agriculture.gov.au)</w:t>
        </w:r>
      </w:hyperlink>
    </w:p>
    <w:p w14:paraId="48B507CD" w14:textId="77777777" w:rsidR="00892AA4" w:rsidRDefault="00892AA4" w:rsidP="00CD098C">
      <w:pPr>
        <w:pStyle w:val="ListBullet"/>
        <w:rPr>
          <w:lang w:val="en-US"/>
        </w:rPr>
      </w:pPr>
      <w:hyperlink r:id="rId82" w:history="1">
        <w:r w:rsidRPr="001F76AA">
          <w:rPr>
            <w:rStyle w:val="Hyperlink"/>
            <w:lang w:val="en-US"/>
          </w:rPr>
          <w:t>Wildlife Health Australia</w:t>
        </w:r>
      </w:hyperlink>
    </w:p>
    <w:p w14:paraId="10543558" w14:textId="77777777" w:rsidR="000A5DC3" w:rsidRDefault="00892AA4" w:rsidP="000A5DC3">
      <w:pPr>
        <w:pStyle w:val="ListBullet"/>
        <w:rPr>
          <w:rStyle w:val="Hyperlink"/>
        </w:rPr>
      </w:pPr>
      <w:hyperlink r:id="rId83">
        <w:r w:rsidRPr="00E0172E">
          <w:rPr>
            <w:rStyle w:val="Hyperlink"/>
          </w:rPr>
          <w:t>Australian Government Smartraveller</w:t>
        </w:r>
      </w:hyperlink>
    </w:p>
    <w:p w14:paraId="4B46BEAF" w14:textId="77777777" w:rsidR="000A5DC3" w:rsidRDefault="00892AA4" w:rsidP="000A5DC3">
      <w:pPr>
        <w:pStyle w:val="ListBullet"/>
        <w:rPr>
          <w:rStyle w:val="Hyperlink"/>
        </w:rPr>
      </w:pPr>
      <w:hyperlink r:id="rId84" w:anchor="tab%3Dtab_1">
        <w:r w:rsidRPr="00E0172E">
          <w:rPr>
            <w:rStyle w:val="Hyperlink"/>
          </w:rPr>
          <w:t>World Health Organization (WHO) - Influenza (avian and other zoonotic)</w:t>
        </w:r>
      </w:hyperlink>
      <w:bookmarkEnd w:id="200"/>
    </w:p>
    <w:p w14:paraId="70051F3B" w14:textId="36BEA82E" w:rsidR="00892AA4" w:rsidRPr="000A5DC3" w:rsidRDefault="00892AA4" w:rsidP="000A5DC3">
      <w:r w:rsidRPr="000A5DC3">
        <w:br w:type="page"/>
      </w:r>
    </w:p>
    <w:p w14:paraId="0F8C0476" w14:textId="38DC9ED0" w:rsidR="00892AA4" w:rsidRPr="00A4239B" w:rsidRDefault="00892AA4" w:rsidP="00140320">
      <w:pPr>
        <w:pStyle w:val="Heading2"/>
      </w:pPr>
      <w:bookmarkStart w:id="201" w:name="_Appendix_B:_Avian"/>
      <w:bookmarkStart w:id="202" w:name="_Toc174085423"/>
      <w:bookmarkStart w:id="203" w:name="_Toc180510876"/>
      <w:bookmarkStart w:id="204" w:name="_Hlk172099863"/>
      <w:bookmarkEnd w:id="201"/>
      <w:r w:rsidRPr="00AB5DD9">
        <w:lastRenderedPageBreak/>
        <w:t xml:space="preserve">Appendix </w:t>
      </w:r>
      <w:r w:rsidR="00140320">
        <w:t>B</w:t>
      </w:r>
      <w:r w:rsidRPr="00AB5DD9">
        <w:t xml:space="preserve">: </w:t>
      </w:r>
      <w:r w:rsidR="00E747A4" w:rsidRPr="00A4239B">
        <w:rPr>
          <w:rStyle w:val="Hyperlink"/>
        </w:rPr>
        <w:t xml:space="preserve">Avian Influenza in Humans – </w:t>
      </w:r>
      <w:r w:rsidRPr="004F43FF">
        <w:t xml:space="preserve">Information </w:t>
      </w:r>
      <w:r w:rsidR="009F7A0E">
        <w:t xml:space="preserve">on health monitoring </w:t>
      </w:r>
      <w:r w:rsidRPr="004F43FF">
        <w:t>for people who have</w:t>
      </w:r>
      <w:r w:rsidR="00883D97">
        <w:t xml:space="preserve"> been</w:t>
      </w:r>
      <w:r w:rsidRPr="004F43FF">
        <w:t xml:space="preserve"> exposed </w:t>
      </w:r>
      <w:r w:rsidR="00883D97">
        <w:t xml:space="preserve">to </w:t>
      </w:r>
      <w:r w:rsidRPr="004F43FF">
        <w:t>avian influenza</w:t>
      </w:r>
      <w:bookmarkEnd w:id="202"/>
      <w:bookmarkEnd w:id="203"/>
    </w:p>
    <w:p w14:paraId="0993D73F" w14:textId="34224858" w:rsidR="00892AA4" w:rsidRPr="00B622B5" w:rsidRDefault="00892AA4" w:rsidP="00B622B5">
      <w:r w:rsidRPr="00B622B5">
        <w:t xml:space="preserve">You have been </w:t>
      </w:r>
      <w:r w:rsidR="00AE6FA0" w:rsidRPr="00B622B5">
        <w:t>given this fact</w:t>
      </w:r>
      <w:r w:rsidR="001E0C8A" w:rsidRPr="00B622B5">
        <w:t xml:space="preserve"> </w:t>
      </w:r>
      <w:r w:rsidR="00AE6FA0" w:rsidRPr="00B622B5">
        <w:t>sheet</w:t>
      </w:r>
      <w:r w:rsidRPr="00B622B5">
        <w:t xml:space="preserve"> because you have been exposed to avian influenza.</w:t>
      </w:r>
    </w:p>
    <w:p w14:paraId="508D29C6" w14:textId="64AEEC40" w:rsidR="00AE6FA0" w:rsidRPr="00C31603" w:rsidRDefault="00AE6FA0" w:rsidP="00C31603">
      <w:pPr>
        <w:pStyle w:val="Heading3"/>
      </w:pPr>
      <w:r w:rsidRPr="00C31603">
        <w:t xml:space="preserve">What is avian influenza? </w:t>
      </w:r>
    </w:p>
    <w:p w14:paraId="69DF1316" w14:textId="621E8D9C" w:rsidR="00AE6FA0" w:rsidRPr="00CA348C" w:rsidRDefault="00AE6FA0" w:rsidP="00CA348C">
      <w:r w:rsidRPr="00CA348C">
        <w:t xml:space="preserve">Avian influenza is caused by </w:t>
      </w:r>
      <w:proofErr w:type="gramStart"/>
      <w:r w:rsidRPr="00CA348C">
        <w:t>a number of</w:t>
      </w:r>
      <w:proofErr w:type="gramEnd"/>
      <w:r w:rsidRPr="00CA348C">
        <w:t xml:space="preserve"> different strains of influenza A viruses. Avian influenza viruses mainly </w:t>
      </w:r>
      <w:proofErr w:type="gramStart"/>
      <w:r w:rsidRPr="00CA348C">
        <w:t>spreads</w:t>
      </w:r>
      <w:proofErr w:type="gramEnd"/>
      <w:r w:rsidRPr="00CA348C">
        <w:t xml:space="preserve"> among wild birds and usually cause no or mild disease. They can also infect poultry. </w:t>
      </w:r>
    </w:p>
    <w:p w14:paraId="04C01EA3" w14:textId="51CAAC9F" w:rsidR="00AE6FA0" w:rsidRPr="00CA348C" w:rsidRDefault="00AE6FA0" w:rsidP="00CA348C">
      <w:r w:rsidRPr="00CA348C">
        <w:t xml:space="preserve">Certain strains of avian influenza, such as H5N1, can infect some mammals, including seals, foxes and cattle. Rarely, humans can be infected. This has usually been after exposure to infected animals or contaminated environments. </w:t>
      </w:r>
    </w:p>
    <w:p w14:paraId="07B53E18" w14:textId="77777777" w:rsidR="00892AA4" w:rsidRPr="00C31603" w:rsidRDefault="00892AA4" w:rsidP="00C31603">
      <w:pPr>
        <w:pStyle w:val="Heading3"/>
      </w:pPr>
      <w:r w:rsidRPr="00C31603">
        <w:t>Why do I need to self-monitor for symptoms?</w:t>
      </w:r>
    </w:p>
    <w:p w14:paraId="33E90C43" w14:textId="67E8F13F" w:rsidR="00A00982" w:rsidRPr="00B622B5" w:rsidRDefault="00892AA4" w:rsidP="00B622B5">
      <w:r w:rsidRPr="00B622B5">
        <w:t xml:space="preserve">There is a small risk </w:t>
      </w:r>
      <w:r w:rsidR="00A00982" w:rsidRPr="00B622B5">
        <w:t xml:space="preserve">of people getting infected with </w:t>
      </w:r>
      <w:r w:rsidRPr="00B622B5">
        <w:t>avian influenza</w:t>
      </w:r>
      <w:r w:rsidR="00A00982" w:rsidRPr="00B622B5">
        <w:t xml:space="preserve"> after </w:t>
      </w:r>
      <w:r w:rsidR="000F7B73" w:rsidRPr="00B622B5">
        <w:t>being exposed</w:t>
      </w:r>
      <w:r w:rsidR="00A00982" w:rsidRPr="00B622B5">
        <w:t xml:space="preserve">. </w:t>
      </w:r>
    </w:p>
    <w:p w14:paraId="5CB9E6F3" w14:textId="523E37B8" w:rsidR="000F7B73" w:rsidRPr="00B622B5" w:rsidRDefault="00A00982" w:rsidP="00B622B5">
      <w:r w:rsidRPr="00B622B5">
        <w:t xml:space="preserve">You should monitor your health for any symptoms of avian influenza. If you develop any symptoms, you should contact your local </w:t>
      </w:r>
      <w:r w:rsidR="00004FE4" w:rsidRPr="00B622B5">
        <w:t>public health unit</w:t>
      </w:r>
      <w:r w:rsidR="000F7B73" w:rsidRPr="00B622B5">
        <w:t xml:space="preserve">. </w:t>
      </w:r>
    </w:p>
    <w:p w14:paraId="4F1BC6A8" w14:textId="7C2DC55A" w:rsidR="00892AA4" w:rsidRPr="00B622B5" w:rsidRDefault="00892AA4" w:rsidP="00B622B5">
      <w:r w:rsidRPr="00B622B5">
        <w:t xml:space="preserve">Staff from your local </w:t>
      </w:r>
      <w:r w:rsidR="00004FE4" w:rsidRPr="00B622B5">
        <w:t>public health unit</w:t>
      </w:r>
      <w:r w:rsidRPr="00B622B5">
        <w:t xml:space="preserve"> </w:t>
      </w:r>
      <w:r w:rsidR="000F7B73" w:rsidRPr="00B622B5">
        <w:t xml:space="preserve">may also actively monitor your health by contacting you regularly to check if you have any symptoms or not. Your local </w:t>
      </w:r>
      <w:r w:rsidR="00004FE4" w:rsidRPr="00B622B5">
        <w:t>public health unit</w:t>
      </w:r>
      <w:r w:rsidR="000F7B73" w:rsidRPr="00B622B5">
        <w:t xml:space="preserve"> </w:t>
      </w:r>
      <w:r w:rsidRPr="00B622B5">
        <w:t xml:space="preserve">will </w:t>
      </w:r>
      <w:r w:rsidR="000F7B73" w:rsidRPr="00B622B5">
        <w:t>let you know</w:t>
      </w:r>
      <w:r w:rsidR="00AE6FA0" w:rsidRPr="00B622B5">
        <w:t xml:space="preserve"> if they plan to do this. </w:t>
      </w:r>
    </w:p>
    <w:p w14:paraId="77A0EDC0" w14:textId="2990EB8B" w:rsidR="00892AA4" w:rsidRPr="00B622B5" w:rsidRDefault="00892AA4" w:rsidP="00B622B5">
      <w:r w:rsidRPr="00B622B5">
        <w:t>As long as you remain free of symptoms</w:t>
      </w:r>
      <w:r w:rsidR="009C26A5" w:rsidRPr="00B622B5">
        <w:t>,</w:t>
      </w:r>
      <w:r w:rsidRPr="00B622B5">
        <w:t xml:space="preserve"> you do not need to </w:t>
      </w:r>
      <w:r w:rsidR="000F7B73" w:rsidRPr="00B622B5">
        <w:t>quarantine</w:t>
      </w:r>
      <w:r w:rsidRPr="00B622B5">
        <w:t xml:space="preserve"> and may continue your normal daily activities, unless otherwise advised by your </w:t>
      </w:r>
      <w:r w:rsidR="000F7B73" w:rsidRPr="00B622B5">
        <w:t xml:space="preserve">local </w:t>
      </w:r>
      <w:r w:rsidR="00004FE4" w:rsidRPr="00B622B5">
        <w:t>public health unit</w:t>
      </w:r>
      <w:r w:rsidRPr="00B622B5">
        <w:t>.</w:t>
      </w:r>
    </w:p>
    <w:p w14:paraId="73CDCCF7" w14:textId="77777777" w:rsidR="00892AA4" w:rsidRPr="00C31603" w:rsidRDefault="00892AA4" w:rsidP="00C31603">
      <w:pPr>
        <w:pStyle w:val="Heading3"/>
      </w:pPr>
      <w:r w:rsidRPr="00C31603">
        <w:t>How long do I need to monitor for symptoms?</w:t>
      </w:r>
    </w:p>
    <w:p w14:paraId="4F05CC28" w14:textId="77777777" w:rsidR="009C26A5" w:rsidRPr="00CA348C" w:rsidRDefault="009C26A5" w:rsidP="00CA348C">
      <w:r w:rsidRPr="00CA348C">
        <w:t>You need to monitor for symptoms for 10 days after your last day of exposure.</w:t>
      </w:r>
    </w:p>
    <w:p w14:paraId="7A1E58A3" w14:textId="5760F070" w:rsidR="00892AA4" w:rsidRPr="00CA348C" w:rsidRDefault="00892AA4" w:rsidP="00CA348C">
      <w:r w:rsidRPr="00CA348C">
        <w:t xml:space="preserve">If you </w:t>
      </w:r>
      <w:r w:rsidR="009C26A5" w:rsidRPr="00CA348C">
        <w:t>continue to be exposed</w:t>
      </w:r>
      <w:r w:rsidRPr="00CA348C">
        <w:t xml:space="preserve">, you will be asked to closely monitor your health </w:t>
      </w:r>
      <w:r w:rsidR="00D32949" w:rsidRPr="00CA348C">
        <w:t>until 10 days have passed since your last exposure date.</w:t>
      </w:r>
    </w:p>
    <w:p w14:paraId="793B4F76" w14:textId="15A015BC" w:rsidR="00892AA4" w:rsidRPr="00CA348C" w:rsidRDefault="00892AA4" w:rsidP="00CA348C">
      <w:r w:rsidRPr="00CA348C">
        <w:t xml:space="preserve">Self-monitoring </w:t>
      </w:r>
      <w:r w:rsidR="00A804C9" w:rsidRPr="00CA348C">
        <w:t xml:space="preserve">for symptoms </w:t>
      </w:r>
      <w:r w:rsidRPr="00CA348C" w:rsidDel="009D2058">
        <w:t xml:space="preserve">involves </w:t>
      </w:r>
      <w:r w:rsidRPr="00CA348C">
        <w:t xml:space="preserve">watching </w:t>
      </w:r>
      <w:r w:rsidR="00A804C9" w:rsidRPr="00CA348C">
        <w:t>out for</w:t>
      </w:r>
      <w:r w:rsidRPr="00CA348C" w:rsidDel="00C83E15">
        <w:t xml:space="preserve"> the </w:t>
      </w:r>
      <w:r w:rsidR="00A804C9" w:rsidRPr="00CA348C">
        <w:t>below symptoms:</w:t>
      </w:r>
    </w:p>
    <w:p w14:paraId="73645195" w14:textId="3836B031" w:rsidR="00892AA4" w:rsidRPr="0068704F" w:rsidRDefault="00892AA4" w:rsidP="00664FE8">
      <w:pPr>
        <w:pStyle w:val="ListBullet"/>
      </w:pPr>
      <w:r w:rsidRPr="0068704F">
        <w:t>Fever &gt;38</w:t>
      </w:r>
      <w:r w:rsidRPr="006F795E">
        <w:rPr>
          <w:vertAlign w:val="superscript"/>
        </w:rPr>
        <w:t>o</w:t>
      </w:r>
      <w:r w:rsidRPr="0068704F">
        <w:t>C</w:t>
      </w:r>
      <w:r w:rsidR="00A804C9">
        <w:t>,</w:t>
      </w:r>
      <w:r w:rsidRPr="0068704F">
        <w:t xml:space="preserve"> chills or shakes</w:t>
      </w:r>
    </w:p>
    <w:p w14:paraId="6A9ABABC" w14:textId="57D4F3E1" w:rsidR="00892AA4" w:rsidRPr="0068704F" w:rsidRDefault="00892AA4" w:rsidP="00664FE8">
      <w:pPr>
        <w:pStyle w:val="ListBullet"/>
      </w:pPr>
      <w:r w:rsidRPr="0068704F">
        <w:t>Respiratory symptoms (e.g. sore throat, cough, difficulty breathing)</w:t>
      </w:r>
    </w:p>
    <w:p w14:paraId="4CFAB702" w14:textId="77777777" w:rsidR="00892AA4" w:rsidRPr="0068704F" w:rsidRDefault="00892AA4" w:rsidP="00664FE8">
      <w:pPr>
        <w:pStyle w:val="ListBullet"/>
      </w:pPr>
      <w:r w:rsidRPr="0068704F">
        <w:t>Extreme tiredness or collapse due to exhaustion</w:t>
      </w:r>
    </w:p>
    <w:p w14:paraId="494B931B" w14:textId="77777777" w:rsidR="00892AA4" w:rsidRPr="0068704F" w:rsidRDefault="00892AA4" w:rsidP="00664FE8">
      <w:pPr>
        <w:pStyle w:val="ListBullet"/>
      </w:pPr>
      <w:r w:rsidRPr="0068704F">
        <w:t>Headache, neck stiffness, and muscle or joint aches</w:t>
      </w:r>
    </w:p>
    <w:p w14:paraId="7357424E" w14:textId="77777777" w:rsidR="00892AA4" w:rsidRPr="0068704F" w:rsidRDefault="00892AA4" w:rsidP="00664FE8">
      <w:pPr>
        <w:pStyle w:val="ListBullet"/>
      </w:pPr>
      <w:r w:rsidRPr="0068704F">
        <w:t>Nausea, vomiting, diarrhoea</w:t>
      </w:r>
    </w:p>
    <w:p w14:paraId="609A06AF" w14:textId="091AC39D" w:rsidR="00584823" w:rsidRPr="00CA348C" w:rsidRDefault="00892AA4" w:rsidP="00664FE8">
      <w:pPr>
        <w:pStyle w:val="ListBullet"/>
      </w:pPr>
      <w:r w:rsidRPr="0068704F">
        <w:t>Red, sore eyes (conjunctivitis).</w:t>
      </w:r>
    </w:p>
    <w:p w14:paraId="54DB344C" w14:textId="1F5024A1" w:rsidR="00892AA4" w:rsidRPr="0068704F" w:rsidRDefault="00892AA4" w:rsidP="00892AA4">
      <w:r w:rsidRPr="0068704F">
        <w:t xml:space="preserve">If </w:t>
      </w:r>
      <w:r w:rsidR="00D0765B">
        <w:t xml:space="preserve">get </w:t>
      </w:r>
      <w:r w:rsidR="00A804C9">
        <w:t>any</w:t>
      </w:r>
      <w:r w:rsidRPr="0068704F">
        <w:t xml:space="preserve"> symptoms</w:t>
      </w:r>
      <w:r w:rsidR="00A804C9">
        <w:t>, you must</w:t>
      </w:r>
      <w:r w:rsidRPr="0068704F">
        <w:t>:</w:t>
      </w:r>
    </w:p>
    <w:p w14:paraId="78722EEF" w14:textId="5385D89E" w:rsidR="00892AA4" w:rsidRPr="0068704F" w:rsidRDefault="00892AA4" w:rsidP="00664FE8">
      <w:pPr>
        <w:pStyle w:val="ListBullet"/>
      </w:pPr>
      <w:r w:rsidRPr="0068704F">
        <w:lastRenderedPageBreak/>
        <w:t>Isolate yourself from other</w:t>
      </w:r>
      <w:r>
        <w:t xml:space="preserve"> people</w:t>
      </w:r>
    </w:p>
    <w:p w14:paraId="4F7F732C" w14:textId="67D68E45" w:rsidR="00892AA4" w:rsidRPr="0068704F" w:rsidRDefault="00892AA4" w:rsidP="00664FE8">
      <w:pPr>
        <w:pStyle w:val="ListBullet"/>
      </w:pPr>
      <w:r w:rsidRPr="0068704F">
        <w:t xml:space="preserve">Report the illness to your local </w:t>
      </w:r>
      <w:r w:rsidR="00004FE4">
        <w:t>public health unit</w:t>
      </w:r>
      <w:r w:rsidRPr="0068704F">
        <w:t xml:space="preserve"> (see contact details below)</w:t>
      </w:r>
      <w:r w:rsidR="00F21081">
        <w:t xml:space="preserve">. Your </w:t>
      </w:r>
      <w:r w:rsidR="00004FE4">
        <w:t>public health unit</w:t>
      </w:r>
      <w:r w:rsidR="00F21081">
        <w:t xml:space="preserve"> will coordinate testing to confirm if you have been infected by avian influenza or not. Additionally, they may ask </w:t>
      </w:r>
      <w:proofErr w:type="spellStart"/>
      <w:r w:rsidR="00F21081">
        <w:t>you</w:t>
      </w:r>
      <w:proofErr w:type="spellEnd"/>
      <w:r w:rsidR="00F21081">
        <w:t xml:space="preserve"> questions to identify other people who may have been exposed, provide you more information</w:t>
      </w:r>
      <w:r w:rsidR="00AE6FA0">
        <w:t xml:space="preserve"> and help answer any questions you may have </w:t>
      </w:r>
    </w:p>
    <w:p w14:paraId="67722BA2" w14:textId="4566342D" w:rsidR="00892AA4" w:rsidRPr="0068704F" w:rsidRDefault="00892AA4" w:rsidP="00664FE8">
      <w:pPr>
        <w:pStyle w:val="ListBullet"/>
      </w:pPr>
      <w:r w:rsidRPr="0068704F">
        <w:t>Phone your doctor for an appointment and report that you may have been in contact</w:t>
      </w:r>
      <w:r>
        <w:t xml:space="preserve"> </w:t>
      </w:r>
      <w:r w:rsidRPr="0068704F">
        <w:t xml:space="preserve">with the </w:t>
      </w:r>
      <w:r>
        <w:t>avian influenza</w:t>
      </w:r>
      <w:r w:rsidRPr="0068704F">
        <w:t xml:space="preserve"> virus</w:t>
      </w:r>
      <w:r w:rsidR="00AE6FA0">
        <w:t xml:space="preserve">. Your local </w:t>
      </w:r>
      <w:r w:rsidR="00004FE4">
        <w:t>public health unit</w:t>
      </w:r>
      <w:r w:rsidR="00AE6FA0">
        <w:t xml:space="preserve"> may be able to help arrange a review by a doctor as well. </w:t>
      </w:r>
    </w:p>
    <w:p w14:paraId="2200DF16" w14:textId="50D5B8A2" w:rsidR="00892AA4" w:rsidRPr="0068704F" w:rsidRDefault="00892AA4" w:rsidP="00664FE8">
      <w:pPr>
        <w:pStyle w:val="ListBullet"/>
      </w:pPr>
      <w:r w:rsidRPr="0068704F">
        <w:t xml:space="preserve">Practice good respiratory hygiene by covering your mouth when coughing or sneezing. Wash your hands </w:t>
      </w:r>
      <w:r w:rsidRPr="003C1FAE">
        <w:t>with soap and running water for 10 seconds (or use alcohol-based hand rubs), especially after contact with secretions from your nose and mouth, (e.g. after blowing your nose, coughing, or sneezing), before eating, or after using the toilet.</w:t>
      </w:r>
      <w:r>
        <w:t xml:space="preserve"> </w:t>
      </w:r>
      <w:r w:rsidRPr="0068704F">
        <w:t>Dispose of used tissues in a bin</w:t>
      </w:r>
    </w:p>
    <w:p w14:paraId="167B24CA" w14:textId="556D7022" w:rsidR="00892AA4" w:rsidRPr="00664FE8" w:rsidRDefault="00892AA4" w:rsidP="00664FE8">
      <w:pPr>
        <w:pStyle w:val="ListBullet"/>
      </w:pPr>
      <w:r w:rsidRPr="00664FE8">
        <w:rPr>
          <w:rStyle w:val="Strong"/>
        </w:rPr>
        <w:t>In a medical emergency</w:t>
      </w:r>
      <w:r w:rsidR="00F21081" w:rsidRPr="00664FE8">
        <w:rPr>
          <w:rStyle w:val="Strong"/>
        </w:rPr>
        <w:t>,</w:t>
      </w:r>
      <w:r w:rsidRPr="00664FE8">
        <w:rPr>
          <w:rStyle w:val="Strong"/>
        </w:rPr>
        <w:t xml:space="preserve"> always seek immediate health care or phone </w:t>
      </w:r>
      <w:r w:rsidR="00F21081" w:rsidRPr="00664FE8">
        <w:rPr>
          <w:rStyle w:val="Strong"/>
        </w:rPr>
        <w:t>Triple Zero (</w:t>
      </w:r>
      <w:r w:rsidRPr="00664FE8">
        <w:rPr>
          <w:rStyle w:val="Strong"/>
        </w:rPr>
        <w:t>000</w:t>
      </w:r>
      <w:r w:rsidR="00F21081" w:rsidRPr="00664FE8">
        <w:rPr>
          <w:rStyle w:val="Strong"/>
        </w:rPr>
        <w:t>)</w:t>
      </w:r>
      <w:r w:rsidRPr="00664FE8">
        <w:rPr>
          <w:rStyle w:val="Strong"/>
        </w:rPr>
        <w:t>.</w:t>
      </w:r>
      <w:r w:rsidR="009B3E5C" w:rsidRPr="00664FE8">
        <w:rPr>
          <w:rStyle w:val="Strong"/>
        </w:rPr>
        <w:t xml:space="preserve"> Tell them if you have been exposed to avian influenza</w:t>
      </w:r>
      <w:r w:rsidR="009B3E5C" w:rsidRPr="00664FE8">
        <w:t>.</w:t>
      </w:r>
    </w:p>
    <w:p w14:paraId="6FF184CF" w14:textId="77777777" w:rsidR="00892AA4" w:rsidRPr="00CA348C" w:rsidRDefault="00892AA4" w:rsidP="00CA348C">
      <w:pPr>
        <w:rPr>
          <w:rStyle w:val="Strong"/>
        </w:rPr>
      </w:pPr>
      <w:r w:rsidRPr="00CA348C">
        <w:rPr>
          <w:rStyle w:val="Strong"/>
        </w:rPr>
        <w:t xml:space="preserve">Date of last contact with an avian influenza </w:t>
      </w:r>
      <w:proofErr w:type="gramStart"/>
      <w:r w:rsidRPr="00CA348C">
        <w:rPr>
          <w:rStyle w:val="Strong"/>
        </w:rPr>
        <w:t>case:_</w:t>
      </w:r>
      <w:proofErr w:type="gramEnd"/>
      <w:r w:rsidRPr="00CA348C">
        <w:rPr>
          <w:rStyle w:val="Strong"/>
        </w:rPr>
        <w:t>____________________</w:t>
      </w:r>
    </w:p>
    <w:p w14:paraId="1F80E9AB" w14:textId="77777777" w:rsidR="00892AA4" w:rsidRPr="00CA348C" w:rsidRDefault="00892AA4" w:rsidP="00CA348C">
      <w:pPr>
        <w:rPr>
          <w:rStyle w:val="Strong"/>
        </w:rPr>
      </w:pPr>
      <w:r w:rsidRPr="00CA348C">
        <w:rPr>
          <w:rStyle w:val="Strong"/>
        </w:rPr>
        <w:t>Monitor health until: _____________________________________________</w:t>
      </w:r>
    </w:p>
    <w:p w14:paraId="6B526C93" w14:textId="77777777" w:rsidR="00892AA4" w:rsidRPr="00B90306" w:rsidRDefault="00892AA4" w:rsidP="00B90306">
      <w:r w:rsidRPr="00B90306">
        <w:t>Public Health Unit Contact Details</w:t>
      </w:r>
    </w:p>
    <w:p w14:paraId="43914674" w14:textId="77777777" w:rsidR="00CA348C" w:rsidRPr="00CA348C" w:rsidRDefault="00892AA4" w:rsidP="00CA348C">
      <w:pPr>
        <w:pStyle w:val="BodyText"/>
      </w:pPr>
      <w:r w:rsidRPr="00CA348C">
        <w:t xml:space="preserve">For further health information or to report illness, phone your local </w:t>
      </w:r>
      <w:r w:rsidR="00004FE4" w:rsidRPr="00CA348C">
        <w:t>public health unit</w:t>
      </w:r>
      <w:r w:rsidRPr="00CA348C">
        <w:t>.</w:t>
      </w:r>
    </w:p>
    <w:p w14:paraId="58B40193" w14:textId="31C73D8E" w:rsidR="00892AA4" w:rsidRPr="00CA348C" w:rsidRDefault="00892AA4" w:rsidP="00CA348C">
      <w:pPr>
        <w:pStyle w:val="BodyText"/>
      </w:pPr>
      <w:r w:rsidRPr="00CA348C">
        <w:t xml:space="preserve">Public </w:t>
      </w:r>
      <w:r w:rsidR="00004FE4" w:rsidRPr="00CA348C">
        <w:t>h</w:t>
      </w:r>
      <w:r w:rsidRPr="00CA348C">
        <w:t xml:space="preserve">ealth </w:t>
      </w:r>
      <w:proofErr w:type="gramStart"/>
      <w:r w:rsidR="00004FE4" w:rsidRPr="00CA348C">
        <w:t>u</w:t>
      </w:r>
      <w:r w:rsidRPr="00CA348C">
        <w:t>nit:…</w:t>
      </w:r>
      <w:proofErr w:type="gramEnd"/>
      <w:r w:rsidRPr="00CA348C">
        <w:t>………………</w:t>
      </w:r>
      <w:proofErr w:type="gramStart"/>
      <w:r w:rsidRPr="00CA348C">
        <w:t>…..</w:t>
      </w:r>
      <w:proofErr w:type="gramEnd"/>
      <w:r w:rsidRPr="00CA348C">
        <w:t xml:space="preserve"> Phone number: …………………</w:t>
      </w:r>
      <w:proofErr w:type="gramStart"/>
      <w:r w:rsidRPr="00CA348C">
        <w:t>…..</w:t>
      </w:r>
      <w:proofErr w:type="gramEnd"/>
    </w:p>
    <w:p w14:paraId="0CAD5240" w14:textId="77777777" w:rsidR="00892AA4" w:rsidRPr="00C77258" w:rsidRDefault="00892AA4" w:rsidP="00C77258">
      <w:pPr>
        <w:pStyle w:val="Heading3"/>
      </w:pPr>
      <w:r w:rsidRPr="00C77258">
        <w:t xml:space="preserve">Additional Information: </w:t>
      </w:r>
    </w:p>
    <w:p w14:paraId="70391FAA" w14:textId="77777777" w:rsidR="00892AA4" w:rsidRPr="00CD098C" w:rsidRDefault="00892AA4" w:rsidP="00CD098C">
      <w:pPr>
        <w:pStyle w:val="ListBullet"/>
      </w:pPr>
      <w:hyperlink r:id="rId85" w:history="1">
        <w:r>
          <w:rPr>
            <w:rStyle w:val="Hyperlink"/>
          </w:rPr>
          <w:t>Bird flu | Australian Centre for Disease Control (cdc.gov.au)</w:t>
        </w:r>
      </w:hyperlink>
    </w:p>
    <w:p w14:paraId="5A80A25C" w14:textId="77777777" w:rsidR="00892AA4" w:rsidRPr="00CD098C" w:rsidRDefault="00892AA4" w:rsidP="00CD098C">
      <w:pPr>
        <w:pStyle w:val="ListBullet"/>
      </w:pPr>
      <w:hyperlink r:id="rId86">
        <w:r w:rsidRPr="2D4D6C12">
          <w:rPr>
            <w:rStyle w:val="Hyperlink"/>
            <w:rFonts w:eastAsia="Arial" w:cs="Arial"/>
            <w:lang w:val="en-US"/>
          </w:rPr>
          <w:t>Australian Government Department of Health and Aged Care - Avian influenza</w:t>
        </w:r>
      </w:hyperlink>
    </w:p>
    <w:p w14:paraId="13E188F4" w14:textId="77777777" w:rsidR="00892AA4" w:rsidRPr="00614F7E" w:rsidRDefault="00892AA4" w:rsidP="00CD098C">
      <w:pPr>
        <w:pStyle w:val="ListBullet"/>
        <w:rPr>
          <w:rStyle w:val="Hyperlink"/>
        </w:rPr>
      </w:pPr>
      <w:hyperlink r:id="rId87">
        <w:r w:rsidRPr="2DF5E8BF">
          <w:rPr>
            <w:rStyle w:val="Hyperlink"/>
            <w:lang w:val="en-US"/>
          </w:rPr>
          <w:t>Avian influenza (bird flu) - DAFF (agriculture.gov.au)</w:t>
        </w:r>
      </w:hyperlink>
    </w:p>
    <w:p w14:paraId="4E4FB0D6" w14:textId="77777777" w:rsidR="00892AA4" w:rsidRDefault="00892AA4" w:rsidP="00CD098C">
      <w:pPr>
        <w:pStyle w:val="ListBullet"/>
        <w:rPr>
          <w:lang w:val="en-US"/>
        </w:rPr>
      </w:pPr>
      <w:hyperlink r:id="rId88" w:history="1">
        <w:r w:rsidRPr="001F76AA">
          <w:rPr>
            <w:rStyle w:val="Hyperlink"/>
            <w:lang w:val="en-US"/>
          </w:rPr>
          <w:t>Wildlife Health Australia</w:t>
        </w:r>
      </w:hyperlink>
    </w:p>
    <w:p w14:paraId="623FE46C" w14:textId="77777777" w:rsidR="00892AA4" w:rsidRPr="00584823" w:rsidRDefault="00892AA4" w:rsidP="00CD098C">
      <w:pPr>
        <w:pStyle w:val="ListBullet"/>
        <w:rPr>
          <w:rStyle w:val="Hyperlink"/>
        </w:rPr>
      </w:pPr>
      <w:hyperlink r:id="rId89">
        <w:r w:rsidRPr="00584823">
          <w:rPr>
            <w:rStyle w:val="Hyperlink"/>
          </w:rPr>
          <w:t>Australian Government Smartraveller</w:t>
        </w:r>
      </w:hyperlink>
    </w:p>
    <w:p w14:paraId="482AE58A" w14:textId="77777777" w:rsidR="00892AA4" w:rsidRPr="00584823" w:rsidRDefault="00892AA4" w:rsidP="00CD098C">
      <w:pPr>
        <w:pStyle w:val="ListBullet"/>
        <w:rPr>
          <w:rStyle w:val="Hyperlink"/>
        </w:rPr>
      </w:pPr>
      <w:hyperlink r:id="rId90" w:anchor="tab%3Dtab_1">
        <w:r w:rsidRPr="00584823">
          <w:rPr>
            <w:rStyle w:val="Hyperlink"/>
          </w:rPr>
          <w:t>World Health Organization (WHO) - Influenza (avian and other zoonotic)</w:t>
        </w:r>
      </w:hyperlink>
    </w:p>
    <w:bookmarkEnd w:id="204"/>
    <w:p w14:paraId="21F4E570" w14:textId="77777777" w:rsidR="00892AA4" w:rsidRPr="00B622B5" w:rsidRDefault="00892AA4" w:rsidP="00B622B5">
      <w:r w:rsidRPr="00B622B5">
        <w:br w:type="page"/>
      </w:r>
    </w:p>
    <w:p w14:paraId="5EDFEC07" w14:textId="5EE577F7" w:rsidR="00892AA4" w:rsidRPr="009B692B" w:rsidRDefault="00594C0A" w:rsidP="00140320">
      <w:pPr>
        <w:pStyle w:val="Heading2"/>
      </w:pPr>
      <w:bookmarkStart w:id="205" w:name="_Appendix__"/>
      <w:bookmarkStart w:id="206" w:name="_Appendix_C:_Avian"/>
      <w:bookmarkStart w:id="207" w:name="_Ref441139327"/>
      <w:bookmarkStart w:id="208" w:name="_Ref460427767"/>
      <w:bookmarkStart w:id="209" w:name="_Toc174085424"/>
      <w:bookmarkStart w:id="210" w:name="_Toc180510877"/>
      <w:bookmarkEnd w:id="205"/>
      <w:bookmarkEnd w:id="206"/>
      <w:r w:rsidRPr="009B692B">
        <w:lastRenderedPageBreak/>
        <w:t xml:space="preserve">Appendix </w:t>
      </w:r>
      <w:r w:rsidR="005453D8">
        <w:t>C</w:t>
      </w:r>
      <w:r w:rsidRPr="009B692B">
        <w:t xml:space="preserve">: </w:t>
      </w:r>
      <w:r w:rsidRPr="00130AFE">
        <w:t>Av</w:t>
      </w:r>
      <w:r w:rsidRPr="009B692B">
        <w:t>ia</w:t>
      </w:r>
      <w:r w:rsidRPr="00130AFE">
        <w:t>n</w:t>
      </w:r>
      <w:r w:rsidRPr="00A4239B">
        <w:t xml:space="preserve"> </w:t>
      </w:r>
      <w:r>
        <w:t xml:space="preserve">Influenza in Humans – </w:t>
      </w:r>
      <w:bookmarkEnd w:id="207"/>
      <w:bookmarkEnd w:id="208"/>
      <w:r w:rsidR="00140320">
        <w:t>Public Health Unit</w:t>
      </w:r>
      <w:r w:rsidR="00892AA4" w:rsidRPr="00A4239B">
        <w:t xml:space="preserve"> </w:t>
      </w:r>
      <w:r w:rsidR="00140320" w:rsidRPr="00A4239B">
        <w:t>c</w:t>
      </w:r>
      <w:r w:rsidR="00892AA4" w:rsidRPr="00130AFE">
        <w:t>h</w:t>
      </w:r>
      <w:r w:rsidR="00892AA4" w:rsidRPr="00A4239B">
        <w:t>e</w:t>
      </w:r>
      <w:r w:rsidR="00892AA4" w:rsidRPr="00130AFE">
        <w:t>cklist</w:t>
      </w:r>
      <w:bookmarkEnd w:id="209"/>
      <w:bookmarkEnd w:id="210"/>
    </w:p>
    <w:p w14:paraId="09AAB65D" w14:textId="1044C23F" w:rsidR="00140320" w:rsidRPr="00140320" w:rsidRDefault="00140320" w:rsidP="00140320">
      <w:r>
        <w:t xml:space="preserve">Probable or confirmed cases should be immediately notified to the relevant state or territory public health unit (PHU). </w:t>
      </w:r>
    </w:p>
    <w:tbl>
      <w:tblPr>
        <w:tblStyle w:val="GridTable1Light"/>
        <w:tblW w:w="0" w:type="auto"/>
        <w:tblLook w:val="04A0" w:firstRow="1" w:lastRow="0" w:firstColumn="1" w:lastColumn="0" w:noHBand="0" w:noVBand="1"/>
      </w:tblPr>
      <w:tblGrid>
        <w:gridCol w:w="704"/>
        <w:gridCol w:w="8658"/>
      </w:tblGrid>
      <w:tr w:rsidR="00FA30E0" w14:paraId="2C811DA4" w14:textId="77777777" w:rsidTr="006F79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62" w:type="dxa"/>
            <w:gridSpan w:val="2"/>
          </w:tcPr>
          <w:p w14:paraId="781DDBAB" w14:textId="7A64D20F" w:rsidR="00FA30E0" w:rsidRPr="00CA348C" w:rsidRDefault="00FA30E0" w:rsidP="00CA348C">
            <w:r w:rsidRPr="00CA348C">
              <w:t>Contact the patient’s doctor to:</w:t>
            </w:r>
          </w:p>
        </w:tc>
      </w:tr>
      <w:tr w:rsidR="00FA30E0" w14:paraId="6B017A68"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705AF36B"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6C393DB7" w14:textId="650EB00E" w:rsidR="00FA30E0" w:rsidRPr="00B622B5" w:rsidRDefault="00FA30E0" w:rsidP="00B622B5">
            <w:pPr>
              <w:cnfStyle w:val="000000000000" w:firstRow="0" w:lastRow="0" w:firstColumn="0" w:lastColumn="0" w:oddVBand="0" w:evenVBand="0" w:oddHBand="0" w:evenHBand="0" w:firstRowFirstColumn="0" w:firstRowLastColumn="0" w:lastRowFirstColumn="0" w:lastRowLastColumn="0"/>
            </w:pPr>
            <w:r w:rsidRPr="00B622B5">
              <w:t>Obtain patient’s history</w:t>
            </w:r>
          </w:p>
        </w:tc>
      </w:tr>
      <w:tr w:rsidR="00FA30E0" w14:paraId="7B2A1FF8"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32C1DB66"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520A9605" w14:textId="6F18E273" w:rsidR="00FA30E0" w:rsidRPr="00B622B5" w:rsidRDefault="00FA30E0" w:rsidP="00B622B5">
            <w:pPr>
              <w:cnfStyle w:val="000000000000" w:firstRow="0" w:lastRow="0" w:firstColumn="0" w:lastColumn="0" w:oddVBand="0" w:evenVBand="0" w:oddHBand="0" w:evenHBand="0" w:firstRowFirstColumn="0" w:firstRowLastColumn="0" w:lastRowFirstColumn="0" w:lastRowLastColumn="0"/>
            </w:pPr>
            <w:r w:rsidRPr="00B622B5">
              <w:t>Obtain patient’s contact details and permission to contact the patient</w:t>
            </w:r>
          </w:p>
        </w:tc>
      </w:tr>
      <w:tr w:rsidR="00FA30E0" w14:paraId="6E0C9842"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1A196B5A"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5C3811B8" w14:textId="4AA02531" w:rsidR="00FA30E0" w:rsidRPr="00B622B5" w:rsidRDefault="00FA30E0" w:rsidP="00B622B5">
            <w:pPr>
              <w:cnfStyle w:val="000000000000" w:firstRow="0" w:lastRow="0" w:firstColumn="0" w:lastColumn="0" w:oddVBand="0" w:evenVBand="0" w:oddHBand="0" w:evenHBand="0" w:firstRowFirstColumn="0" w:firstRowLastColumn="0" w:lastRowFirstColumn="0" w:lastRowLastColumn="0"/>
            </w:pPr>
            <w:r w:rsidRPr="00B622B5">
              <w:t>Confirm results of relevant pathology tests</w:t>
            </w:r>
          </w:p>
        </w:tc>
      </w:tr>
      <w:tr w:rsidR="00FA30E0" w14:paraId="7512E01C"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743A02B3"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70868E6D" w14:textId="3218FDC9" w:rsidR="00FA30E0" w:rsidRPr="00B622B5" w:rsidRDefault="00FA30E0" w:rsidP="00B622B5">
            <w:pPr>
              <w:cnfStyle w:val="000000000000" w:firstRow="0" w:lastRow="0" w:firstColumn="0" w:lastColumn="0" w:oddVBand="0" w:evenVBand="0" w:oddHBand="0" w:evenHBand="0" w:firstRowFirstColumn="0" w:firstRowLastColumn="0" w:lastRowFirstColumn="0" w:lastRowLastColumn="0"/>
            </w:pPr>
            <w:r w:rsidRPr="00B622B5">
              <w:t xml:space="preserve">Determine if others were exposed in the clinic or hospital area (e.g. emergency department, </w:t>
            </w:r>
            <w:r w:rsidR="00140320" w:rsidRPr="00B622B5">
              <w:t>healthcare staff</w:t>
            </w:r>
            <w:r w:rsidRPr="00B622B5">
              <w:t xml:space="preserve">). May need discussion with infection control teams. </w:t>
            </w:r>
          </w:p>
        </w:tc>
      </w:tr>
      <w:tr w:rsidR="00FA30E0" w14:paraId="498368CF" w14:textId="77777777" w:rsidTr="00FA30E0">
        <w:tc>
          <w:tcPr>
            <w:cnfStyle w:val="001000000000" w:firstRow="0" w:lastRow="0" w:firstColumn="1" w:lastColumn="0" w:oddVBand="0" w:evenVBand="0" w:oddHBand="0" w:evenHBand="0" w:firstRowFirstColumn="0" w:firstRowLastColumn="0" w:lastRowFirstColumn="0" w:lastRowLastColumn="0"/>
            <w:tcW w:w="9362" w:type="dxa"/>
            <w:gridSpan w:val="2"/>
          </w:tcPr>
          <w:p w14:paraId="75D362D4" w14:textId="67C693FE" w:rsidR="00FA30E0" w:rsidRPr="006F795E" w:rsidRDefault="00FA30E0" w:rsidP="006F795E">
            <w:r w:rsidRPr="006F795E">
              <w:t xml:space="preserve">Contact the patient (or caregiver) to: </w:t>
            </w:r>
          </w:p>
        </w:tc>
      </w:tr>
      <w:tr w:rsidR="00FA30E0" w14:paraId="17B85B8B"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5158A889"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514679B8" w14:textId="556D574C" w:rsidR="00FA30E0" w:rsidRPr="00B622B5" w:rsidRDefault="00140320" w:rsidP="00B622B5">
            <w:pPr>
              <w:cnfStyle w:val="000000000000" w:firstRow="0" w:lastRow="0" w:firstColumn="0" w:lastColumn="0" w:oddVBand="0" w:evenVBand="0" w:oddHBand="0" w:evenHBand="0" w:firstRowFirstColumn="0" w:firstRowLastColumn="0" w:lastRowFirstColumn="0" w:lastRowLastColumn="0"/>
            </w:pPr>
            <w:r w:rsidRPr="00B622B5">
              <w:t>Complete the investigation form</w:t>
            </w:r>
          </w:p>
        </w:tc>
      </w:tr>
      <w:tr w:rsidR="00FA30E0" w14:paraId="562E22EA"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751EA871"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3430FB86" w14:textId="2772CC60"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Check infection control measures are in place</w:t>
            </w:r>
          </w:p>
        </w:tc>
      </w:tr>
      <w:tr w:rsidR="00FA30E0" w14:paraId="676F2215"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1E53BC77"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0D71F275" w14:textId="4666323C"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Identify contacts and obtain their contact details</w:t>
            </w:r>
          </w:p>
        </w:tc>
      </w:tr>
      <w:tr w:rsidR="00FA30E0" w14:paraId="66B610DE"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629012AC"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4C2947D8" w14:textId="796F53BA" w:rsidR="00FA30E0" w:rsidRPr="00B622B5" w:rsidRDefault="00FA30E0" w:rsidP="00B622B5">
            <w:pPr>
              <w:cnfStyle w:val="000000000000" w:firstRow="0" w:lastRow="0" w:firstColumn="0" w:lastColumn="0" w:oddVBand="0" w:evenVBand="0" w:oddHBand="0" w:evenHBand="0" w:firstRowFirstColumn="0" w:firstRowLastColumn="0" w:lastRowFirstColumn="0" w:lastRowLastColumn="0"/>
            </w:pPr>
            <w:r w:rsidRPr="00B622B5">
              <w:t xml:space="preserve">Provide with </w:t>
            </w:r>
            <w:r w:rsidR="0024394E" w:rsidRPr="00B622B5">
              <w:t>Avian Influenza</w:t>
            </w:r>
            <w:r w:rsidRPr="00B622B5">
              <w:t xml:space="preserve"> in </w:t>
            </w:r>
            <w:r w:rsidR="0024394E" w:rsidRPr="00B622B5">
              <w:t>Humans</w:t>
            </w:r>
            <w:r w:rsidRPr="00B622B5">
              <w:t xml:space="preserve"> </w:t>
            </w:r>
            <w:r w:rsidR="001E0C8A" w:rsidRPr="00B622B5">
              <w:t>–</w:t>
            </w:r>
            <w:r w:rsidRPr="00B622B5">
              <w:t xml:space="preserve"> Fact</w:t>
            </w:r>
            <w:r w:rsidR="001E0C8A" w:rsidRPr="00B622B5">
              <w:t xml:space="preserve"> </w:t>
            </w:r>
            <w:r w:rsidRPr="00B622B5">
              <w:t>sheet</w:t>
            </w:r>
          </w:p>
        </w:tc>
      </w:tr>
      <w:tr w:rsidR="00FA30E0" w14:paraId="188FD3DB" w14:textId="77777777">
        <w:tc>
          <w:tcPr>
            <w:cnfStyle w:val="001000000000" w:firstRow="0" w:lastRow="0" w:firstColumn="1" w:lastColumn="0" w:oddVBand="0" w:evenVBand="0" w:oddHBand="0" w:evenHBand="0" w:firstRowFirstColumn="0" w:firstRowLastColumn="0" w:lastRowFirstColumn="0" w:lastRowLastColumn="0"/>
            <w:tcW w:w="9362" w:type="dxa"/>
            <w:gridSpan w:val="2"/>
          </w:tcPr>
          <w:p w14:paraId="39CA14E1" w14:textId="7E016B03" w:rsidR="00FA30E0" w:rsidRPr="006F795E" w:rsidRDefault="00FA30E0" w:rsidP="006F795E">
            <w:r w:rsidRPr="006F795E">
              <w:t>Contact laboratory to:</w:t>
            </w:r>
          </w:p>
        </w:tc>
      </w:tr>
      <w:tr w:rsidR="00FA30E0" w14:paraId="51DA8DCA"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41A99A24"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228B3770" w14:textId="4CF68E66" w:rsidR="00FA30E0" w:rsidRPr="00A85DB7" w:rsidRDefault="00FA30E0" w:rsidP="00A85DB7">
            <w:pPr>
              <w:cnfStyle w:val="000000000000" w:firstRow="0" w:lastRow="0" w:firstColumn="0" w:lastColumn="0" w:oddVBand="0" w:evenVBand="0" w:oddHBand="0" w:evenHBand="0" w:firstRowFirstColumn="0" w:firstRowLastColumn="0" w:lastRowFirstColumn="0" w:lastRowLastColumn="0"/>
            </w:pPr>
            <w:r w:rsidRPr="00A85DB7">
              <w:t>Check samples received</w:t>
            </w:r>
            <w:r w:rsidR="00140320" w:rsidRPr="00A85DB7">
              <w:t>,</w:t>
            </w:r>
            <w:r w:rsidRPr="00A85DB7">
              <w:t xml:space="preserve"> expediate testing or obtain any outstanding results </w:t>
            </w:r>
          </w:p>
        </w:tc>
      </w:tr>
      <w:tr w:rsidR="00FA30E0" w14:paraId="155ED793" w14:textId="77777777">
        <w:tc>
          <w:tcPr>
            <w:cnfStyle w:val="001000000000" w:firstRow="0" w:lastRow="0" w:firstColumn="1" w:lastColumn="0" w:oddVBand="0" w:evenVBand="0" w:oddHBand="0" w:evenHBand="0" w:firstRowFirstColumn="0" w:firstRowLastColumn="0" w:lastRowFirstColumn="0" w:lastRowLastColumn="0"/>
            <w:tcW w:w="9362" w:type="dxa"/>
            <w:gridSpan w:val="2"/>
          </w:tcPr>
          <w:p w14:paraId="1F1C225C" w14:textId="0CBA5251" w:rsidR="00FA30E0" w:rsidRPr="006F795E" w:rsidRDefault="00FA30E0" w:rsidP="006F795E">
            <w:r w:rsidRPr="006F795E">
              <w:t>Confirm case</w:t>
            </w:r>
            <w:r w:rsidR="00140320" w:rsidRPr="006F795E">
              <w:t>:</w:t>
            </w:r>
          </w:p>
        </w:tc>
      </w:tr>
      <w:tr w:rsidR="00FA30E0" w14:paraId="687C2CD8"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2728C364"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61DCA393" w14:textId="2D91F4F1"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Assess information against surveillance case definitions</w:t>
            </w:r>
          </w:p>
        </w:tc>
      </w:tr>
      <w:tr w:rsidR="00FA30E0" w14:paraId="4692F11C" w14:textId="77777777">
        <w:tc>
          <w:tcPr>
            <w:cnfStyle w:val="001000000000" w:firstRow="0" w:lastRow="0" w:firstColumn="1" w:lastColumn="0" w:oddVBand="0" w:evenVBand="0" w:oddHBand="0" w:evenHBand="0" w:firstRowFirstColumn="0" w:firstRowLastColumn="0" w:lastRowFirstColumn="0" w:lastRowLastColumn="0"/>
            <w:tcW w:w="9362" w:type="dxa"/>
            <w:gridSpan w:val="2"/>
          </w:tcPr>
          <w:p w14:paraId="2DC7018B" w14:textId="3F096769" w:rsidR="00FA30E0" w:rsidRPr="006F795E" w:rsidRDefault="00FA30E0" w:rsidP="006F795E">
            <w:r w:rsidRPr="006F795E">
              <w:t>Contact patient’s contacts to:</w:t>
            </w:r>
          </w:p>
        </w:tc>
      </w:tr>
      <w:tr w:rsidR="00FA30E0" w14:paraId="7FAE9175"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1774A3B4"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70B8E177" w14:textId="33F6DB88"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 xml:space="preserve">Assess risk of </w:t>
            </w:r>
            <w:r w:rsidR="003D3EE3" w:rsidRPr="00B90306">
              <w:t>avian influenza</w:t>
            </w:r>
            <w:r w:rsidRPr="00B90306">
              <w:t xml:space="preserve"> (exposure history)</w:t>
            </w:r>
            <w:r w:rsidR="00140320" w:rsidRPr="00B90306">
              <w:t>, determine category for management</w:t>
            </w:r>
            <w:r w:rsidRPr="00B90306">
              <w:t xml:space="preserve"> and counsel contact on their risk </w:t>
            </w:r>
          </w:p>
        </w:tc>
      </w:tr>
      <w:tr w:rsidR="00FA30E0" w14:paraId="61F1628B"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655B38ED"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77A3CCB6" w14:textId="43C0AFDC"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 xml:space="preserve">Determine symptom status </w:t>
            </w:r>
          </w:p>
        </w:tc>
      </w:tr>
      <w:tr w:rsidR="00FA30E0" w14:paraId="3CADC2DF"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08745758"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7247845C" w14:textId="5583668B"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 xml:space="preserve">Explain symptoms of </w:t>
            </w:r>
            <w:r w:rsidR="003D3EE3" w:rsidRPr="00B90306">
              <w:t>avian influenza</w:t>
            </w:r>
            <w:r w:rsidRPr="00B90306">
              <w:t xml:space="preserve"> and need to isolate and call public health if symptoms develop</w:t>
            </w:r>
          </w:p>
        </w:tc>
      </w:tr>
      <w:tr w:rsidR="00FA30E0" w14:paraId="3F20B976"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7849085C"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24D29EBF" w14:textId="0B76D3FF"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Advise the need for monitoring of health (active or passive depending on exposure category), including duration of monitoring</w:t>
            </w:r>
          </w:p>
        </w:tc>
      </w:tr>
      <w:tr w:rsidR="00FA30E0" w14:paraId="0E9DCA7B"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19A76212"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456A0064" w14:textId="03CCE72F"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Recommend therapies, as indicated (e.g. seasonal human influenza vaccine, post-exposure prophylaxis antivirals)</w:t>
            </w:r>
          </w:p>
        </w:tc>
      </w:tr>
      <w:tr w:rsidR="00891518" w14:paraId="0DCC5E77"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52CD2F49" w14:textId="77777777" w:rsidR="00891518" w:rsidRPr="00FA30E0" w:rsidRDefault="00891518" w:rsidP="00891518">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249BF32A" w14:textId="419C1FA8" w:rsidR="00891518" w:rsidRPr="00B90306" w:rsidRDefault="00891518" w:rsidP="00B90306">
            <w:pPr>
              <w:cnfStyle w:val="000000000000" w:firstRow="0" w:lastRow="0" w:firstColumn="0" w:lastColumn="0" w:oddVBand="0" w:evenVBand="0" w:oddHBand="0" w:evenHBand="0" w:firstRowFirstColumn="0" w:firstRowLastColumn="0" w:lastRowFirstColumn="0" w:lastRowLastColumn="0"/>
            </w:pPr>
            <w:r w:rsidRPr="00B90306">
              <w:t>Assess and arrange best method for delivering intervention to contacts</w:t>
            </w:r>
          </w:p>
        </w:tc>
      </w:tr>
      <w:tr w:rsidR="00FA30E0" w14:paraId="2122B8D2"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65C37B39"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175B3591" w14:textId="4D15254A" w:rsidR="00FA30E0" w:rsidRPr="00B622B5" w:rsidRDefault="00FA30E0" w:rsidP="00B622B5">
            <w:pPr>
              <w:cnfStyle w:val="000000000000" w:firstRow="0" w:lastRow="0" w:firstColumn="0" w:lastColumn="0" w:oddVBand="0" w:evenVBand="0" w:oddHBand="0" w:evenHBand="0" w:firstRowFirstColumn="0" w:firstRowLastColumn="0" w:lastRowFirstColumn="0" w:lastRowLastColumn="0"/>
            </w:pPr>
            <w:r w:rsidRPr="00B622B5">
              <w:t xml:space="preserve">Provide with </w:t>
            </w:r>
            <w:r w:rsidR="0024394E" w:rsidRPr="00B622B5">
              <w:t>Information for people who may have been exposed to avian influenza fact</w:t>
            </w:r>
            <w:r w:rsidR="001E0C8A" w:rsidRPr="00B622B5">
              <w:t xml:space="preserve"> </w:t>
            </w:r>
            <w:r w:rsidR="0024394E" w:rsidRPr="00B622B5">
              <w:t>sheet</w:t>
            </w:r>
          </w:p>
        </w:tc>
      </w:tr>
      <w:tr w:rsidR="00FA30E0" w14:paraId="16771FDE"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67C32652"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44A203C3" w14:textId="2774E799"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Ensure access to a thermometer</w:t>
            </w:r>
            <w:r w:rsidR="0024394E" w:rsidRPr="00B90306">
              <w:t xml:space="preserve"> and telephone</w:t>
            </w:r>
          </w:p>
        </w:tc>
      </w:tr>
      <w:tr w:rsidR="00FA30E0" w14:paraId="08780D80" w14:textId="77777777">
        <w:tc>
          <w:tcPr>
            <w:cnfStyle w:val="001000000000" w:firstRow="0" w:lastRow="0" w:firstColumn="1" w:lastColumn="0" w:oddVBand="0" w:evenVBand="0" w:oddHBand="0" w:evenHBand="0" w:firstRowFirstColumn="0" w:firstRowLastColumn="0" w:lastRowFirstColumn="0" w:lastRowLastColumn="0"/>
            <w:tcW w:w="9362" w:type="dxa"/>
            <w:gridSpan w:val="2"/>
          </w:tcPr>
          <w:p w14:paraId="44D3B29D" w14:textId="7A2B5687" w:rsidR="00FA30E0" w:rsidRPr="006F795E" w:rsidRDefault="00FA30E0" w:rsidP="006F795E">
            <w:r w:rsidRPr="006F795E">
              <w:t>Other actions:</w:t>
            </w:r>
          </w:p>
        </w:tc>
      </w:tr>
      <w:tr w:rsidR="00FA30E0" w14:paraId="15E964B8"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71B8BF45"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578EA1FE" w14:textId="21666766" w:rsidR="00FA30E0" w:rsidRPr="00B90306" w:rsidRDefault="002E5233" w:rsidP="00B90306">
            <w:pPr>
              <w:cnfStyle w:val="000000000000" w:firstRow="0" w:lastRow="0" w:firstColumn="0" w:lastColumn="0" w:oddVBand="0" w:evenVBand="0" w:oddHBand="0" w:evenHBand="0" w:firstRowFirstColumn="0" w:firstRowLastColumn="0" w:lastRowFirstColumn="0" w:lastRowLastColumn="0"/>
            </w:pPr>
            <w:r w:rsidRPr="00B90306">
              <w:t>Immediately r</w:t>
            </w:r>
            <w:r w:rsidR="00FA30E0" w:rsidRPr="00B90306">
              <w:t>eport details of case and management plan to state/territory communicable disease branch</w:t>
            </w:r>
            <w:r w:rsidR="00891518" w:rsidRPr="00B90306">
              <w:t xml:space="preserve"> (CDB)</w:t>
            </w:r>
            <w:r w:rsidR="007219E2" w:rsidRPr="00B90306">
              <w:t xml:space="preserve"> </w:t>
            </w:r>
          </w:p>
        </w:tc>
      </w:tr>
      <w:tr w:rsidR="00FA30E0" w14:paraId="33AD0AA7"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15C491B1"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3115FD8E" w14:textId="3597A837" w:rsidR="00FA30E0" w:rsidRPr="00B90306" w:rsidRDefault="00FA30E0" w:rsidP="00B90306">
            <w:pPr>
              <w:cnfStyle w:val="000000000000" w:firstRow="0" w:lastRow="0" w:firstColumn="0" w:lastColumn="0" w:oddVBand="0" w:evenVBand="0" w:oddHBand="0" w:evenHBand="0" w:firstRowFirstColumn="0" w:firstRowLastColumn="0" w:lastRowFirstColumn="0" w:lastRowLastColumn="0"/>
            </w:pPr>
            <w:r w:rsidRPr="00B90306">
              <w:t>Enter case data onto notifiable diseases database</w:t>
            </w:r>
            <w:r w:rsidR="002E5233" w:rsidRPr="00B90306">
              <w:t xml:space="preserve"> within 1 </w:t>
            </w:r>
            <w:r w:rsidR="00BF4F8E" w:rsidRPr="00B90306">
              <w:t>working day of notification</w:t>
            </w:r>
          </w:p>
        </w:tc>
      </w:tr>
      <w:tr w:rsidR="00FA30E0" w14:paraId="09F21E9B" w14:textId="77777777" w:rsidTr="0024394E">
        <w:tc>
          <w:tcPr>
            <w:cnfStyle w:val="001000000000" w:firstRow="0" w:lastRow="0" w:firstColumn="1" w:lastColumn="0" w:oddVBand="0" w:evenVBand="0" w:oddHBand="0" w:evenHBand="0" w:firstRowFirstColumn="0" w:firstRowLastColumn="0" w:lastRowFirstColumn="0" w:lastRowLastColumn="0"/>
            <w:tcW w:w="704" w:type="dxa"/>
          </w:tcPr>
          <w:p w14:paraId="6626F329" w14:textId="77777777" w:rsidR="00FA30E0" w:rsidRPr="00FA30E0" w:rsidRDefault="00FA30E0" w:rsidP="00FA30E0">
            <w:pPr>
              <w:tabs>
                <w:tab w:val="left" w:pos="5103"/>
              </w:tabs>
              <w:spacing w:before="0" w:afterLines="40" w:after="96" w:line="261" w:lineRule="auto"/>
              <w:ind w:right="2789"/>
              <w:rPr>
                <w:rFonts w:asciiTheme="majorHAnsi" w:hAnsiTheme="majorHAnsi" w:cstheme="majorHAnsi"/>
                <w:color w:val="000000"/>
                <w:sz w:val="22"/>
                <w:szCs w:val="22"/>
              </w:rPr>
            </w:pPr>
          </w:p>
        </w:tc>
        <w:tc>
          <w:tcPr>
            <w:tcW w:w="8658" w:type="dxa"/>
          </w:tcPr>
          <w:p w14:paraId="7F4B61C1" w14:textId="7506153A" w:rsidR="00FA30E0" w:rsidRPr="00B90306" w:rsidRDefault="00891518" w:rsidP="00B90306">
            <w:pPr>
              <w:cnfStyle w:val="000000000000" w:firstRow="0" w:lastRow="0" w:firstColumn="0" w:lastColumn="0" w:oddVBand="0" w:evenVBand="0" w:oddHBand="0" w:evenHBand="0" w:firstRowFirstColumn="0" w:firstRowLastColumn="0" w:lastRowFirstColumn="0" w:lastRowLastColumn="0"/>
            </w:pPr>
            <w:r w:rsidRPr="00B90306">
              <w:t>In collaboration with CDB, consider a media release and report</w:t>
            </w:r>
            <w:r w:rsidR="00FA30E0" w:rsidRPr="00B90306">
              <w:t xml:space="preserve"> human cases to jurisdictional animal health agency for investigation of possible animal sources or risk to poultry and other animals</w:t>
            </w:r>
          </w:p>
        </w:tc>
      </w:tr>
    </w:tbl>
    <w:p w14:paraId="1295DFD4" w14:textId="77777777" w:rsidR="00931635" w:rsidRPr="006F795E" w:rsidRDefault="00931635" w:rsidP="006F795E">
      <w:bookmarkStart w:id="211" w:name="_Appendix_D:_Avian"/>
      <w:bookmarkStart w:id="212" w:name="_Ref441139335"/>
      <w:bookmarkStart w:id="213" w:name="_Toc174085425"/>
      <w:bookmarkEnd w:id="211"/>
      <w:r w:rsidRPr="006F795E">
        <w:br w:type="page"/>
      </w:r>
    </w:p>
    <w:p w14:paraId="70DA8AA9" w14:textId="6C9C1BED" w:rsidR="00892AA4" w:rsidRPr="001412E9" w:rsidRDefault="00892AA4" w:rsidP="001945CF">
      <w:pPr>
        <w:pStyle w:val="Heading2"/>
      </w:pPr>
      <w:bookmarkStart w:id="214" w:name="_Toc180510878"/>
      <w:r w:rsidRPr="7609289B">
        <w:lastRenderedPageBreak/>
        <w:t xml:space="preserve">Appendix </w:t>
      </w:r>
      <w:bookmarkStart w:id="215" w:name="_Ref441146622"/>
      <w:r w:rsidR="008E51AA">
        <w:t>D</w:t>
      </w:r>
      <w:r w:rsidRPr="7609289B">
        <w:t xml:space="preserve">: </w:t>
      </w:r>
      <w:r w:rsidR="00E747A4" w:rsidRPr="00A4239B">
        <w:rPr>
          <w:rStyle w:val="Hyperlink"/>
        </w:rPr>
        <w:t xml:space="preserve">Avian Influenza in Humans – </w:t>
      </w:r>
      <w:r w:rsidRPr="7609289B">
        <w:t>Investigation Form</w:t>
      </w:r>
      <w:bookmarkEnd w:id="212"/>
      <w:bookmarkEnd w:id="213"/>
      <w:bookmarkEnd w:id="214"/>
      <w:bookmarkEnd w:id="215"/>
    </w:p>
    <w:tbl>
      <w:tblPr>
        <w:tblStyle w:val="TableGrid1"/>
        <w:tblW w:w="11126" w:type="dxa"/>
        <w:tblInd w:w="-1066" w:type="dxa"/>
        <w:tblLayout w:type="fixed"/>
        <w:tblLook w:val="00A0" w:firstRow="1" w:lastRow="0" w:firstColumn="1" w:lastColumn="0" w:noHBand="0" w:noVBand="0"/>
      </w:tblPr>
      <w:tblGrid>
        <w:gridCol w:w="1334"/>
        <w:gridCol w:w="189"/>
        <w:gridCol w:w="81"/>
        <w:gridCol w:w="6"/>
        <w:gridCol w:w="178"/>
        <w:gridCol w:w="524"/>
        <w:gridCol w:w="271"/>
        <w:gridCol w:w="272"/>
        <w:gridCol w:w="72"/>
        <w:gridCol w:w="659"/>
        <w:gridCol w:w="86"/>
        <w:gridCol w:w="133"/>
        <w:gridCol w:w="305"/>
        <w:gridCol w:w="567"/>
        <w:gridCol w:w="121"/>
        <w:gridCol w:w="425"/>
        <w:gridCol w:w="267"/>
        <w:gridCol w:w="179"/>
        <w:gridCol w:w="395"/>
        <w:gridCol w:w="202"/>
        <w:gridCol w:w="962"/>
        <w:gridCol w:w="116"/>
        <w:gridCol w:w="86"/>
        <w:gridCol w:w="131"/>
        <w:gridCol w:w="163"/>
        <w:gridCol w:w="404"/>
        <w:gridCol w:w="580"/>
        <w:gridCol w:w="560"/>
        <w:gridCol w:w="247"/>
        <w:gridCol w:w="1611"/>
      </w:tblGrid>
      <w:tr w:rsidR="00892AA4" w:rsidRPr="00CB2F7F" w14:paraId="1733A5F8" w14:textId="77777777" w:rsidTr="006F795E">
        <w:trPr>
          <w:cnfStyle w:val="100000000000" w:firstRow="1" w:lastRow="0" w:firstColumn="0" w:lastColumn="0" w:oddVBand="0" w:evenVBand="0" w:oddHBand="0" w:evenHBand="0" w:firstRowFirstColumn="0" w:firstRowLastColumn="0" w:lastRowFirstColumn="0" w:lastRowLastColumn="0"/>
          <w:trHeight w:val="718"/>
        </w:trPr>
        <w:tc>
          <w:tcPr>
            <w:tcW w:w="11126" w:type="dxa"/>
            <w:gridSpan w:val="30"/>
          </w:tcPr>
          <w:p w14:paraId="0B985058" w14:textId="77777777" w:rsidR="00CA348C" w:rsidRDefault="00892AA4" w:rsidP="00CA348C">
            <w:r w:rsidRPr="00931635">
              <w:t>AVIAN INFLUENZA IN HUMANS</w:t>
            </w:r>
            <w:r w:rsidR="00CA348C">
              <w:t xml:space="preserve"> </w:t>
            </w:r>
          </w:p>
          <w:p w14:paraId="0D9E912A" w14:textId="225AAC7F" w:rsidR="00892AA4" w:rsidRPr="00CA348C" w:rsidRDefault="00892AA4" w:rsidP="00CA348C">
            <w:r w:rsidRPr="00CA348C">
              <w:t>(TO BE COMPLETED FOR PROBABLE AND CONFIRMED CASES)</w:t>
            </w:r>
          </w:p>
        </w:tc>
      </w:tr>
      <w:tr w:rsidR="00903B2E" w:rsidRPr="00CB2F7F" w14:paraId="775AD559" w14:textId="77777777" w:rsidTr="006F795E">
        <w:trPr>
          <w:trHeight w:val="255"/>
        </w:trPr>
        <w:tc>
          <w:tcPr>
            <w:tcW w:w="1610" w:type="dxa"/>
            <w:gridSpan w:val="4"/>
          </w:tcPr>
          <w:p w14:paraId="6DEDDC31" w14:textId="4DC60485" w:rsidR="00903B2E" w:rsidRPr="00A85DB7" w:rsidRDefault="00EE5B5A" w:rsidP="00A85DB7">
            <w:pPr>
              <w:rPr>
                <w:rStyle w:val="Strong"/>
              </w:rPr>
            </w:pPr>
            <w:r w:rsidRPr="00A85DB7">
              <w:rPr>
                <w:rStyle w:val="Strong"/>
              </w:rPr>
              <w:t>PHU:</w:t>
            </w:r>
          </w:p>
        </w:tc>
        <w:tc>
          <w:tcPr>
            <w:tcW w:w="3613" w:type="dxa"/>
            <w:gridSpan w:val="12"/>
          </w:tcPr>
          <w:p w14:paraId="458A493D" w14:textId="766DD0BD" w:rsidR="00903B2E" w:rsidRPr="00113B1B" w:rsidRDefault="00903B2E" w:rsidP="00F137A3">
            <w:pPr>
              <w:rPr>
                <w:rFonts w:cs="Arial"/>
                <w:b/>
                <w:sz w:val="18"/>
                <w:szCs w:val="18"/>
              </w:rPr>
            </w:pPr>
          </w:p>
        </w:tc>
        <w:tc>
          <w:tcPr>
            <w:tcW w:w="2121" w:type="dxa"/>
            <w:gridSpan w:val="6"/>
          </w:tcPr>
          <w:p w14:paraId="52AF9AB5" w14:textId="3275C52A" w:rsidR="00903B2E" w:rsidRPr="00A85DB7" w:rsidRDefault="00CC3B9A" w:rsidP="00A85DB7">
            <w:pPr>
              <w:rPr>
                <w:rStyle w:val="Strong"/>
              </w:rPr>
            </w:pPr>
            <w:r w:rsidRPr="00A85DB7">
              <w:rPr>
                <w:rStyle w:val="Strong"/>
              </w:rPr>
              <w:t>NND no.</w:t>
            </w:r>
          </w:p>
        </w:tc>
        <w:tc>
          <w:tcPr>
            <w:tcW w:w="3782" w:type="dxa"/>
            <w:gridSpan w:val="8"/>
          </w:tcPr>
          <w:p w14:paraId="0B3124BB" w14:textId="2B4A0BB3" w:rsidR="00903B2E" w:rsidRPr="00113B1B" w:rsidRDefault="00903B2E" w:rsidP="00F137A3">
            <w:pPr>
              <w:rPr>
                <w:rFonts w:cs="Arial"/>
                <w:b/>
                <w:sz w:val="18"/>
                <w:szCs w:val="18"/>
              </w:rPr>
            </w:pPr>
          </w:p>
        </w:tc>
      </w:tr>
      <w:tr w:rsidR="00903B2E" w:rsidRPr="00CB2F7F" w14:paraId="766D0FB7" w14:textId="77777777" w:rsidTr="006F795E">
        <w:trPr>
          <w:trHeight w:val="255"/>
        </w:trPr>
        <w:tc>
          <w:tcPr>
            <w:tcW w:w="1610" w:type="dxa"/>
            <w:gridSpan w:val="4"/>
          </w:tcPr>
          <w:p w14:paraId="5C6CD68B" w14:textId="61B3EE76" w:rsidR="00903B2E" w:rsidRPr="00A85DB7" w:rsidRDefault="00CC3B9A" w:rsidP="00A85DB7">
            <w:pPr>
              <w:rPr>
                <w:rStyle w:val="Strong"/>
              </w:rPr>
            </w:pPr>
            <w:r w:rsidRPr="00A85DB7">
              <w:rPr>
                <w:rStyle w:val="Strong"/>
              </w:rPr>
              <w:t>Interviewer name:</w:t>
            </w:r>
          </w:p>
        </w:tc>
        <w:tc>
          <w:tcPr>
            <w:tcW w:w="3613" w:type="dxa"/>
            <w:gridSpan w:val="12"/>
          </w:tcPr>
          <w:p w14:paraId="2AB49173" w14:textId="044EC1C8" w:rsidR="00903B2E" w:rsidRPr="00113B1B" w:rsidRDefault="00903B2E" w:rsidP="00903B2E">
            <w:pPr>
              <w:jc w:val="center"/>
              <w:rPr>
                <w:b/>
                <w:bCs/>
                <w:sz w:val="18"/>
                <w:szCs w:val="18"/>
              </w:rPr>
            </w:pPr>
          </w:p>
        </w:tc>
        <w:tc>
          <w:tcPr>
            <w:tcW w:w="2121" w:type="dxa"/>
            <w:gridSpan w:val="6"/>
          </w:tcPr>
          <w:p w14:paraId="7F5D2734" w14:textId="72EFAFD0" w:rsidR="00903B2E" w:rsidRPr="00A85DB7" w:rsidRDefault="00A70F3E" w:rsidP="00A85DB7">
            <w:pPr>
              <w:rPr>
                <w:rStyle w:val="Strong"/>
              </w:rPr>
            </w:pPr>
            <w:r w:rsidRPr="00A85DB7">
              <w:rPr>
                <w:rStyle w:val="Strong"/>
              </w:rPr>
              <w:t>Telephone</w:t>
            </w:r>
            <w:r w:rsidR="00CC3B9A" w:rsidRPr="00A85DB7">
              <w:rPr>
                <w:rStyle w:val="Strong"/>
              </w:rPr>
              <w:t>:</w:t>
            </w:r>
          </w:p>
        </w:tc>
        <w:tc>
          <w:tcPr>
            <w:tcW w:w="3782" w:type="dxa"/>
            <w:gridSpan w:val="8"/>
          </w:tcPr>
          <w:p w14:paraId="1CB8BE66" w14:textId="7E9D9B56" w:rsidR="00903B2E" w:rsidRPr="00113B1B" w:rsidRDefault="00903B2E" w:rsidP="00F137A3">
            <w:pPr>
              <w:rPr>
                <w:b/>
                <w:bCs/>
                <w:sz w:val="18"/>
                <w:szCs w:val="18"/>
              </w:rPr>
            </w:pPr>
          </w:p>
        </w:tc>
      </w:tr>
      <w:tr w:rsidR="00EE5B5A" w:rsidRPr="00F137A3" w14:paraId="41681D3E" w14:textId="77777777" w:rsidTr="006F795E">
        <w:trPr>
          <w:trHeight w:val="366"/>
        </w:trPr>
        <w:tc>
          <w:tcPr>
            <w:tcW w:w="11126" w:type="dxa"/>
            <w:gridSpan w:val="30"/>
            <w:shd w:val="clear" w:color="auto" w:fill="D3FCFC" w:themeFill="text2" w:themeFillTint="1A"/>
          </w:tcPr>
          <w:p w14:paraId="688E97F2" w14:textId="77777777" w:rsidR="00EE5B5A" w:rsidRPr="00B622B5" w:rsidRDefault="00EE5B5A" w:rsidP="00B622B5">
            <w:pPr>
              <w:rPr>
                <w:rStyle w:val="Strong"/>
              </w:rPr>
            </w:pPr>
            <w:r w:rsidRPr="00B622B5">
              <w:rPr>
                <w:rStyle w:val="Strong"/>
              </w:rPr>
              <w:t>NOTIFICATION</w:t>
            </w:r>
          </w:p>
        </w:tc>
      </w:tr>
      <w:tr w:rsidR="003B43DD" w:rsidRPr="00CB2F7F" w14:paraId="571D3A31" w14:textId="77777777" w:rsidTr="006F795E">
        <w:trPr>
          <w:trHeight w:val="320"/>
        </w:trPr>
        <w:tc>
          <w:tcPr>
            <w:tcW w:w="1610" w:type="dxa"/>
            <w:gridSpan w:val="4"/>
          </w:tcPr>
          <w:p w14:paraId="5FC61ED7" w14:textId="511A1977" w:rsidR="003B43DD" w:rsidRPr="00A85DB7" w:rsidRDefault="003B43DD" w:rsidP="00A85DB7">
            <w:pPr>
              <w:rPr>
                <w:rStyle w:val="Strong"/>
              </w:rPr>
            </w:pPr>
            <w:r w:rsidRPr="00A85DB7">
              <w:rPr>
                <w:rStyle w:val="Strong"/>
              </w:rPr>
              <w:t xml:space="preserve">Date </w:t>
            </w:r>
            <w:r w:rsidR="006E619A" w:rsidRPr="00A85DB7">
              <w:rPr>
                <w:rStyle w:val="Strong"/>
              </w:rPr>
              <w:t>of notification</w:t>
            </w:r>
            <w:r w:rsidRPr="00A85DB7">
              <w:rPr>
                <w:rStyle w:val="Strong"/>
              </w:rPr>
              <w:t>:</w:t>
            </w:r>
          </w:p>
        </w:tc>
        <w:tc>
          <w:tcPr>
            <w:tcW w:w="3613" w:type="dxa"/>
            <w:gridSpan w:val="12"/>
          </w:tcPr>
          <w:p w14:paraId="0702CB79" w14:textId="39FA5510" w:rsidR="003B43DD" w:rsidRPr="00B90306" w:rsidRDefault="003B43DD" w:rsidP="00B90306">
            <w:r w:rsidRPr="00B90306">
              <w:t>___ /___/_____</w:t>
            </w:r>
          </w:p>
        </w:tc>
        <w:tc>
          <w:tcPr>
            <w:tcW w:w="2121" w:type="dxa"/>
            <w:gridSpan w:val="6"/>
          </w:tcPr>
          <w:p w14:paraId="11449A81" w14:textId="089E2F89" w:rsidR="003B43DD" w:rsidRPr="00A85DB7" w:rsidRDefault="003B43DD" w:rsidP="00A85DB7">
            <w:pPr>
              <w:rPr>
                <w:rStyle w:val="Strong"/>
              </w:rPr>
            </w:pPr>
            <w:r w:rsidRPr="00A85DB7">
              <w:rPr>
                <w:rStyle w:val="Strong"/>
              </w:rPr>
              <w:t>Date of initial response:</w:t>
            </w:r>
          </w:p>
        </w:tc>
        <w:tc>
          <w:tcPr>
            <w:tcW w:w="3782" w:type="dxa"/>
            <w:gridSpan w:val="8"/>
          </w:tcPr>
          <w:p w14:paraId="545B8C2B" w14:textId="10C7743E" w:rsidR="003B43DD" w:rsidRPr="00A85DB7" w:rsidRDefault="003B43DD" w:rsidP="00A85DB7">
            <w:r w:rsidRPr="00A85DB7">
              <w:t>___ /___/_____</w:t>
            </w:r>
          </w:p>
        </w:tc>
      </w:tr>
      <w:tr w:rsidR="00FB6B19" w:rsidRPr="00CB2F7F" w14:paraId="322072CA" w14:textId="77777777" w:rsidTr="006F795E">
        <w:trPr>
          <w:trHeight w:val="320"/>
        </w:trPr>
        <w:tc>
          <w:tcPr>
            <w:tcW w:w="1610" w:type="dxa"/>
            <w:gridSpan w:val="4"/>
          </w:tcPr>
          <w:p w14:paraId="197E7175" w14:textId="0BF44889" w:rsidR="00FB6B19" w:rsidRPr="00A85DB7" w:rsidRDefault="00FB6B19" w:rsidP="00A85DB7">
            <w:pPr>
              <w:rPr>
                <w:rStyle w:val="Strong"/>
              </w:rPr>
            </w:pPr>
            <w:r w:rsidRPr="00A85DB7">
              <w:rPr>
                <w:rStyle w:val="Strong"/>
              </w:rPr>
              <w:t>First Notifier:</w:t>
            </w:r>
          </w:p>
        </w:tc>
        <w:tc>
          <w:tcPr>
            <w:tcW w:w="2195" w:type="dxa"/>
            <w:gridSpan w:val="8"/>
          </w:tcPr>
          <w:p w14:paraId="22D35B90" w14:textId="77777777" w:rsidR="00FB6B19" w:rsidRPr="00113B1B" w:rsidRDefault="00FB6B19" w:rsidP="003E1DD5">
            <w:pPr>
              <w:spacing w:line="240" w:lineRule="auto"/>
              <w:rPr>
                <w:sz w:val="18"/>
                <w:szCs w:val="18"/>
              </w:rPr>
            </w:pPr>
          </w:p>
        </w:tc>
        <w:tc>
          <w:tcPr>
            <w:tcW w:w="1418" w:type="dxa"/>
            <w:gridSpan w:val="4"/>
          </w:tcPr>
          <w:p w14:paraId="0CD719DB" w14:textId="4519DA64" w:rsidR="00FB6B19" w:rsidRPr="00A85DB7" w:rsidRDefault="00FB6B19" w:rsidP="00A85DB7">
            <w:pPr>
              <w:rPr>
                <w:rStyle w:val="Strong"/>
              </w:rPr>
            </w:pPr>
            <w:r w:rsidRPr="00A85DB7">
              <w:rPr>
                <w:rStyle w:val="Strong"/>
              </w:rPr>
              <w:t>Telephone:</w:t>
            </w:r>
          </w:p>
        </w:tc>
        <w:tc>
          <w:tcPr>
            <w:tcW w:w="2121" w:type="dxa"/>
            <w:gridSpan w:val="6"/>
          </w:tcPr>
          <w:p w14:paraId="216C76C9" w14:textId="38A77F9A" w:rsidR="00FB6B19" w:rsidRPr="00113B1B" w:rsidRDefault="00FB6B19" w:rsidP="003B43DD">
            <w:pPr>
              <w:spacing w:line="240" w:lineRule="auto"/>
              <w:rPr>
                <w:b/>
                <w:bCs/>
                <w:sz w:val="18"/>
                <w:szCs w:val="18"/>
              </w:rPr>
            </w:pPr>
          </w:p>
        </w:tc>
        <w:tc>
          <w:tcPr>
            <w:tcW w:w="1364" w:type="dxa"/>
            <w:gridSpan w:val="5"/>
          </w:tcPr>
          <w:p w14:paraId="285F8459" w14:textId="65785F47" w:rsidR="00FB6B19" w:rsidRPr="00A85DB7" w:rsidRDefault="00FB6B19" w:rsidP="00A85DB7">
            <w:pPr>
              <w:rPr>
                <w:rStyle w:val="Strong"/>
              </w:rPr>
            </w:pPr>
            <w:r w:rsidRPr="00A85DB7">
              <w:rPr>
                <w:rStyle w:val="Strong"/>
              </w:rPr>
              <w:t>Fax:</w:t>
            </w:r>
          </w:p>
        </w:tc>
        <w:tc>
          <w:tcPr>
            <w:tcW w:w="2418" w:type="dxa"/>
            <w:gridSpan w:val="3"/>
          </w:tcPr>
          <w:p w14:paraId="5915BDD5" w14:textId="283F8860" w:rsidR="00FB6B19" w:rsidRPr="00113B1B" w:rsidRDefault="00FB6B19" w:rsidP="003B43DD">
            <w:pPr>
              <w:spacing w:line="240" w:lineRule="auto"/>
              <w:rPr>
                <w:sz w:val="18"/>
                <w:szCs w:val="18"/>
              </w:rPr>
            </w:pPr>
          </w:p>
        </w:tc>
      </w:tr>
      <w:tr w:rsidR="00FB6B19" w:rsidRPr="00CB2F7F" w14:paraId="3CDD5831" w14:textId="77777777" w:rsidTr="006F795E">
        <w:trPr>
          <w:trHeight w:val="320"/>
        </w:trPr>
        <w:tc>
          <w:tcPr>
            <w:tcW w:w="1610" w:type="dxa"/>
            <w:gridSpan w:val="4"/>
          </w:tcPr>
          <w:p w14:paraId="236CA454" w14:textId="77777777" w:rsidR="00FB6B19" w:rsidRPr="00A85DB7" w:rsidRDefault="00FB6B19" w:rsidP="00A85DB7">
            <w:pPr>
              <w:rPr>
                <w:rStyle w:val="Strong"/>
              </w:rPr>
            </w:pPr>
            <w:r w:rsidRPr="00A85DB7">
              <w:rPr>
                <w:rStyle w:val="Strong"/>
              </w:rPr>
              <w:t>Notifier type</w:t>
            </w:r>
          </w:p>
          <w:p w14:paraId="19E9010F" w14:textId="77777777" w:rsidR="00FB6B19" w:rsidRPr="008B03C7" w:rsidRDefault="00FB6B19" w:rsidP="008B03C7">
            <w:r w:rsidRPr="008B03C7">
              <w:t>No. in order of receipt</w:t>
            </w:r>
          </w:p>
        </w:tc>
        <w:tc>
          <w:tcPr>
            <w:tcW w:w="2195" w:type="dxa"/>
            <w:gridSpan w:val="8"/>
          </w:tcPr>
          <w:p w14:paraId="1ADA6E6C" w14:textId="77777777" w:rsidR="00FB6B19" w:rsidRPr="00A85DB7" w:rsidRDefault="00FB6B19" w:rsidP="00A85DB7">
            <w:r w:rsidRPr="00A85DB7">
              <w:t>___ Lab</w:t>
            </w:r>
          </w:p>
          <w:p w14:paraId="48CAF422" w14:textId="77777777" w:rsidR="00FB6B19" w:rsidRPr="00A85DB7" w:rsidRDefault="00FB6B19" w:rsidP="00A85DB7">
            <w:r w:rsidRPr="00A85DB7">
              <w:t>___ Doctor</w:t>
            </w:r>
          </w:p>
          <w:p w14:paraId="2D04A075" w14:textId="77777777" w:rsidR="00FB6B19" w:rsidRPr="008B03C7" w:rsidRDefault="00FB6B19" w:rsidP="008B03C7">
            <w:r w:rsidRPr="008B03C7">
              <w:t>___ Hospital (not lab)</w:t>
            </w:r>
          </w:p>
          <w:p w14:paraId="258C75C2" w14:textId="2C120E95" w:rsidR="00FB6B19" w:rsidRPr="00A85DB7" w:rsidRDefault="00FB6B19" w:rsidP="00A85DB7">
            <w:r w:rsidRPr="00A85DB7">
              <w:t>___ Other</w:t>
            </w:r>
            <w:r w:rsidR="00EA1B15" w:rsidRPr="00A85DB7">
              <w:t>:</w:t>
            </w:r>
            <w:r w:rsidRPr="00A85DB7">
              <w:t xml:space="preserve"> ______</w:t>
            </w:r>
            <w:r w:rsidR="00EA1B15" w:rsidRPr="00A85DB7">
              <w:t>__</w:t>
            </w:r>
          </w:p>
        </w:tc>
        <w:tc>
          <w:tcPr>
            <w:tcW w:w="1418" w:type="dxa"/>
            <w:gridSpan w:val="4"/>
          </w:tcPr>
          <w:p w14:paraId="188E515F" w14:textId="77777777" w:rsidR="00FB6B19" w:rsidRPr="00A85DB7" w:rsidRDefault="00FB6B19" w:rsidP="00A85DB7">
            <w:pPr>
              <w:rPr>
                <w:rStyle w:val="Strong"/>
              </w:rPr>
            </w:pPr>
            <w:r w:rsidRPr="00A85DB7">
              <w:rPr>
                <w:rStyle w:val="Strong"/>
              </w:rPr>
              <w:t>Notified date</w:t>
            </w:r>
          </w:p>
        </w:tc>
        <w:tc>
          <w:tcPr>
            <w:tcW w:w="2121" w:type="dxa"/>
            <w:gridSpan w:val="6"/>
          </w:tcPr>
          <w:p w14:paraId="26D45E57" w14:textId="41E039E2" w:rsidR="00FB6B19" w:rsidRPr="00A85DB7" w:rsidRDefault="008536D0" w:rsidP="00A85DB7">
            <w:r w:rsidRPr="00A85DB7">
              <w:t>___ /___/_____</w:t>
            </w:r>
          </w:p>
        </w:tc>
        <w:tc>
          <w:tcPr>
            <w:tcW w:w="1364" w:type="dxa"/>
            <w:gridSpan w:val="5"/>
          </w:tcPr>
          <w:p w14:paraId="3C33E541" w14:textId="77777777" w:rsidR="00FB6B19" w:rsidRPr="00A85DB7" w:rsidRDefault="00FB6B19" w:rsidP="00A85DB7">
            <w:pPr>
              <w:rPr>
                <w:rStyle w:val="Strong"/>
              </w:rPr>
            </w:pPr>
            <w:r w:rsidRPr="00A85DB7">
              <w:rPr>
                <w:rStyle w:val="Strong"/>
              </w:rPr>
              <w:t>Received date</w:t>
            </w:r>
          </w:p>
        </w:tc>
        <w:tc>
          <w:tcPr>
            <w:tcW w:w="2418" w:type="dxa"/>
            <w:gridSpan w:val="3"/>
          </w:tcPr>
          <w:p w14:paraId="2DEECA8D" w14:textId="319B0C13" w:rsidR="00FB6B19" w:rsidRPr="00A85DB7" w:rsidRDefault="008536D0" w:rsidP="00A85DB7">
            <w:r w:rsidRPr="00A85DB7">
              <w:t>___ /___/_____</w:t>
            </w:r>
          </w:p>
        </w:tc>
      </w:tr>
      <w:tr w:rsidR="00020C04" w:rsidRPr="00CB2F7F" w14:paraId="74B15467" w14:textId="77777777" w:rsidTr="006F795E">
        <w:trPr>
          <w:trHeight w:val="320"/>
        </w:trPr>
        <w:tc>
          <w:tcPr>
            <w:tcW w:w="1610" w:type="dxa"/>
            <w:gridSpan w:val="4"/>
            <w:vMerge w:val="restart"/>
          </w:tcPr>
          <w:p w14:paraId="31B772FF" w14:textId="0AA14EF3" w:rsidR="00020C04" w:rsidRPr="006F795E" w:rsidRDefault="00020C04" w:rsidP="006F795E">
            <w:r w:rsidRPr="006F795E">
              <w:t>Treating doctor:</w:t>
            </w:r>
          </w:p>
        </w:tc>
        <w:tc>
          <w:tcPr>
            <w:tcW w:w="2195" w:type="dxa"/>
            <w:gridSpan w:val="8"/>
          </w:tcPr>
          <w:p w14:paraId="65C37049" w14:textId="5FD926D9" w:rsidR="00020C04" w:rsidRPr="006F795E" w:rsidRDefault="00020C04" w:rsidP="006F795E">
            <w:pPr>
              <w:rPr>
                <w:rStyle w:val="Strong"/>
              </w:rPr>
            </w:pPr>
            <w:r w:rsidRPr="006F795E">
              <w:rPr>
                <w:rStyle w:val="Strong"/>
              </w:rPr>
              <w:t>Name:</w:t>
            </w:r>
          </w:p>
        </w:tc>
        <w:tc>
          <w:tcPr>
            <w:tcW w:w="7321" w:type="dxa"/>
            <w:gridSpan w:val="18"/>
          </w:tcPr>
          <w:p w14:paraId="3B598789" w14:textId="77777777" w:rsidR="00020C04" w:rsidRPr="006F795E" w:rsidRDefault="00020C04" w:rsidP="006F795E"/>
        </w:tc>
      </w:tr>
      <w:tr w:rsidR="00020C04" w:rsidRPr="00CB2F7F" w14:paraId="25915EB4" w14:textId="77777777" w:rsidTr="006F795E">
        <w:trPr>
          <w:trHeight w:val="320"/>
        </w:trPr>
        <w:tc>
          <w:tcPr>
            <w:tcW w:w="1610" w:type="dxa"/>
            <w:gridSpan w:val="4"/>
            <w:vMerge/>
          </w:tcPr>
          <w:p w14:paraId="7E8FE666" w14:textId="77777777" w:rsidR="00020C04" w:rsidRPr="006F795E" w:rsidRDefault="00020C04" w:rsidP="006F795E"/>
        </w:tc>
        <w:tc>
          <w:tcPr>
            <w:tcW w:w="2195" w:type="dxa"/>
            <w:gridSpan w:val="8"/>
          </w:tcPr>
          <w:p w14:paraId="7186D335" w14:textId="4411530F" w:rsidR="00020C04" w:rsidRPr="006F795E" w:rsidRDefault="00020C04" w:rsidP="006F795E">
            <w:pPr>
              <w:rPr>
                <w:rStyle w:val="Strong"/>
              </w:rPr>
            </w:pPr>
            <w:r w:rsidRPr="006F795E">
              <w:rPr>
                <w:rStyle w:val="Strong"/>
              </w:rPr>
              <w:t>Address:</w:t>
            </w:r>
          </w:p>
        </w:tc>
        <w:tc>
          <w:tcPr>
            <w:tcW w:w="7321" w:type="dxa"/>
            <w:gridSpan w:val="18"/>
          </w:tcPr>
          <w:p w14:paraId="2705D38C" w14:textId="77777777" w:rsidR="00020C04" w:rsidRPr="006F795E" w:rsidRDefault="00020C04" w:rsidP="006F795E"/>
        </w:tc>
      </w:tr>
      <w:tr w:rsidR="00020C04" w:rsidRPr="00CB2F7F" w14:paraId="56BDE521" w14:textId="77777777" w:rsidTr="006F795E">
        <w:trPr>
          <w:trHeight w:val="320"/>
        </w:trPr>
        <w:tc>
          <w:tcPr>
            <w:tcW w:w="1610" w:type="dxa"/>
            <w:gridSpan w:val="4"/>
            <w:vMerge/>
          </w:tcPr>
          <w:p w14:paraId="67B59B36" w14:textId="77777777" w:rsidR="00020C04" w:rsidRPr="006F795E" w:rsidRDefault="00020C04" w:rsidP="006F795E"/>
        </w:tc>
        <w:tc>
          <w:tcPr>
            <w:tcW w:w="2195" w:type="dxa"/>
            <w:gridSpan w:val="8"/>
          </w:tcPr>
          <w:p w14:paraId="3D1051EA" w14:textId="67AC2C48" w:rsidR="00020C04" w:rsidRPr="006F795E" w:rsidRDefault="00020C04" w:rsidP="006F795E">
            <w:pPr>
              <w:rPr>
                <w:rStyle w:val="Strong"/>
              </w:rPr>
            </w:pPr>
            <w:r w:rsidRPr="006F795E">
              <w:rPr>
                <w:rStyle w:val="Strong"/>
              </w:rPr>
              <w:t>Practice name:</w:t>
            </w:r>
          </w:p>
        </w:tc>
        <w:tc>
          <w:tcPr>
            <w:tcW w:w="7321" w:type="dxa"/>
            <w:gridSpan w:val="18"/>
          </w:tcPr>
          <w:p w14:paraId="058EEA44" w14:textId="77777777" w:rsidR="00020C04" w:rsidRPr="006F795E" w:rsidRDefault="00020C04" w:rsidP="006F795E"/>
        </w:tc>
      </w:tr>
      <w:tr w:rsidR="00020C04" w:rsidRPr="00CB2F7F" w14:paraId="191B4B5E" w14:textId="77777777" w:rsidTr="006F795E">
        <w:trPr>
          <w:trHeight w:val="320"/>
        </w:trPr>
        <w:tc>
          <w:tcPr>
            <w:tcW w:w="1610" w:type="dxa"/>
            <w:gridSpan w:val="4"/>
            <w:vMerge/>
          </w:tcPr>
          <w:p w14:paraId="725A1648" w14:textId="77777777" w:rsidR="00020C04" w:rsidRPr="006F795E" w:rsidRDefault="00020C04" w:rsidP="006F795E"/>
        </w:tc>
        <w:tc>
          <w:tcPr>
            <w:tcW w:w="2195" w:type="dxa"/>
            <w:gridSpan w:val="8"/>
          </w:tcPr>
          <w:p w14:paraId="0515C0CB" w14:textId="43C4D3B9" w:rsidR="00020C04" w:rsidRPr="006F795E" w:rsidRDefault="00020C04" w:rsidP="006F795E">
            <w:pPr>
              <w:rPr>
                <w:rStyle w:val="Strong"/>
              </w:rPr>
            </w:pPr>
            <w:r w:rsidRPr="006F795E">
              <w:rPr>
                <w:rStyle w:val="Strong"/>
              </w:rPr>
              <w:t>Telephone:</w:t>
            </w:r>
          </w:p>
        </w:tc>
        <w:tc>
          <w:tcPr>
            <w:tcW w:w="3539" w:type="dxa"/>
            <w:gridSpan w:val="10"/>
          </w:tcPr>
          <w:p w14:paraId="2E91F04F" w14:textId="77777777" w:rsidR="00020C04" w:rsidRPr="006F795E" w:rsidRDefault="00020C04" w:rsidP="006F795E"/>
        </w:tc>
        <w:tc>
          <w:tcPr>
            <w:tcW w:w="1364" w:type="dxa"/>
            <w:gridSpan w:val="5"/>
          </w:tcPr>
          <w:p w14:paraId="2FBCC1E5" w14:textId="597ED857" w:rsidR="00020C04" w:rsidRPr="006F795E" w:rsidRDefault="00020C04" w:rsidP="006F795E">
            <w:pPr>
              <w:rPr>
                <w:rStyle w:val="Strong"/>
              </w:rPr>
            </w:pPr>
            <w:r w:rsidRPr="006F795E">
              <w:rPr>
                <w:rStyle w:val="Strong"/>
              </w:rPr>
              <w:t>Fax:</w:t>
            </w:r>
          </w:p>
        </w:tc>
        <w:tc>
          <w:tcPr>
            <w:tcW w:w="2418" w:type="dxa"/>
            <w:gridSpan w:val="3"/>
          </w:tcPr>
          <w:p w14:paraId="4D5D8DF2" w14:textId="77777777" w:rsidR="00020C04" w:rsidRPr="006F795E" w:rsidRDefault="00020C04" w:rsidP="006F795E"/>
        </w:tc>
      </w:tr>
      <w:tr w:rsidR="00FB6B19" w:rsidRPr="00CB2F7F" w14:paraId="197544C0" w14:textId="77777777" w:rsidTr="006F795E">
        <w:trPr>
          <w:trHeight w:val="320"/>
        </w:trPr>
        <w:tc>
          <w:tcPr>
            <w:tcW w:w="11126" w:type="dxa"/>
            <w:gridSpan w:val="30"/>
            <w:shd w:val="clear" w:color="auto" w:fill="D3FCFC" w:themeFill="text2" w:themeFillTint="1A"/>
          </w:tcPr>
          <w:p w14:paraId="6ED5C1B6" w14:textId="02ABE334" w:rsidR="00FB6B19" w:rsidRPr="005D1BA6" w:rsidRDefault="00FB6B19" w:rsidP="005D1BA6">
            <w:pPr>
              <w:rPr>
                <w:rStyle w:val="Strong"/>
              </w:rPr>
            </w:pPr>
            <w:r w:rsidRPr="005D1BA6">
              <w:rPr>
                <w:rStyle w:val="Strong"/>
              </w:rPr>
              <w:t xml:space="preserve">CASE </w:t>
            </w:r>
            <w:r w:rsidR="00913281" w:rsidRPr="005D1BA6">
              <w:rPr>
                <w:rStyle w:val="Strong"/>
              </w:rPr>
              <w:t>DEMOGRPAHICS</w:t>
            </w:r>
          </w:p>
        </w:tc>
      </w:tr>
      <w:tr w:rsidR="00FB6B19" w:rsidRPr="00CB2F7F" w14:paraId="40E382C1" w14:textId="77777777" w:rsidTr="006F795E">
        <w:trPr>
          <w:trHeight w:val="320"/>
        </w:trPr>
        <w:tc>
          <w:tcPr>
            <w:tcW w:w="1610" w:type="dxa"/>
            <w:gridSpan w:val="4"/>
          </w:tcPr>
          <w:p w14:paraId="42DB474D" w14:textId="6F009327" w:rsidR="00FB6B19" w:rsidRPr="00A85DB7" w:rsidRDefault="00FB6B19" w:rsidP="00A85DB7">
            <w:pPr>
              <w:rPr>
                <w:rStyle w:val="Strong"/>
              </w:rPr>
            </w:pPr>
            <w:r w:rsidRPr="00A85DB7">
              <w:rPr>
                <w:rStyle w:val="Strong"/>
              </w:rPr>
              <w:t>Surname:</w:t>
            </w:r>
          </w:p>
        </w:tc>
        <w:tc>
          <w:tcPr>
            <w:tcW w:w="3613" w:type="dxa"/>
            <w:gridSpan w:val="12"/>
          </w:tcPr>
          <w:p w14:paraId="6C4CD35C" w14:textId="3EBE1510" w:rsidR="00FB6B19" w:rsidRPr="00E10C15" w:rsidRDefault="00FB6B19" w:rsidP="00FB6B19">
            <w:pPr>
              <w:rPr>
                <w:b/>
                <w:bCs/>
                <w:sz w:val="18"/>
                <w:szCs w:val="18"/>
              </w:rPr>
            </w:pPr>
          </w:p>
        </w:tc>
        <w:tc>
          <w:tcPr>
            <w:tcW w:w="2121" w:type="dxa"/>
            <w:gridSpan w:val="6"/>
          </w:tcPr>
          <w:p w14:paraId="5A55745F" w14:textId="0DB92760" w:rsidR="00FB6B19" w:rsidRPr="00A85DB7" w:rsidRDefault="00FB6B19" w:rsidP="00A85DB7">
            <w:pPr>
              <w:rPr>
                <w:rStyle w:val="Strong"/>
              </w:rPr>
            </w:pPr>
            <w:r w:rsidRPr="00A85DB7">
              <w:rPr>
                <w:rStyle w:val="Strong"/>
              </w:rPr>
              <w:t>Given name:</w:t>
            </w:r>
          </w:p>
        </w:tc>
        <w:tc>
          <w:tcPr>
            <w:tcW w:w="3782" w:type="dxa"/>
            <w:gridSpan w:val="8"/>
          </w:tcPr>
          <w:p w14:paraId="0833A8E8" w14:textId="1710F1AD" w:rsidR="00FB6B19" w:rsidRPr="00E10C15" w:rsidRDefault="00FB6B19" w:rsidP="00FB6B19">
            <w:pPr>
              <w:rPr>
                <w:sz w:val="18"/>
                <w:szCs w:val="18"/>
              </w:rPr>
            </w:pPr>
          </w:p>
        </w:tc>
      </w:tr>
      <w:tr w:rsidR="00D854FF" w:rsidRPr="00CB2F7F" w14:paraId="151A629E" w14:textId="77777777" w:rsidTr="006F795E">
        <w:trPr>
          <w:trHeight w:val="320"/>
        </w:trPr>
        <w:tc>
          <w:tcPr>
            <w:tcW w:w="1610" w:type="dxa"/>
            <w:gridSpan w:val="4"/>
          </w:tcPr>
          <w:p w14:paraId="731C01F9" w14:textId="041A40DF" w:rsidR="00FB6B19" w:rsidRPr="00A85DB7" w:rsidRDefault="00FB6B19" w:rsidP="00A85DB7">
            <w:pPr>
              <w:rPr>
                <w:rStyle w:val="Strong"/>
              </w:rPr>
            </w:pPr>
            <w:r w:rsidRPr="00A85DB7">
              <w:rPr>
                <w:rStyle w:val="Strong"/>
              </w:rPr>
              <w:t>Sex:</w:t>
            </w:r>
          </w:p>
        </w:tc>
        <w:tc>
          <w:tcPr>
            <w:tcW w:w="2195" w:type="dxa"/>
            <w:gridSpan w:val="8"/>
          </w:tcPr>
          <w:p w14:paraId="027684D0" w14:textId="77777777" w:rsidR="00FB6B19" w:rsidRPr="006F795E" w:rsidRDefault="00FB6B19"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Male  </w:t>
            </w:r>
          </w:p>
          <w:p w14:paraId="44A123D8" w14:textId="77777777" w:rsidR="00FB6B19" w:rsidRPr="006F795E" w:rsidRDefault="00FB6B19"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Female</w:t>
            </w:r>
          </w:p>
          <w:p w14:paraId="1F566160" w14:textId="3678ABA3" w:rsidR="00FB6B19" w:rsidRPr="006F795E" w:rsidRDefault="00FB6B19"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Other - specify</w:t>
            </w:r>
          </w:p>
          <w:p w14:paraId="1484A1D3" w14:textId="44D6EFDF" w:rsidR="00FB6B19" w:rsidRPr="008B03C7" w:rsidRDefault="00FB6B19" w:rsidP="008B03C7">
            <w:r w:rsidRPr="008B03C7">
              <w:t>______________</w:t>
            </w:r>
            <w:r w:rsidR="00E04A83" w:rsidRPr="008B03C7">
              <w:t>___</w:t>
            </w:r>
          </w:p>
        </w:tc>
        <w:tc>
          <w:tcPr>
            <w:tcW w:w="1418" w:type="dxa"/>
            <w:gridSpan w:val="4"/>
          </w:tcPr>
          <w:p w14:paraId="3F40D293" w14:textId="13283BA9" w:rsidR="00FB6B19" w:rsidRPr="006F795E" w:rsidRDefault="00FB6B19" w:rsidP="006F795E">
            <w:r w:rsidRPr="006F795E">
              <w:t>DOB:</w:t>
            </w:r>
          </w:p>
        </w:tc>
        <w:tc>
          <w:tcPr>
            <w:tcW w:w="2121" w:type="dxa"/>
            <w:gridSpan w:val="6"/>
          </w:tcPr>
          <w:p w14:paraId="34DB30B6" w14:textId="7BF2328E" w:rsidR="00FB6B19" w:rsidRPr="006F795E" w:rsidRDefault="00FB6B19" w:rsidP="006F795E">
            <w:r w:rsidRPr="006F795E">
              <w:t>___ /___/_____</w:t>
            </w:r>
          </w:p>
        </w:tc>
        <w:tc>
          <w:tcPr>
            <w:tcW w:w="1364" w:type="dxa"/>
            <w:gridSpan w:val="5"/>
          </w:tcPr>
          <w:p w14:paraId="57E891C1" w14:textId="09857533" w:rsidR="00FB6B19" w:rsidRPr="006F795E" w:rsidRDefault="00FB6B19" w:rsidP="006F795E">
            <w:r w:rsidRPr="006F795E">
              <w:t>Age:</w:t>
            </w:r>
          </w:p>
        </w:tc>
        <w:tc>
          <w:tcPr>
            <w:tcW w:w="2418" w:type="dxa"/>
            <w:gridSpan w:val="3"/>
          </w:tcPr>
          <w:p w14:paraId="102C7893" w14:textId="1FA0C7D9" w:rsidR="00FB6B19" w:rsidRPr="006F795E" w:rsidRDefault="00FB6B19" w:rsidP="006F795E">
            <w:r w:rsidRPr="006F795E">
              <w:t>___ yrs/___</w:t>
            </w:r>
            <w:proofErr w:type="spellStart"/>
            <w:r w:rsidRPr="006F795E">
              <w:t>mths</w:t>
            </w:r>
            <w:proofErr w:type="spellEnd"/>
          </w:p>
        </w:tc>
      </w:tr>
      <w:tr w:rsidR="00FB6B19" w:rsidRPr="00CB2F7F" w14:paraId="1568CDA9" w14:textId="77777777" w:rsidTr="006F795E">
        <w:trPr>
          <w:trHeight w:val="320"/>
        </w:trPr>
        <w:tc>
          <w:tcPr>
            <w:tcW w:w="1610" w:type="dxa"/>
            <w:gridSpan w:val="4"/>
          </w:tcPr>
          <w:p w14:paraId="3045F841" w14:textId="7E376EAB" w:rsidR="00FB6B19" w:rsidRPr="00A85DB7" w:rsidRDefault="00FB6B19" w:rsidP="00A85DB7">
            <w:pPr>
              <w:rPr>
                <w:rStyle w:val="Strong"/>
              </w:rPr>
            </w:pPr>
            <w:r w:rsidRPr="00A85DB7">
              <w:rPr>
                <w:rStyle w:val="Strong"/>
              </w:rPr>
              <w:t>Address:</w:t>
            </w:r>
          </w:p>
        </w:tc>
        <w:tc>
          <w:tcPr>
            <w:tcW w:w="9516" w:type="dxa"/>
            <w:gridSpan w:val="26"/>
          </w:tcPr>
          <w:p w14:paraId="46BB2AE1" w14:textId="77777777" w:rsidR="00FB6B19" w:rsidRPr="00E10C15" w:rsidRDefault="00FB6B19" w:rsidP="00FB6B19">
            <w:pPr>
              <w:rPr>
                <w:sz w:val="18"/>
                <w:szCs w:val="18"/>
              </w:rPr>
            </w:pPr>
          </w:p>
        </w:tc>
      </w:tr>
      <w:tr w:rsidR="00D854FF" w:rsidRPr="00CB2F7F" w14:paraId="32CC5A24" w14:textId="77777777" w:rsidTr="006F795E">
        <w:trPr>
          <w:trHeight w:val="320"/>
        </w:trPr>
        <w:tc>
          <w:tcPr>
            <w:tcW w:w="1610" w:type="dxa"/>
            <w:gridSpan w:val="4"/>
          </w:tcPr>
          <w:p w14:paraId="70A690A7" w14:textId="14842795" w:rsidR="00FB6B19" w:rsidRPr="00A85DB7" w:rsidRDefault="00FB6B19" w:rsidP="00A85DB7">
            <w:pPr>
              <w:rPr>
                <w:rStyle w:val="Strong"/>
              </w:rPr>
            </w:pPr>
            <w:r w:rsidRPr="00A85DB7">
              <w:rPr>
                <w:rStyle w:val="Strong"/>
              </w:rPr>
              <w:t>Suburb:</w:t>
            </w:r>
          </w:p>
        </w:tc>
        <w:tc>
          <w:tcPr>
            <w:tcW w:w="2195" w:type="dxa"/>
            <w:gridSpan w:val="8"/>
          </w:tcPr>
          <w:p w14:paraId="410842B7" w14:textId="77CC8BB3" w:rsidR="00FB6B19" w:rsidRPr="00CA348C" w:rsidRDefault="00FB6B19" w:rsidP="00CA348C"/>
        </w:tc>
        <w:tc>
          <w:tcPr>
            <w:tcW w:w="1418" w:type="dxa"/>
            <w:gridSpan w:val="4"/>
          </w:tcPr>
          <w:p w14:paraId="74F43D9F" w14:textId="7048C0FD" w:rsidR="00FB6B19" w:rsidRPr="00CA348C" w:rsidRDefault="00FB6B19" w:rsidP="00CA348C">
            <w:r w:rsidRPr="00CA348C">
              <w:t>State</w:t>
            </w:r>
            <w:r w:rsidR="002C2D6C" w:rsidRPr="00CA348C">
              <w:t xml:space="preserve"> </w:t>
            </w:r>
            <w:r w:rsidRPr="00CA348C">
              <w:t>/</w:t>
            </w:r>
            <w:r w:rsidR="002C2D6C" w:rsidRPr="00CA348C">
              <w:t xml:space="preserve"> </w:t>
            </w:r>
            <w:r w:rsidRPr="00CA348C">
              <w:t>Territory:</w:t>
            </w:r>
          </w:p>
        </w:tc>
        <w:tc>
          <w:tcPr>
            <w:tcW w:w="2121" w:type="dxa"/>
            <w:gridSpan w:val="6"/>
          </w:tcPr>
          <w:p w14:paraId="58ECE01E" w14:textId="7D1853CD" w:rsidR="00FB6B19" w:rsidRPr="00E10C15" w:rsidRDefault="00FB6B19" w:rsidP="00FB6B19">
            <w:pPr>
              <w:rPr>
                <w:sz w:val="18"/>
                <w:szCs w:val="18"/>
              </w:rPr>
            </w:pPr>
          </w:p>
        </w:tc>
        <w:tc>
          <w:tcPr>
            <w:tcW w:w="1364" w:type="dxa"/>
            <w:gridSpan w:val="5"/>
          </w:tcPr>
          <w:p w14:paraId="125EB359" w14:textId="706EB06F" w:rsidR="00FB6B19" w:rsidRPr="00CA348C" w:rsidRDefault="00FB6B19" w:rsidP="00CA348C">
            <w:r w:rsidRPr="00CA348C">
              <w:t>Postcode:</w:t>
            </w:r>
          </w:p>
        </w:tc>
        <w:tc>
          <w:tcPr>
            <w:tcW w:w="2418" w:type="dxa"/>
            <w:gridSpan w:val="3"/>
          </w:tcPr>
          <w:p w14:paraId="561305A4" w14:textId="7257B1F6" w:rsidR="00FB6B19" w:rsidRPr="00CA348C" w:rsidRDefault="00FB6B19" w:rsidP="00CA348C"/>
        </w:tc>
      </w:tr>
      <w:tr w:rsidR="005D6BFD" w:rsidRPr="00CB2F7F" w14:paraId="1A8B96D0" w14:textId="77777777" w:rsidTr="006F795E">
        <w:trPr>
          <w:trHeight w:val="320"/>
        </w:trPr>
        <w:tc>
          <w:tcPr>
            <w:tcW w:w="1610" w:type="dxa"/>
            <w:gridSpan w:val="4"/>
          </w:tcPr>
          <w:p w14:paraId="04799603" w14:textId="3CEBF9A2" w:rsidR="00FB6B19" w:rsidRPr="00A85DB7" w:rsidRDefault="00FB6B19" w:rsidP="00A85DB7">
            <w:pPr>
              <w:rPr>
                <w:rStyle w:val="Strong"/>
              </w:rPr>
            </w:pPr>
            <w:r w:rsidRPr="00A85DB7">
              <w:rPr>
                <w:rStyle w:val="Strong"/>
              </w:rPr>
              <w:t>Telephone:</w:t>
            </w:r>
          </w:p>
        </w:tc>
        <w:tc>
          <w:tcPr>
            <w:tcW w:w="2195" w:type="dxa"/>
            <w:gridSpan w:val="8"/>
          </w:tcPr>
          <w:p w14:paraId="477CA683" w14:textId="6733B70A" w:rsidR="00FB6B19" w:rsidRPr="00CA348C" w:rsidRDefault="00FB6B19" w:rsidP="00CA348C"/>
        </w:tc>
        <w:tc>
          <w:tcPr>
            <w:tcW w:w="1418" w:type="dxa"/>
            <w:gridSpan w:val="4"/>
          </w:tcPr>
          <w:p w14:paraId="140CDCFD" w14:textId="61737E4B" w:rsidR="00FB6B19" w:rsidRPr="00CA348C" w:rsidRDefault="00FB6B19" w:rsidP="00CA348C">
            <w:r w:rsidRPr="00CA348C">
              <w:t>Mobile:</w:t>
            </w:r>
          </w:p>
        </w:tc>
        <w:tc>
          <w:tcPr>
            <w:tcW w:w="2121" w:type="dxa"/>
            <w:gridSpan w:val="6"/>
          </w:tcPr>
          <w:p w14:paraId="4C8690E1" w14:textId="77777777" w:rsidR="00FB6B19" w:rsidRPr="00E10C15" w:rsidRDefault="00FB6B19" w:rsidP="00FB6B19">
            <w:pPr>
              <w:rPr>
                <w:sz w:val="18"/>
                <w:szCs w:val="18"/>
              </w:rPr>
            </w:pPr>
          </w:p>
        </w:tc>
        <w:tc>
          <w:tcPr>
            <w:tcW w:w="1364" w:type="dxa"/>
            <w:gridSpan w:val="5"/>
          </w:tcPr>
          <w:p w14:paraId="6170DFB4" w14:textId="26C0F9B6" w:rsidR="00FB6B19" w:rsidRPr="00CA348C" w:rsidRDefault="00FB6B19" w:rsidP="00CA348C">
            <w:r w:rsidRPr="00CA348C">
              <w:t>Email:</w:t>
            </w:r>
          </w:p>
        </w:tc>
        <w:tc>
          <w:tcPr>
            <w:tcW w:w="2418" w:type="dxa"/>
            <w:gridSpan w:val="3"/>
          </w:tcPr>
          <w:p w14:paraId="4242DFAC" w14:textId="77777777" w:rsidR="00FB6B19" w:rsidRPr="00CA348C" w:rsidRDefault="00FB6B19" w:rsidP="00CA348C"/>
        </w:tc>
      </w:tr>
      <w:tr w:rsidR="00FB6B19" w:rsidRPr="00CB2F7F" w14:paraId="1DCF0573" w14:textId="77777777" w:rsidTr="006F795E">
        <w:trPr>
          <w:trHeight w:val="320"/>
        </w:trPr>
        <w:tc>
          <w:tcPr>
            <w:tcW w:w="1610" w:type="dxa"/>
            <w:gridSpan w:val="4"/>
          </w:tcPr>
          <w:p w14:paraId="64AAF0B1" w14:textId="43D495EA" w:rsidR="00FB6B19" w:rsidRPr="00E10C15" w:rsidRDefault="00FB6B19" w:rsidP="00FB6B19">
            <w:pPr>
              <w:rPr>
                <w:sz w:val="18"/>
                <w:szCs w:val="18"/>
              </w:rPr>
            </w:pPr>
            <w:r w:rsidRPr="00A85DB7">
              <w:rPr>
                <w:rStyle w:val="Strong"/>
              </w:rPr>
              <w:lastRenderedPageBreak/>
              <w:t>Other</w:t>
            </w:r>
            <w:r w:rsidRPr="008B03C7">
              <w:t xml:space="preserve"> </w:t>
            </w:r>
            <w:r w:rsidRPr="00A85DB7">
              <w:rPr>
                <w:rStyle w:val="Strong"/>
              </w:rPr>
              <w:t>contact:</w:t>
            </w:r>
          </w:p>
        </w:tc>
        <w:tc>
          <w:tcPr>
            <w:tcW w:w="5734" w:type="dxa"/>
            <w:gridSpan w:val="18"/>
          </w:tcPr>
          <w:p w14:paraId="0CE0996F" w14:textId="196D9B38" w:rsidR="00FB6B19" w:rsidRPr="00CA348C" w:rsidRDefault="00FB6B19" w:rsidP="00CA348C"/>
        </w:tc>
        <w:tc>
          <w:tcPr>
            <w:tcW w:w="1364" w:type="dxa"/>
            <w:gridSpan w:val="5"/>
          </w:tcPr>
          <w:p w14:paraId="1F6AF6B7" w14:textId="54387543" w:rsidR="00FB6B19" w:rsidRPr="00CA348C" w:rsidRDefault="00FB6B19" w:rsidP="00CA348C">
            <w:r w:rsidRPr="00CA348C">
              <w:t>Telephone:</w:t>
            </w:r>
          </w:p>
        </w:tc>
        <w:tc>
          <w:tcPr>
            <w:tcW w:w="2418" w:type="dxa"/>
            <w:gridSpan w:val="3"/>
          </w:tcPr>
          <w:p w14:paraId="65879794" w14:textId="1CE87EB9" w:rsidR="00FB6B19" w:rsidRPr="00CA348C" w:rsidRDefault="00FB6B19" w:rsidP="00CA348C"/>
        </w:tc>
      </w:tr>
      <w:tr w:rsidR="00D854FF" w:rsidRPr="00CB2F7F" w14:paraId="2B0A3B10" w14:textId="77777777" w:rsidTr="006F795E">
        <w:trPr>
          <w:trHeight w:val="274"/>
        </w:trPr>
        <w:tc>
          <w:tcPr>
            <w:tcW w:w="1610" w:type="dxa"/>
            <w:gridSpan w:val="4"/>
          </w:tcPr>
          <w:p w14:paraId="7C5D2134" w14:textId="762F4BEC" w:rsidR="00FB6B19" w:rsidRPr="00A85DB7" w:rsidRDefault="00FB6B19" w:rsidP="00A85DB7">
            <w:pPr>
              <w:rPr>
                <w:rStyle w:val="Strong"/>
              </w:rPr>
            </w:pPr>
            <w:r w:rsidRPr="00A85DB7">
              <w:rPr>
                <w:rStyle w:val="Strong"/>
              </w:rPr>
              <w:t>Indigenous status:</w:t>
            </w:r>
          </w:p>
        </w:tc>
        <w:tc>
          <w:tcPr>
            <w:tcW w:w="2195" w:type="dxa"/>
            <w:gridSpan w:val="8"/>
          </w:tcPr>
          <w:p w14:paraId="1BCFB25E" w14:textId="77777777" w:rsidR="00FB6B19" w:rsidRPr="00CA348C" w:rsidRDefault="00FB6B19" w:rsidP="00CA348C">
            <w:r w:rsidRPr="00CA348C">
              <w:fldChar w:fldCharType="begin">
                <w:ffData>
                  <w:name w:val="Check1"/>
                  <w:enabled/>
                  <w:calcOnExit w:val="0"/>
                  <w:checkBox>
                    <w:sizeAuto/>
                    <w:default w:val="0"/>
                  </w:checkBox>
                </w:ffData>
              </w:fldChar>
            </w:r>
            <w:bookmarkStart w:id="216" w:name="Check1"/>
            <w:r w:rsidRPr="00CA348C">
              <w:instrText xml:space="preserve"> FORMCHECKBOX </w:instrText>
            </w:r>
            <w:r w:rsidRPr="00CA348C">
              <w:fldChar w:fldCharType="separate"/>
            </w:r>
            <w:r w:rsidRPr="00CA348C">
              <w:fldChar w:fldCharType="end"/>
            </w:r>
            <w:bookmarkEnd w:id="216"/>
            <w:r w:rsidRPr="00CA348C">
              <w:t xml:space="preserve">  Aboriginal</w:t>
            </w:r>
          </w:p>
          <w:p w14:paraId="09FA77F9" w14:textId="13A51174" w:rsidR="00FB6B19" w:rsidRPr="00CA348C" w:rsidRDefault="00FB6B19" w:rsidP="00CA348C">
            <w:r w:rsidRPr="00CA348C">
              <w:fldChar w:fldCharType="begin">
                <w:ffData>
                  <w:name w:val="Check1"/>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Torres Strait Islander</w:t>
            </w:r>
          </w:p>
          <w:p w14:paraId="587FFA83" w14:textId="77777777" w:rsidR="00FB6B19" w:rsidRPr="00CA348C" w:rsidRDefault="00FB6B19" w:rsidP="00CA348C">
            <w:r w:rsidRPr="00CA348C">
              <w:fldChar w:fldCharType="begin">
                <w:ffData>
                  <w:name w:val="Check1"/>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Both Aboriginal and Torres Strait Islander</w:t>
            </w:r>
          </w:p>
          <w:p w14:paraId="2F8B426A" w14:textId="77777777" w:rsidR="00FB6B19" w:rsidRPr="00CA348C" w:rsidRDefault="00FB6B19" w:rsidP="00CA348C">
            <w:r w:rsidRPr="00CA348C">
              <w:fldChar w:fldCharType="begin">
                <w:ffData>
                  <w:name w:val=""/>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Not Indigenous</w:t>
            </w:r>
          </w:p>
          <w:p w14:paraId="68D94B4B" w14:textId="0C7FAC03" w:rsidR="00FB6B19" w:rsidRPr="00CA348C" w:rsidRDefault="00FB6B19" w:rsidP="00CA348C">
            <w:r w:rsidRPr="00CA348C">
              <w:fldChar w:fldCharType="begin">
                <w:ffData>
                  <w:name w:val="Check1"/>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Not stated</w:t>
            </w:r>
          </w:p>
        </w:tc>
        <w:tc>
          <w:tcPr>
            <w:tcW w:w="1418" w:type="dxa"/>
            <w:gridSpan w:val="4"/>
          </w:tcPr>
          <w:p w14:paraId="732A7328" w14:textId="61F3C638" w:rsidR="00FB6B19" w:rsidRPr="00CA348C" w:rsidRDefault="00FB6B19" w:rsidP="00CA348C">
            <w:r w:rsidRPr="00CA348C">
              <w:t>Country of Birth:</w:t>
            </w:r>
          </w:p>
        </w:tc>
        <w:tc>
          <w:tcPr>
            <w:tcW w:w="2121" w:type="dxa"/>
            <w:gridSpan w:val="6"/>
          </w:tcPr>
          <w:p w14:paraId="3E90A97C" w14:textId="77777777" w:rsidR="00FB6B19" w:rsidRPr="00CA348C" w:rsidRDefault="00FB6B19" w:rsidP="00CA348C">
            <w:r w:rsidRPr="00CA348C">
              <w:fldChar w:fldCharType="begin">
                <w:ffData>
                  <w:name w:val="Check1"/>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Australia</w:t>
            </w:r>
          </w:p>
          <w:p w14:paraId="2F2A8FA9" w14:textId="77777777" w:rsidR="00FB6B19" w:rsidRPr="00CA348C" w:rsidRDefault="00FB6B19" w:rsidP="00CA348C">
            <w:r w:rsidRPr="00CA348C">
              <w:fldChar w:fldCharType="begin">
                <w:ffData>
                  <w:name w:val="Check1"/>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Other: specify</w:t>
            </w:r>
          </w:p>
          <w:p w14:paraId="4EC2DFE0" w14:textId="4E13AB56" w:rsidR="00FB6B19" w:rsidRPr="00CA348C" w:rsidRDefault="00FB6B19" w:rsidP="00CA348C">
            <w:r w:rsidRPr="00CA348C">
              <w:t>_________________</w:t>
            </w:r>
          </w:p>
        </w:tc>
        <w:tc>
          <w:tcPr>
            <w:tcW w:w="1364" w:type="dxa"/>
            <w:gridSpan w:val="5"/>
          </w:tcPr>
          <w:p w14:paraId="25136872" w14:textId="47C08A4A" w:rsidR="00FB6B19" w:rsidRPr="00CA348C" w:rsidRDefault="00FB6B19" w:rsidP="00CA348C">
            <w:r w:rsidRPr="00CA348C">
              <w:t xml:space="preserve">Primary Language: </w:t>
            </w:r>
          </w:p>
        </w:tc>
        <w:tc>
          <w:tcPr>
            <w:tcW w:w="2418" w:type="dxa"/>
            <w:gridSpan w:val="3"/>
          </w:tcPr>
          <w:p w14:paraId="749AAF9C" w14:textId="77777777" w:rsidR="00FB6B19" w:rsidRPr="00CA348C" w:rsidRDefault="00FB6B19" w:rsidP="00CA348C">
            <w:r w:rsidRPr="00CA348C">
              <w:fldChar w:fldCharType="begin">
                <w:ffData>
                  <w:name w:val="Check1"/>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English</w:t>
            </w:r>
          </w:p>
          <w:p w14:paraId="4372ECD6" w14:textId="77777777" w:rsidR="00FB6B19" w:rsidRPr="00CA348C" w:rsidRDefault="00FB6B19" w:rsidP="00CA348C">
            <w:r w:rsidRPr="00CA348C">
              <w:fldChar w:fldCharType="begin">
                <w:ffData>
                  <w:name w:val="Check1"/>
                  <w:enabled/>
                  <w:calcOnExit w:val="0"/>
                  <w:checkBox>
                    <w:sizeAuto/>
                    <w:default w:val="0"/>
                  </w:checkBox>
                </w:ffData>
              </w:fldChar>
            </w:r>
            <w:r w:rsidRPr="00CA348C">
              <w:instrText xml:space="preserve"> FORMCHECKBOX </w:instrText>
            </w:r>
            <w:r w:rsidRPr="00CA348C">
              <w:fldChar w:fldCharType="separate"/>
            </w:r>
            <w:r w:rsidRPr="00CA348C">
              <w:fldChar w:fldCharType="end"/>
            </w:r>
            <w:r w:rsidRPr="00CA348C">
              <w:t xml:space="preserve">   Other: specify</w:t>
            </w:r>
          </w:p>
          <w:p w14:paraId="6D4FD779" w14:textId="780888E4" w:rsidR="00FB6B19" w:rsidRPr="00CA348C" w:rsidRDefault="00FB6B19" w:rsidP="00CA348C">
            <w:r w:rsidRPr="00CA348C">
              <w:t>_________________</w:t>
            </w:r>
          </w:p>
        </w:tc>
      </w:tr>
      <w:tr w:rsidR="00020C04" w:rsidRPr="00CB2F7F" w14:paraId="30AED40E" w14:textId="77777777" w:rsidTr="006F795E">
        <w:trPr>
          <w:trHeight w:val="274"/>
        </w:trPr>
        <w:tc>
          <w:tcPr>
            <w:tcW w:w="1610" w:type="dxa"/>
            <w:gridSpan w:val="4"/>
            <w:vMerge w:val="restart"/>
          </w:tcPr>
          <w:p w14:paraId="5EBC02D6" w14:textId="65F5D5C2" w:rsidR="00020C04" w:rsidRPr="00A85DB7" w:rsidRDefault="00020C04" w:rsidP="00A85DB7">
            <w:pPr>
              <w:rPr>
                <w:rStyle w:val="Strong"/>
              </w:rPr>
            </w:pPr>
            <w:r w:rsidRPr="00A85DB7">
              <w:rPr>
                <w:rStyle w:val="Strong"/>
              </w:rPr>
              <w:t>Occupation/ school:</w:t>
            </w:r>
          </w:p>
        </w:tc>
        <w:tc>
          <w:tcPr>
            <w:tcW w:w="2195" w:type="dxa"/>
            <w:gridSpan w:val="8"/>
          </w:tcPr>
          <w:p w14:paraId="6DC5B71D" w14:textId="3AE24723" w:rsidR="00020C04" w:rsidRPr="00B90306" w:rsidRDefault="00020C04" w:rsidP="00B90306">
            <w:r w:rsidRPr="00B90306">
              <w:t>Role (of case):</w:t>
            </w:r>
          </w:p>
        </w:tc>
        <w:tc>
          <w:tcPr>
            <w:tcW w:w="7321" w:type="dxa"/>
            <w:gridSpan w:val="18"/>
          </w:tcPr>
          <w:p w14:paraId="48744CB0" w14:textId="77777777" w:rsidR="00020C04" w:rsidRPr="00CB2F7F" w:rsidRDefault="00020C04" w:rsidP="00FB6B19">
            <w:pPr>
              <w:spacing w:line="240" w:lineRule="auto"/>
              <w:rPr>
                <w:sz w:val="16"/>
                <w:szCs w:val="16"/>
              </w:rPr>
            </w:pPr>
          </w:p>
        </w:tc>
      </w:tr>
      <w:tr w:rsidR="00020C04" w:rsidRPr="00CB2F7F" w14:paraId="5EC2AF14" w14:textId="77777777" w:rsidTr="006F795E">
        <w:trPr>
          <w:trHeight w:val="320"/>
        </w:trPr>
        <w:tc>
          <w:tcPr>
            <w:tcW w:w="1610" w:type="dxa"/>
            <w:gridSpan w:val="4"/>
            <w:vMerge/>
          </w:tcPr>
          <w:p w14:paraId="31DFA762" w14:textId="4051A26B" w:rsidR="00020C04" w:rsidRPr="00E10C15" w:rsidRDefault="00020C04" w:rsidP="00FB6B19">
            <w:pPr>
              <w:rPr>
                <w:b/>
                <w:sz w:val="18"/>
                <w:szCs w:val="18"/>
              </w:rPr>
            </w:pPr>
          </w:p>
        </w:tc>
        <w:tc>
          <w:tcPr>
            <w:tcW w:w="2195" w:type="dxa"/>
            <w:gridSpan w:val="8"/>
          </w:tcPr>
          <w:p w14:paraId="2FB0361E" w14:textId="25FE099E" w:rsidR="00020C04" w:rsidRPr="00A85DB7" w:rsidRDefault="00020C04" w:rsidP="00A85DB7">
            <w:pPr>
              <w:rPr>
                <w:rStyle w:val="Strong"/>
              </w:rPr>
            </w:pPr>
            <w:r w:rsidRPr="00A85DB7">
              <w:rPr>
                <w:rStyle w:val="Strong"/>
              </w:rPr>
              <w:t>Name of workplace / school:</w:t>
            </w:r>
          </w:p>
        </w:tc>
        <w:tc>
          <w:tcPr>
            <w:tcW w:w="7321" w:type="dxa"/>
            <w:gridSpan w:val="18"/>
          </w:tcPr>
          <w:p w14:paraId="3F37E7C1" w14:textId="3399D5EA" w:rsidR="00020C04" w:rsidRPr="00E10C15" w:rsidRDefault="00020C04" w:rsidP="00FB6B19">
            <w:pPr>
              <w:rPr>
                <w:sz w:val="18"/>
                <w:szCs w:val="18"/>
              </w:rPr>
            </w:pPr>
          </w:p>
        </w:tc>
      </w:tr>
      <w:tr w:rsidR="00020C04" w:rsidRPr="00CB2F7F" w14:paraId="74015668" w14:textId="77777777" w:rsidTr="006F795E">
        <w:trPr>
          <w:trHeight w:val="320"/>
        </w:trPr>
        <w:tc>
          <w:tcPr>
            <w:tcW w:w="1610" w:type="dxa"/>
            <w:gridSpan w:val="4"/>
            <w:vMerge/>
          </w:tcPr>
          <w:p w14:paraId="66C4727B" w14:textId="77777777" w:rsidR="00020C04" w:rsidRPr="00E10C15" w:rsidRDefault="00020C04" w:rsidP="00FB6B19">
            <w:pPr>
              <w:rPr>
                <w:b/>
                <w:bCs/>
                <w:sz w:val="18"/>
                <w:szCs w:val="18"/>
              </w:rPr>
            </w:pPr>
          </w:p>
        </w:tc>
        <w:tc>
          <w:tcPr>
            <w:tcW w:w="2195" w:type="dxa"/>
            <w:gridSpan w:val="8"/>
          </w:tcPr>
          <w:p w14:paraId="7D6D974A" w14:textId="72913FD2" w:rsidR="00020C04" w:rsidRPr="00A85DB7" w:rsidRDefault="00020C04" w:rsidP="00A85DB7">
            <w:pPr>
              <w:rPr>
                <w:rStyle w:val="Strong"/>
              </w:rPr>
            </w:pPr>
            <w:r w:rsidRPr="00A85DB7">
              <w:rPr>
                <w:rStyle w:val="Strong"/>
              </w:rPr>
              <w:t>Address:</w:t>
            </w:r>
          </w:p>
        </w:tc>
        <w:tc>
          <w:tcPr>
            <w:tcW w:w="7321" w:type="dxa"/>
            <w:gridSpan w:val="18"/>
          </w:tcPr>
          <w:p w14:paraId="0C109A6F" w14:textId="3817A04E" w:rsidR="00020C04" w:rsidRPr="00E10C15" w:rsidRDefault="00020C04" w:rsidP="00FB6B19">
            <w:pPr>
              <w:rPr>
                <w:sz w:val="18"/>
                <w:szCs w:val="18"/>
              </w:rPr>
            </w:pPr>
          </w:p>
        </w:tc>
      </w:tr>
      <w:tr w:rsidR="00020C04" w:rsidRPr="00CB2F7F" w14:paraId="5DF7673F" w14:textId="77777777" w:rsidTr="006F795E">
        <w:trPr>
          <w:trHeight w:val="489"/>
        </w:trPr>
        <w:tc>
          <w:tcPr>
            <w:tcW w:w="1610" w:type="dxa"/>
            <w:gridSpan w:val="4"/>
            <w:vMerge/>
          </w:tcPr>
          <w:p w14:paraId="35801597" w14:textId="77777777" w:rsidR="00020C04" w:rsidRPr="00E10C15" w:rsidRDefault="00020C04" w:rsidP="00FB6B19">
            <w:pPr>
              <w:rPr>
                <w:b/>
                <w:bCs/>
                <w:sz w:val="18"/>
                <w:szCs w:val="18"/>
              </w:rPr>
            </w:pPr>
          </w:p>
        </w:tc>
        <w:tc>
          <w:tcPr>
            <w:tcW w:w="2195" w:type="dxa"/>
            <w:gridSpan w:val="8"/>
          </w:tcPr>
          <w:p w14:paraId="0DC9225E" w14:textId="6820CC1F" w:rsidR="00020C04" w:rsidRPr="00B90306" w:rsidRDefault="00020C04" w:rsidP="00B90306">
            <w:r w:rsidRPr="00B90306">
              <w:t>Contact person:</w:t>
            </w:r>
          </w:p>
        </w:tc>
        <w:tc>
          <w:tcPr>
            <w:tcW w:w="3539" w:type="dxa"/>
            <w:gridSpan w:val="10"/>
          </w:tcPr>
          <w:p w14:paraId="1C7685E7" w14:textId="77777777" w:rsidR="00020C04" w:rsidRPr="00E10C15" w:rsidRDefault="00020C04" w:rsidP="00FB6B19">
            <w:pPr>
              <w:spacing w:line="240" w:lineRule="auto"/>
              <w:rPr>
                <w:sz w:val="18"/>
                <w:szCs w:val="18"/>
              </w:rPr>
            </w:pPr>
          </w:p>
        </w:tc>
        <w:tc>
          <w:tcPr>
            <w:tcW w:w="1364" w:type="dxa"/>
            <w:gridSpan w:val="5"/>
          </w:tcPr>
          <w:p w14:paraId="09FBB847" w14:textId="4D43A18B" w:rsidR="00020C04" w:rsidRPr="00A85DB7" w:rsidRDefault="00020C04" w:rsidP="00A85DB7">
            <w:pPr>
              <w:rPr>
                <w:rStyle w:val="Strong"/>
              </w:rPr>
            </w:pPr>
            <w:r w:rsidRPr="00A85DB7">
              <w:rPr>
                <w:rStyle w:val="Strong"/>
              </w:rPr>
              <w:t>Telephone:</w:t>
            </w:r>
          </w:p>
        </w:tc>
        <w:tc>
          <w:tcPr>
            <w:tcW w:w="2418" w:type="dxa"/>
            <w:gridSpan w:val="3"/>
          </w:tcPr>
          <w:p w14:paraId="18D9289A" w14:textId="77777777" w:rsidR="00020C04" w:rsidRPr="00E10C15" w:rsidRDefault="00020C04" w:rsidP="00FB6B19">
            <w:pPr>
              <w:spacing w:line="240" w:lineRule="auto"/>
              <w:rPr>
                <w:sz w:val="18"/>
                <w:szCs w:val="18"/>
              </w:rPr>
            </w:pPr>
          </w:p>
        </w:tc>
      </w:tr>
      <w:tr w:rsidR="00FB6B19" w:rsidRPr="00CB2F7F" w14:paraId="64496AD5" w14:textId="77777777" w:rsidTr="006F795E">
        <w:trPr>
          <w:trHeight w:val="320"/>
        </w:trPr>
        <w:tc>
          <w:tcPr>
            <w:tcW w:w="1610" w:type="dxa"/>
            <w:gridSpan w:val="4"/>
            <w:vMerge w:val="restart"/>
          </w:tcPr>
          <w:p w14:paraId="0356710A" w14:textId="210F137C" w:rsidR="00FB6B19" w:rsidRPr="00A85DB7" w:rsidRDefault="00FB6B19" w:rsidP="00A85DB7">
            <w:pPr>
              <w:rPr>
                <w:rStyle w:val="Strong"/>
              </w:rPr>
            </w:pPr>
            <w:r w:rsidRPr="00A85DB7">
              <w:rPr>
                <w:rStyle w:val="Strong"/>
              </w:rPr>
              <w:t>General Practitioner:</w:t>
            </w:r>
          </w:p>
        </w:tc>
        <w:tc>
          <w:tcPr>
            <w:tcW w:w="2195" w:type="dxa"/>
            <w:gridSpan w:val="8"/>
          </w:tcPr>
          <w:p w14:paraId="263B310D" w14:textId="77777777" w:rsidR="00FB6B19" w:rsidRPr="00A85DB7" w:rsidRDefault="00FB6B19" w:rsidP="00A85DB7">
            <w:pPr>
              <w:rPr>
                <w:rStyle w:val="Strong"/>
              </w:rPr>
            </w:pPr>
            <w:r w:rsidRPr="00A85DB7">
              <w:rPr>
                <w:rStyle w:val="Strong"/>
              </w:rPr>
              <w:t>Name:</w:t>
            </w:r>
          </w:p>
        </w:tc>
        <w:tc>
          <w:tcPr>
            <w:tcW w:w="7321" w:type="dxa"/>
            <w:gridSpan w:val="18"/>
          </w:tcPr>
          <w:p w14:paraId="47D57DD7" w14:textId="77777777" w:rsidR="00FB6B19" w:rsidRPr="00E10C15" w:rsidRDefault="00FB6B19" w:rsidP="00FB6B19">
            <w:pPr>
              <w:spacing w:line="240" w:lineRule="auto"/>
              <w:jc w:val="center"/>
              <w:rPr>
                <w:sz w:val="18"/>
                <w:szCs w:val="18"/>
              </w:rPr>
            </w:pPr>
          </w:p>
        </w:tc>
      </w:tr>
      <w:tr w:rsidR="00FB6B19" w:rsidRPr="00CB2F7F" w14:paraId="06F9EBAE" w14:textId="77777777" w:rsidTr="006F795E">
        <w:trPr>
          <w:trHeight w:val="320"/>
        </w:trPr>
        <w:tc>
          <w:tcPr>
            <w:tcW w:w="1610" w:type="dxa"/>
            <w:gridSpan w:val="4"/>
            <w:vMerge/>
          </w:tcPr>
          <w:p w14:paraId="6F946363" w14:textId="77777777" w:rsidR="00FB6B19" w:rsidRPr="00E10C15" w:rsidRDefault="00FB6B19" w:rsidP="00FB6B19">
            <w:pPr>
              <w:rPr>
                <w:b/>
                <w:bCs/>
                <w:sz w:val="18"/>
                <w:szCs w:val="18"/>
              </w:rPr>
            </w:pPr>
          </w:p>
        </w:tc>
        <w:tc>
          <w:tcPr>
            <w:tcW w:w="2195" w:type="dxa"/>
            <w:gridSpan w:val="8"/>
          </w:tcPr>
          <w:p w14:paraId="2AB5D064" w14:textId="77777777" w:rsidR="00FB6B19" w:rsidRPr="00A85DB7" w:rsidRDefault="00FB6B19" w:rsidP="00A85DB7">
            <w:pPr>
              <w:rPr>
                <w:rStyle w:val="Strong"/>
              </w:rPr>
            </w:pPr>
            <w:r w:rsidRPr="00A85DB7">
              <w:rPr>
                <w:rStyle w:val="Strong"/>
              </w:rPr>
              <w:t>Address:</w:t>
            </w:r>
          </w:p>
        </w:tc>
        <w:tc>
          <w:tcPr>
            <w:tcW w:w="7321" w:type="dxa"/>
            <w:gridSpan w:val="18"/>
          </w:tcPr>
          <w:p w14:paraId="1C0856E2" w14:textId="77777777" w:rsidR="00FB6B19" w:rsidRPr="00E10C15" w:rsidRDefault="00FB6B19" w:rsidP="00FB6B19">
            <w:pPr>
              <w:spacing w:line="240" w:lineRule="auto"/>
              <w:jc w:val="center"/>
              <w:rPr>
                <w:sz w:val="18"/>
                <w:szCs w:val="18"/>
              </w:rPr>
            </w:pPr>
          </w:p>
        </w:tc>
      </w:tr>
      <w:tr w:rsidR="00FB6B19" w:rsidRPr="00CB2F7F" w14:paraId="26E6CDE7" w14:textId="77777777" w:rsidTr="006F795E">
        <w:trPr>
          <w:trHeight w:val="320"/>
        </w:trPr>
        <w:tc>
          <w:tcPr>
            <w:tcW w:w="1610" w:type="dxa"/>
            <w:gridSpan w:val="4"/>
            <w:vMerge/>
          </w:tcPr>
          <w:p w14:paraId="3CD321F1" w14:textId="77777777" w:rsidR="00FB6B19" w:rsidRPr="00E10C15" w:rsidRDefault="00FB6B19" w:rsidP="00FB6B19">
            <w:pPr>
              <w:rPr>
                <w:b/>
                <w:bCs/>
                <w:sz w:val="18"/>
                <w:szCs w:val="18"/>
              </w:rPr>
            </w:pPr>
          </w:p>
        </w:tc>
        <w:tc>
          <w:tcPr>
            <w:tcW w:w="2195" w:type="dxa"/>
            <w:gridSpan w:val="8"/>
          </w:tcPr>
          <w:p w14:paraId="0AC9E914" w14:textId="77777777" w:rsidR="00FB6B19" w:rsidRPr="00A85DB7" w:rsidRDefault="00FB6B19" w:rsidP="00A85DB7">
            <w:pPr>
              <w:rPr>
                <w:rStyle w:val="Strong"/>
              </w:rPr>
            </w:pPr>
            <w:r w:rsidRPr="00A85DB7">
              <w:rPr>
                <w:rStyle w:val="Strong"/>
              </w:rPr>
              <w:t>Practice name:</w:t>
            </w:r>
          </w:p>
        </w:tc>
        <w:tc>
          <w:tcPr>
            <w:tcW w:w="7321" w:type="dxa"/>
            <w:gridSpan w:val="18"/>
          </w:tcPr>
          <w:p w14:paraId="7EFF6586" w14:textId="77777777" w:rsidR="00FB6B19" w:rsidRPr="00E10C15" w:rsidRDefault="00FB6B19" w:rsidP="00FB6B19">
            <w:pPr>
              <w:spacing w:line="240" w:lineRule="auto"/>
              <w:jc w:val="center"/>
              <w:rPr>
                <w:sz w:val="18"/>
                <w:szCs w:val="18"/>
              </w:rPr>
            </w:pPr>
          </w:p>
        </w:tc>
      </w:tr>
      <w:tr w:rsidR="00FB6B19" w:rsidRPr="00CB2F7F" w14:paraId="689F720F" w14:textId="77777777" w:rsidTr="006F795E">
        <w:trPr>
          <w:trHeight w:val="320"/>
        </w:trPr>
        <w:tc>
          <w:tcPr>
            <w:tcW w:w="1610" w:type="dxa"/>
            <w:gridSpan w:val="4"/>
            <w:vMerge/>
          </w:tcPr>
          <w:p w14:paraId="7F75D315" w14:textId="77777777" w:rsidR="00FB6B19" w:rsidRPr="00E10C15" w:rsidRDefault="00FB6B19" w:rsidP="00FB6B19">
            <w:pPr>
              <w:tabs>
                <w:tab w:val="left" w:pos="1594"/>
              </w:tabs>
              <w:ind w:right="35"/>
              <w:rPr>
                <w:sz w:val="18"/>
                <w:szCs w:val="18"/>
              </w:rPr>
            </w:pPr>
          </w:p>
        </w:tc>
        <w:tc>
          <w:tcPr>
            <w:tcW w:w="2195" w:type="dxa"/>
            <w:gridSpan w:val="8"/>
          </w:tcPr>
          <w:p w14:paraId="662FC75C" w14:textId="77777777" w:rsidR="00FB6B19" w:rsidRPr="00B90306" w:rsidRDefault="00FB6B19" w:rsidP="00B90306">
            <w:r w:rsidRPr="00B90306">
              <w:t>Telephone:</w:t>
            </w:r>
          </w:p>
        </w:tc>
        <w:tc>
          <w:tcPr>
            <w:tcW w:w="3539" w:type="dxa"/>
            <w:gridSpan w:val="10"/>
          </w:tcPr>
          <w:p w14:paraId="520002A4" w14:textId="77777777" w:rsidR="00FB6B19" w:rsidRPr="00E10C15" w:rsidRDefault="00FB6B19" w:rsidP="00FB6B19">
            <w:pPr>
              <w:rPr>
                <w:b/>
                <w:sz w:val="18"/>
                <w:szCs w:val="18"/>
              </w:rPr>
            </w:pPr>
          </w:p>
        </w:tc>
        <w:tc>
          <w:tcPr>
            <w:tcW w:w="1364" w:type="dxa"/>
            <w:gridSpan w:val="5"/>
          </w:tcPr>
          <w:p w14:paraId="65722ED5" w14:textId="77777777" w:rsidR="00FB6B19" w:rsidRPr="00A85DB7" w:rsidRDefault="00FB6B19" w:rsidP="00A85DB7">
            <w:pPr>
              <w:rPr>
                <w:rStyle w:val="Strong"/>
              </w:rPr>
            </w:pPr>
            <w:r w:rsidRPr="00A85DB7">
              <w:rPr>
                <w:rStyle w:val="Strong"/>
              </w:rPr>
              <w:t>Fax:</w:t>
            </w:r>
          </w:p>
        </w:tc>
        <w:tc>
          <w:tcPr>
            <w:tcW w:w="2418" w:type="dxa"/>
            <w:gridSpan w:val="3"/>
          </w:tcPr>
          <w:p w14:paraId="687B98BD" w14:textId="77777777" w:rsidR="00FB6B19" w:rsidRPr="00E10C15" w:rsidRDefault="00FB6B19" w:rsidP="00FB6B19">
            <w:pPr>
              <w:spacing w:line="240" w:lineRule="auto"/>
              <w:rPr>
                <w:sz w:val="18"/>
                <w:szCs w:val="18"/>
              </w:rPr>
            </w:pPr>
          </w:p>
        </w:tc>
      </w:tr>
      <w:tr w:rsidR="00FB6B19" w:rsidRPr="00CB2F7F" w14:paraId="23C3A5CB" w14:textId="77777777" w:rsidTr="006F795E">
        <w:trPr>
          <w:trHeight w:val="320"/>
        </w:trPr>
        <w:tc>
          <w:tcPr>
            <w:tcW w:w="11126" w:type="dxa"/>
            <w:gridSpan w:val="30"/>
            <w:shd w:val="clear" w:color="auto" w:fill="D3FCFC" w:themeFill="text2" w:themeFillTint="1A"/>
          </w:tcPr>
          <w:p w14:paraId="1346F221" w14:textId="632644C4" w:rsidR="00FB6B19" w:rsidRPr="005D1BA6" w:rsidRDefault="00FB6B19" w:rsidP="005D1BA6">
            <w:pPr>
              <w:rPr>
                <w:rStyle w:val="Strong"/>
              </w:rPr>
            </w:pPr>
            <w:r w:rsidRPr="005D1BA6">
              <w:rPr>
                <w:rStyle w:val="Strong"/>
              </w:rPr>
              <w:t xml:space="preserve">CLINICAL </w:t>
            </w:r>
            <w:r w:rsidR="00C11664" w:rsidRPr="005D1BA6">
              <w:rPr>
                <w:rStyle w:val="Strong"/>
              </w:rPr>
              <w:t>DETAILS</w:t>
            </w:r>
          </w:p>
        </w:tc>
      </w:tr>
      <w:tr w:rsidR="00FB6B19" w:rsidRPr="00CB2F7F" w14:paraId="7AFE5D58" w14:textId="77777777" w:rsidTr="006F795E">
        <w:trPr>
          <w:trHeight w:val="320"/>
        </w:trPr>
        <w:tc>
          <w:tcPr>
            <w:tcW w:w="2927" w:type="dxa"/>
            <w:gridSpan w:val="9"/>
          </w:tcPr>
          <w:p w14:paraId="5B47354F" w14:textId="2FF5B8E1" w:rsidR="00FB6B19" w:rsidRPr="00A85DB7" w:rsidRDefault="2365A8CD" w:rsidP="00A85DB7">
            <w:pPr>
              <w:rPr>
                <w:rStyle w:val="Strong"/>
              </w:rPr>
            </w:pPr>
            <w:r w:rsidRPr="00A85DB7">
              <w:rPr>
                <w:rStyle w:val="Strong"/>
              </w:rPr>
              <w:t>Symptoms present?</w:t>
            </w:r>
          </w:p>
          <w:p w14:paraId="23BC335E" w14:textId="3AEAEEFA" w:rsidR="00FB6B19" w:rsidRPr="00E10C15" w:rsidRDefault="00FB6B19" w:rsidP="00A85DB7">
            <w:pPr>
              <w:rPr>
                <w:sz w:val="18"/>
                <w:szCs w:val="18"/>
              </w:rPr>
            </w:pPr>
            <w:r w:rsidRPr="00A85DB7">
              <w:rPr>
                <w:rStyle w:val="Strong"/>
              </w:rPr>
              <w:t>Onset of First Symptoms:</w:t>
            </w:r>
          </w:p>
        </w:tc>
        <w:tc>
          <w:tcPr>
            <w:tcW w:w="8199" w:type="dxa"/>
            <w:gridSpan w:val="21"/>
          </w:tcPr>
          <w:p w14:paraId="28838CE4" w14:textId="572D84C7" w:rsidR="0086534E" w:rsidRPr="008B03C7" w:rsidRDefault="0086534E" w:rsidP="008B03C7">
            <w:r w:rsidRPr="44FA8018">
              <w:rPr>
                <w:sz w:val="18"/>
                <w:szCs w:val="18"/>
              </w:rPr>
              <w:fldChar w:fldCharType="begin"/>
            </w:r>
            <w:r w:rsidRPr="44FA8018">
              <w:rPr>
                <w:sz w:val="18"/>
                <w:szCs w:val="18"/>
              </w:rPr>
              <w:instrText xml:space="preserve"> FORMCHECKBOX </w:instrText>
            </w:r>
            <w:r w:rsidRPr="44FA8018">
              <w:rPr>
                <w:sz w:val="18"/>
                <w:szCs w:val="18"/>
              </w:rPr>
              <w:fldChar w:fldCharType="separate"/>
            </w:r>
            <w:r w:rsidRPr="44FA8018">
              <w:rPr>
                <w:sz w:val="18"/>
                <w:szCs w:val="18"/>
              </w:rPr>
              <w:fldChar w:fldCharType="end"/>
            </w:r>
            <w:r w:rsidRPr="008B03C7">
              <w:t xml:space="preserve"> Yes   </w:t>
            </w:r>
            <w:r w:rsidRPr="44FA8018">
              <w:rPr>
                <w:sz w:val="18"/>
                <w:szCs w:val="18"/>
              </w:rPr>
              <w:fldChar w:fldCharType="begin"/>
            </w:r>
            <w:r w:rsidRPr="44FA8018">
              <w:rPr>
                <w:sz w:val="18"/>
                <w:szCs w:val="18"/>
              </w:rPr>
              <w:instrText xml:space="preserve"> FORMCHECKBOX </w:instrText>
            </w:r>
            <w:r w:rsidRPr="44FA8018">
              <w:rPr>
                <w:sz w:val="18"/>
                <w:szCs w:val="18"/>
              </w:rPr>
              <w:fldChar w:fldCharType="separate"/>
            </w:r>
            <w:r w:rsidRPr="44FA8018">
              <w:rPr>
                <w:sz w:val="18"/>
                <w:szCs w:val="18"/>
              </w:rPr>
              <w:fldChar w:fldCharType="end"/>
            </w:r>
            <w:r w:rsidRPr="008B03C7">
              <w:t xml:space="preserve">  No   </w:t>
            </w:r>
            <w:r w:rsidRPr="44FA8018">
              <w:rPr>
                <w:sz w:val="18"/>
                <w:szCs w:val="18"/>
              </w:rPr>
              <w:fldChar w:fldCharType="begin"/>
            </w:r>
            <w:r w:rsidRPr="44FA8018">
              <w:rPr>
                <w:sz w:val="18"/>
                <w:szCs w:val="18"/>
              </w:rPr>
              <w:instrText xml:space="preserve"> FORMCHECKBOX </w:instrText>
            </w:r>
            <w:r w:rsidRPr="44FA8018">
              <w:rPr>
                <w:sz w:val="18"/>
                <w:szCs w:val="18"/>
              </w:rPr>
              <w:fldChar w:fldCharType="separate"/>
            </w:r>
            <w:r w:rsidRPr="44FA8018">
              <w:rPr>
                <w:sz w:val="18"/>
                <w:szCs w:val="18"/>
              </w:rPr>
              <w:fldChar w:fldCharType="end"/>
            </w:r>
            <w:r w:rsidRPr="008B03C7">
              <w:t xml:space="preserve"> Unknown                   </w:t>
            </w:r>
          </w:p>
          <w:p w14:paraId="060B4FBB" w14:textId="197494F7" w:rsidR="00FB6B19" w:rsidRPr="00E10C15" w:rsidRDefault="00FB6B19" w:rsidP="008B03C7">
            <w:pPr>
              <w:rPr>
                <w:sz w:val="18"/>
                <w:szCs w:val="18"/>
              </w:rPr>
            </w:pPr>
            <w:r w:rsidRPr="008B03C7">
              <w:t>Date _</w:t>
            </w:r>
            <w:r w:rsidRPr="008B03C7">
              <w:softHyphen/>
            </w:r>
            <w:r w:rsidR="008536D0" w:rsidRPr="008B03C7">
              <w:t>_</w:t>
            </w:r>
            <w:r w:rsidRPr="008B03C7">
              <w:t xml:space="preserve">_ /___/____                                </w:t>
            </w:r>
            <w:r w:rsidR="00A057C7" w:rsidRPr="008B03C7">
              <w:t xml:space="preserve">                   </w:t>
            </w:r>
            <w:r w:rsidRPr="008B03C7">
              <w:t>Time: ________ AM / PM</w:t>
            </w:r>
            <w:r w:rsidR="1E6DF129" w:rsidRPr="008B03C7">
              <w:t xml:space="preserve"> </w:t>
            </w:r>
          </w:p>
        </w:tc>
      </w:tr>
      <w:tr w:rsidR="00AD0FB0" w:rsidRPr="00CB2F7F" w14:paraId="3B466025" w14:textId="77777777" w:rsidTr="006F795E">
        <w:trPr>
          <w:trHeight w:val="320"/>
        </w:trPr>
        <w:tc>
          <w:tcPr>
            <w:tcW w:w="2927" w:type="dxa"/>
            <w:gridSpan w:val="9"/>
          </w:tcPr>
          <w:p w14:paraId="0B5003D0" w14:textId="5487ACE8" w:rsidR="00AD0FB0" w:rsidRPr="00E10C15" w:rsidRDefault="00AD0FB0" w:rsidP="00FB6B19">
            <w:pPr>
              <w:rPr>
                <w:i/>
                <w:sz w:val="18"/>
                <w:szCs w:val="18"/>
              </w:rPr>
            </w:pPr>
            <w:r w:rsidRPr="00A85DB7">
              <w:rPr>
                <w:rStyle w:val="Strong"/>
              </w:rPr>
              <w:t>Fever &gt;38</w:t>
            </w:r>
            <w:r w:rsidRPr="00CA348C">
              <w:t>°</w:t>
            </w:r>
            <w:r w:rsidRPr="00A85DB7">
              <w:rPr>
                <w:rStyle w:val="Strong"/>
              </w:rPr>
              <w:t>C</w:t>
            </w:r>
            <w:r w:rsidR="009F47CA" w:rsidRPr="00A85DB7">
              <w:rPr>
                <w:rStyle w:val="Strong"/>
              </w:rPr>
              <w:t>, shakes or chills</w:t>
            </w:r>
          </w:p>
        </w:tc>
        <w:tc>
          <w:tcPr>
            <w:tcW w:w="8199" w:type="dxa"/>
            <w:gridSpan w:val="21"/>
          </w:tcPr>
          <w:p w14:paraId="192B2FC0" w14:textId="77777777" w:rsidR="00AD0FB0" w:rsidRPr="008B03C7" w:rsidRDefault="00AD0FB0" w:rsidP="00FB6B19">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w:t>
            </w:r>
          </w:p>
          <w:p w14:paraId="317A48C4" w14:textId="6B1472FC" w:rsidR="002F29AC" w:rsidRPr="00E10C15" w:rsidRDefault="009A76C6" w:rsidP="00FB6B19">
            <w:pPr>
              <w:rPr>
                <w:b/>
                <w:bCs/>
                <w:sz w:val="18"/>
                <w:szCs w:val="18"/>
              </w:rPr>
            </w:pPr>
            <w:r w:rsidRPr="00A85DB7">
              <w:rPr>
                <w:rStyle w:val="Strong"/>
              </w:rPr>
              <w:t xml:space="preserve">     </w:t>
            </w:r>
            <w:r w:rsidR="002F29AC" w:rsidRPr="00A85DB7">
              <w:rPr>
                <w:rStyle w:val="Strong"/>
              </w:rPr>
              <w:t xml:space="preserve">If yes, </w:t>
            </w:r>
            <w:r w:rsidR="00650D7A" w:rsidRPr="00A85DB7">
              <w:rPr>
                <w:rStyle w:val="Strong"/>
              </w:rPr>
              <w:t xml:space="preserve">date of fever onset: </w:t>
            </w:r>
            <w:r w:rsidR="00650D7A" w:rsidRPr="008B03C7">
              <w:t>_</w:t>
            </w:r>
            <w:r w:rsidR="008536D0" w:rsidRPr="008B03C7">
              <w:softHyphen/>
              <w:t>_</w:t>
            </w:r>
            <w:r w:rsidR="00650D7A" w:rsidRPr="008B03C7">
              <w:t>_ /___/____          Time: ________ AM / PM</w:t>
            </w:r>
          </w:p>
        </w:tc>
      </w:tr>
      <w:tr w:rsidR="00FB6B19" w:rsidRPr="00CB2F7F" w14:paraId="0E497078" w14:textId="77777777" w:rsidTr="006F795E">
        <w:trPr>
          <w:trHeight w:val="320"/>
        </w:trPr>
        <w:tc>
          <w:tcPr>
            <w:tcW w:w="2927" w:type="dxa"/>
            <w:gridSpan w:val="9"/>
          </w:tcPr>
          <w:p w14:paraId="352ADD40" w14:textId="4D9B3F5B" w:rsidR="00FB6B19" w:rsidRPr="00A85DB7" w:rsidRDefault="00FB6B19" w:rsidP="00A85DB7">
            <w:pPr>
              <w:rPr>
                <w:rStyle w:val="Strong"/>
              </w:rPr>
            </w:pPr>
            <w:r w:rsidRPr="00A85DB7">
              <w:rPr>
                <w:rStyle w:val="Strong"/>
              </w:rPr>
              <w:t>Cough</w:t>
            </w:r>
          </w:p>
        </w:tc>
        <w:tc>
          <w:tcPr>
            <w:tcW w:w="8199" w:type="dxa"/>
            <w:gridSpan w:val="21"/>
          </w:tcPr>
          <w:p w14:paraId="4876BD50" w14:textId="066A5E28"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r w:rsidRPr="00A85DB7">
              <w:rPr>
                <w:rStyle w:val="Strong"/>
              </w:rPr>
              <w:t>If</w:t>
            </w:r>
            <w:r w:rsidRPr="008B03C7">
              <w:t xml:space="preserve"> </w:t>
            </w:r>
            <w:r w:rsidRPr="00A85DB7">
              <w:rPr>
                <w:rStyle w:val="Strong"/>
              </w:rPr>
              <w:t>Yes</w:t>
            </w:r>
            <w:r w:rsidRPr="008B03C7">
              <w:t xml:space="preserve">: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Productive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w:t>
            </w:r>
            <w:proofErr w:type="gramStart"/>
            <w:r w:rsidRPr="008B03C7">
              <w:t>Non-productive</w:t>
            </w:r>
            <w:proofErr w:type="gramEnd"/>
          </w:p>
        </w:tc>
      </w:tr>
      <w:tr w:rsidR="00FB6B19" w:rsidRPr="00CB2F7F" w14:paraId="1FBE5D47" w14:textId="77777777" w:rsidTr="006F795E">
        <w:trPr>
          <w:trHeight w:val="320"/>
        </w:trPr>
        <w:tc>
          <w:tcPr>
            <w:tcW w:w="2927" w:type="dxa"/>
            <w:gridSpan w:val="9"/>
          </w:tcPr>
          <w:p w14:paraId="326C6D3B" w14:textId="4795106A" w:rsidR="00FB6B19" w:rsidRPr="00A85DB7" w:rsidRDefault="00FB6B19" w:rsidP="00A85DB7">
            <w:pPr>
              <w:rPr>
                <w:rStyle w:val="Strong"/>
              </w:rPr>
            </w:pPr>
            <w:r w:rsidRPr="00A85DB7">
              <w:rPr>
                <w:rStyle w:val="Strong"/>
              </w:rPr>
              <w:t>Difficulty Breathing</w:t>
            </w:r>
            <w:r w:rsidR="0035783F" w:rsidRPr="00A85DB7">
              <w:rPr>
                <w:rStyle w:val="Strong"/>
              </w:rPr>
              <w:t>/Dyspnoea</w:t>
            </w:r>
          </w:p>
        </w:tc>
        <w:tc>
          <w:tcPr>
            <w:tcW w:w="8199" w:type="dxa"/>
            <w:gridSpan w:val="21"/>
          </w:tcPr>
          <w:p w14:paraId="2185A958" w14:textId="1850F91D"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43BD3259" w14:textId="77777777" w:rsidTr="006F795E">
        <w:trPr>
          <w:trHeight w:val="320"/>
        </w:trPr>
        <w:tc>
          <w:tcPr>
            <w:tcW w:w="2927" w:type="dxa"/>
            <w:gridSpan w:val="9"/>
          </w:tcPr>
          <w:p w14:paraId="650D2B22" w14:textId="77777777" w:rsidR="00FB6B19" w:rsidRPr="00A85DB7" w:rsidRDefault="00FB6B19" w:rsidP="00A85DB7">
            <w:pPr>
              <w:rPr>
                <w:rStyle w:val="Strong"/>
              </w:rPr>
            </w:pPr>
            <w:r w:rsidRPr="00A85DB7">
              <w:rPr>
                <w:rStyle w:val="Strong"/>
              </w:rPr>
              <w:t>Headache</w:t>
            </w:r>
          </w:p>
        </w:tc>
        <w:tc>
          <w:tcPr>
            <w:tcW w:w="8199" w:type="dxa"/>
            <w:gridSpan w:val="21"/>
          </w:tcPr>
          <w:p w14:paraId="4052CE32" w14:textId="4B465681"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645A0FEA" w14:textId="77777777" w:rsidTr="006F795E">
        <w:trPr>
          <w:trHeight w:val="320"/>
        </w:trPr>
        <w:tc>
          <w:tcPr>
            <w:tcW w:w="2927" w:type="dxa"/>
            <w:gridSpan w:val="9"/>
          </w:tcPr>
          <w:p w14:paraId="4C416689" w14:textId="77777777" w:rsidR="00FB6B19" w:rsidRPr="00A85DB7" w:rsidRDefault="00FB6B19" w:rsidP="00A85DB7">
            <w:pPr>
              <w:rPr>
                <w:rStyle w:val="Strong"/>
              </w:rPr>
            </w:pPr>
            <w:r w:rsidRPr="00A85DB7">
              <w:rPr>
                <w:rStyle w:val="Strong"/>
              </w:rPr>
              <w:t>Myalgia</w:t>
            </w:r>
          </w:p>
        </w:tc>
        <w:tc>
          <w:tcPr>
            <w:tcW w:w="8199" w:type="dxa"/>
            <w:gridSpan w:val="21"/>
          </w:tcPr>
          <w:p w14:paraId="2AED1562" w14:textId="0AC8A814"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493D7B33" w14:textId="77777777" w:rsidTr="006F795E">
        <w:trPr>
          <w:trHeight w:val="320"/>
        </w:trPr>
        <w:tc>
          <w:tcPr>
            <w:tcW w:w="2927" w:type="dxa"/>
            <w:gridSpan w:val="9"/>
          </w:tcPr>
          <w:p w14:paraId="6E217080" w14:textId="77777777" w:rsidR="00FB6B19" w:rsidRPr="00A85DB7" w:rsidRDefault="00FB6B19" w:rsidP="00A85DB7">
            <w:pPr>
              <w:rPr>
                <w:rStyle w:val="Strong"/>
              </w:rPr>
            </w:pPr>
            <w:r w:rsidRPr="00A85DB7">
              <w:rPr>
                <w:rStyle w:val="Strong"/>
              </w:rPr>
              <w:t>Rhinorrhoea (runny nose)</w:t>
            </w:r>
          </w:p>
        </w:tc>
        <w:tc>
          <w:tcPr>
            <w:tcW w:w="8199" w:type="dxa"/>
            <w:gridSpan w:val="21"/>
          </w:tcPr>
          <w:p w14:paraId="74B4701A" w14:textId="4A082888"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2D60EC5F" w14:textId="77777777" w:rsidTr="006F795E">
        <w:trPr>
          <w:trHeight w:val="320"/>
        </w:trPr>
        <w:tc>
          <w:tcPr>
            <w:tcW w:w="2927" w:type="dxa"/>
            <w:gridSpan w:val="9"/>
          </w:tcPr>
          <w:p w14:paraId="56AC20C7" w14:textId="77777777" w:rsidR="00FB6B19" w:rsidRPr="00A85DB7" w:rsidRDefault="00FB6B19" w:rsidP="00A85DB7">
            <w:pPr>
              <w:rPr>
                <w:rStyle w:val="Strong"/>
              </w:rPr>
            </w:pPr>
            <w:r w:rsidRPr="00A85DB7">
              <w:rPr>
                <w:rStyle w:val="Strong"/>
              </w:rPr>
              <w:t>Sore Throat</w:t>
            </w:r>
          </w:p>
        </w:tc>
        <w:tc>
          <w:tcPr>
            <w:tcW w:w="8199" w:type="dxa"/>
            <w:gridSpan w:val="21"/>
          </w:tcPr>
          <w:p w14:paraId="516F140C" w14:textId="5BAC59F4"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7487CAAA" w14:textId="77777777" w:rsidTr="006F795E">
        <w:trPr>
          <w:trHeight w:val="320"/>
        </w:trPr>
        <w:tc>
          <w:tcPr>
            <w:tcW w:w="2927" w:type="dxa"/>
            <w:gridSpan w:val="9"/>
          </w:tcPr>
          <w:p w14:paraId="42A5971A" w14:textId="5EAD1211" w:rsidR="00FB6B19" w:rsidRPr="00A85DB7" w:rsidRDefault="00FB6B19" w:rsidP="00A85DB7">
            <w:pPr>
              <w:rPr>
                <w:rStyle w:val="Strong"/>
              </w:rPr>
            </w:pPr>
            <w:r w:rsidRPr="00A85DB7">
              <w:rPr>
                <w:rStyle w:val="Strong"/>
              </w:rPr>
              <w:lastRenderedPageBreak/>
              <w:t>Fatigue</w:t>
            </w:r>
          </w:p>
        </w:tc>
        <w:tc>
          <w:tcPr>
            <w:tcW w:w="8199" w:type="dxa"/>
            <w:gridSpan w:val="21"/>
          </w:tcPr>
          <w:p w14:paraId="2C55D98D" w14:textId="568A435C"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12CC2CC8" w14:textId="77777777" w:rsidTr="006F795E">
        <w:trPr>
          <w:trHeight w:val="320"/>
        </w:trPr>
        <w:tc>
          <w:tcPr>
            <w:tcW w:w="2927" w:type="dxa"/>
            <w:gridSpan w:val="9"/>
          </w:tcPr>
          <w:p w14:paraId="7A58D472" w14:textId="77777777" w:rsidR="00FB6B19" w:rsidRPr="00A85DB7" w:rsidRDefault="00FB6B19" w:rsidP="00A85DB7">
            <w:pPr>
              <w:rPr>
                <w:rStyle w:val="Strong"/>
              </w:rPr>
            </w:pPr>
            <w:r w:rsidRPr="00A85DB7">
              <w:rPr>
                <w:rStyle w:val="Strong"/>
              </w:rPr>
              <w:t>Rigors</w:t>
            </w:r>
          </w:p>
        </w:tc>
        <w:tc>
          <w:tcPr>
            <w:tcW w:w="8199" w:type="dxa"/>
            <w:gridSpan w:val="21"/>
          </w:tcPr>
          <w:p w14:paraId="3BB7BCA0" w14:textId="31CD76CE"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29A6A473" w14:textId="77777777" w:rsidTr="006F795E">
        <w:trPr>
          <w:trHeight w:val="320"/>
        </w:trPr>
        <w:tc>
          <w:tcPr>
            <w:tcW w:w="2927" w:type="dxa"/>
            <w:gridSpan w:val="9"/>
          </w:tcPr>
          <w:p w14:paraId="3DDEA24A" w14:textId="77777777" w:rsidR="00FB6B19" w:rsidRPr="00A85DB7" w:rsidRDefault="00FB6B19" w:rsidP="00A85DB7">
            <w:pPr>
              <w:rPr>
                <w:rStyle w:val="Strong"/>
              </w:rPr>
            </w:pPr>
            <w:r w:rsidRPr="00A85DB7">
              <w:rPr>
                <w:rStyle w:val="Strong"/>
              </w:rPr>
              <w:t>Vomiting</w:t>
            </w:r>
          </w:p>
        </w:tc>
        <w:tc>
          <w:tcPr>
            <w:tcW w:w="8199" w:type="dxa"/>
            <w:gridSpan w:val="21"/>
          </w:tcPr>
          <w:p w14:paraId="4DB16619" w14:textId="1A913C1C"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474FC632" w14:textId="77777777" w:rsidTr="006F795E">
        <w:trPr>
          <w:trHeight w:val="320"/>
        </w:trPr>
        <w:tc>
          <w:tcPr>
            <w:tcW w:w="2927" w:type="dxa"/>
            <w:gridSpan w:val="9"/>
          </w:tcPr>
          <w:p w14:paraId="78FFA1AC" w14:textId="77777777" w:rsidR="00FB6B19" w:rsidRPr="00A85DB7" w:rsidRDefault="00FB6B19" w:rsidP="00A85DB7">
            <w:pPr>
              <w:rPr>
                <w:rStyle w:val="Strong"/>
              </w:rPr>
            </w:pPr>
            <w:r w:rsidRPr="00A85DB7">
              <w:rPr>
                <w:rStyle w:val="Strong"/>
              </w:rPr>
              <w:t>Diarrhoea</w:t>
            </w:r>
          </w:p>
        </w:tc>
        <w:tc>
          <w:tcPr>
            <w:tcW w:w="8199" w:type="dxa"/>
            <w:gridSpan w:val="21"/>
          </w:tcPr>
          <w:p w14:paraId="10848785" w14:textId="1959D55D"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29476DC5" w14:textId="77777777" w:rsidTr="006F795E">
        <w:trPr>
          <w:trHeight w:val="320"/>
        </w:trPr>
        <w:tc>
          <w:tcPr>
            <w:tcW w:w="2927" w:type="dxa"/>
            <w:gridSpan w:val="9"/>
          </w:tcPr>
          <w:p w14:paraId="5A734494" w14:textId="77777777" w:rsidR="00FB6B19" w:rsidRPr="00A85DB7" w:rsidRDefault="00FB6B19" w:rsidP="00A85DB7">
            <w:pPr>
              <w:rPr>
                <w:rStyle w:val="Strong"/>
              </w:rPr>
            </w:pPr>
            <w:r w:rsidRPr="00A85DB7">
              <w:rPr>
                <w:rStyle w:val="Strong"/>
              </w:rPr>
              <w:t>Conjunctivitis</w:t>
            </w:r>
          </w:p>
        </w:tc>
        <w:tc>
          <w:tcPr>
            <w:tcW w:w="8199" w:type="dxa"/>
            <w:gridSpan w:val="21"/>
          </w:tcPr>
          <w:p w14:paraId="058A64BE" w14:textId="46408BBB"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6F5564F2" w14:textId="77777777" w:rsidTr="006F795E">
        <w:trPr>
          <w:trHeight w:val="320"/>
        </w:trPr>
        <w:tc>
          <w:tcPr>
            <w:tcW w:w="2927" w:type="dxa"/>
            <w:gridSpan w:val="9"/>
          </w:tcPr>
          <w:p w14:paraId="344AE081" w14:textId="77777777" w:rsidR="00FB6B19" w:rsidRPr="00A85DB7" w:rsidRDefault="00FB6B19" w:rsidP="00A85DB7">
            <w:pPr>
              <w:rPr>
                <w:rStyle w:val="Strong"/>
              </w:rPr>
            </w:pPr>
            <w:r w:rsidRPr="00A85DB7">
              <w:rPr>
                <w:rStyle w:val="Strong"/>
              </w:rPr>
              <w:t>Confusion</w:t>
            </w:r>
          </w:p>
        </w:tc>
        <w:tc>
          <w:tcPr>
            <w:tcW w:w="8199" w:type="dxa"/>
            <w:gridSpan w:val="21"/>
          </w:tcPr>
          <w:p w14:paraId="31F06B69" w14:textId="3C9BB196" w:rsidR="00FB6B19" w:rsidRPr="00E10C15" w:rsidRDefault="00FB6B19"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tc>
      </w:tr>
      <w:tr w:rsidR="00FB6B19" w:rsidRPr="00CB2F7F" w14:paraId="40265921" w14:textId="77777777" w:rsidTr="006F795E">
        <w:trPr>
          <w:trHeight w:val="320"/>
        </w:trPr>
        <w:tc>
          <w:tcPr>
            <w:tcW w:w="2927" w:type="dxa"/>
            <w:gridSpan w:val="9"/>
          </w:tcPr>
          <w:p w14:paraId="3A0E94E5" w14:textId="77777777" w:rsidR="00FB6B19" w:rsidRPr="00A85DB7" w:rsidRDefault="00FB6B19" w:rsidP="00A85DB7">
            <w:pPr>
              <w:rPr>
                <w:rStyle w:val="Strong"/>
              </w:rPr>
            </w:pPr>
            <w:r w:rsidRPr="00A85DB7">
              <w:rPr>
                <w:rStyle w:val="Strong"/>
              </w:rPr>
              <w:t>Other Symptoms</w:t>
            </w:r>
          </w:p>
        </w:tc>
        <w:tc>
          <w:tcPr>
            <w:tcW w:w="8199" w:type="dxa"/>
            <w:gridSpan w:val="21"/>
          </w:tcPr>
          <w:p w14:paraId="0ABB3B4E" w14:textId="77777777" w:rsidR="009A76C6" w:rsidRPr="008B03C7" w:rsidRDefault="00FB6B19" w:rsidP="008B03C7">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p w14:paraId="5C72EE21" w14:textId="509D6FBE" w:rsidR="00FB6B19" w:rsidRPr="00E10C15" w:rsidRDefault="009A76C6" w:rsidP="008B03C7">
            <w:pPr>
              <w:rPr>
                <w:sz w:val="18"/>
                <w:szCs w:val="18"/>
              </w:rPr>
            </w:pPr>
            <w:r w:rsidRPr="008B03C7">
              <w:t xml:space="preserve">     </w:t>
            </w:r>
            <w:r w:rsidR="00FB6B19" w:rsidRPr="00A85DB7">
              <w:rPr>
                <w:rStyle w:val="Strong"/>
              </w:rPr>
              <w:t xml:space="preserve">If </w:t>
            </w:r>
            <w:proofErr w:type="gramStart"/>
            <w:r w:rsidR="00FB6B19" w:rsidRPr="00A85DB7">
              <w:rPr>
                <w:rStyle w:val="Strong"/>
              </w:rPr>
              <w:t>Yes</w:t>
            </w:r>
            <w:proofErr w:type="gramEnd"/>
            <w:r w:rsidR="00FB6B19" w:rsidRPr="00A85DB7">
              <w:rPr>
                <w:rStyle w:val="Strong"/>
              </w:rPr>
              <w:t xml:space="preserve">, provide details: </w:t>
            </w:r>
            <w:r w:rsidR="00FB6B19" w:rsidRPr="008B03C7">
              <w:t>___________</w:t>
            </w:r>
            <w:r w:rsidRPr="008B03C7">
              <w:t>_____________________________</w:t>
            </w:r>
          </w:p>
        </w:tc>
      </w:tr>
      <w:tr w:rsidR="00FB6B19" w:rsidRPr="00CB2F7F" w14:paraId="32501153" w14:textId="77777777" w:rsidTr="006F795E">
        <w:trPr>
          <w:trHeight w:val="320"/>
        </w:trPr>
        <w:tc>
          <w:tcPr>
            <w:tcW w:w="2927" w:type="dxa"/>
            <w:gridSpan w:val="9"/>
          </w:tcPr>
          <w:p w14:paraId="7971F2C0" w14:textId="5C1FC34B" w:rsidR="00FB6B19" w:rsidRPr="00A85DB7" w:rsidRDefault="00FB6B19" w:rsidP="00A85DB7">
            <w:pPr>
              <w:rPr>
                <w:rStyle w:val="Strong"/>
              </w:rPr>
            </w:pPr>
            <w:r w:rsidRPr="00A85DB7">
              <w:rPr>
                <w:rStyle w:val="Strong"/>
              </w:rPr>
              <w:t>Details of other abnormal findings (e.g.</w:t>
            </w:r>
            <w:r w:rsidR="0016790F" w:rsidRPr="00A85DB7">
              <w:rPr>
                <w:rStyle w:val="Strong"/>
              </w:rPr>
              <w:t xml:space="preserve"> </w:t>
            </w:r>
            <w:r w:rsidR="00BC04B6" w:rsidRPr="00A85DB7">
              <w:rPr>
                <w:rStyle w:val="Strong"/>
              </w:rPr>
              <w:t>haematology, biochemistry</w:t>
            </w:r>
            <w:r w:rsidR="00423C69" w:rsidRPr="00A85DB7">
              <w:rPr>
                <w:rStyle w:val="Strong"/>
              </w:rPr>
              <w:t>, CXR, CT scan</w:t>
            </w:r>
            <w:r w:rsidRPr="00A85DB7">
              <w:rPr>
                <w:rStyle w:val="Strong"/>
              </w:rPr>
              <w:t>)</w:t>
            </w:r>
          </w:p>
        </w:tc>
        <w:tc>
          <w:tcPr>
            <w:tcW w:w="8199" w:type="dxa"/>
            <w:gridSpan w:val="21"/>
          </w:tcPr>
          <w:p w14:paraId="237A9FC5" w14:textId="4E815FAE" w:rsidR="00B125AA" w:rsidRPr="00E10C15" w:rsidRDefault="00B125AA" w:rsidP="00FB6B19">
            <w:pPr>
              <w:rPr>
                <w:sz w:val="18"/>
                <w:szCs w:val="18"/>
              </w:rPr>
            </w:pPr>
          </w:p>
        </w:tc>
      </w:tr>
      <w:tr w:rsidR="00DB57A2" w:rsidRPr="00CB2F7F" w14:paraId="08339D25" w14:textId="77777777" w:rsidTr="006F795E">
        <w:trPr>
          <w:trHeight w:val="320"/>
        </w:trPr>
        <w:tc>
          <w:tcPr>
            <w:tcW w:w="2927" w:type="dxa"/>
            <w:gridSpan w:val="9"/>
          </w:tcPr>
          <w:p w14:paraId="254745AB" w14:textId="7DE77CB2" w:rsidR="00DB57A2" w:rsidRPr="00A85DB7" w:rsidRDefault="00DB57A2" w:rsidP="00A85DB7">
            <w:pPr>
              <w:rPr>
                <w:rStyle w:val="Strong"/>
              </w:rPr>
            </w:pPr>
            <w:r w:rsidRPr="00A85DB7">
              <w:rPr>
                <w:rStyle w:val="Strong"/>
              </w:rPr>
              <w:t>Co-morbidities</w:t>
            </w:r>
          </w:p>
        </w:tc>
        <w:tc>
          <w:tcPr>
            <w:tcW w:w="8199" w:type="dxa"/>
            <w:gridSpan w:val="21"/>
          </w:tcPr>
          <w:p w14:paraId="34A7AF0D" w14:textId="77777777" w:rsidR="00DB57A2" w:rsidRPr="008B03C7" w:rsidRDefault="00DB57A2" w:rsidP="008B03C7">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p w14:paraId="3A487169" w14:textId="1FF35F44" w:rsidR="00DB57A2" w:rsidRPr="00E10C15" w:rsidRDefault="00DB57A2" w:rsidP="008B03C7">
            <w:pPr>
              <w:rPr>
                <w:sz w:val="18"/>
                <w:szCs w:val="18"/>
              </w:rPr>
            </w:pPr>
            <w:r w:rsidRPr="008B03C7">
              <w:t xml:space="preserve">     </w:t>
            </w:r>
            <w:r w:rsidRPr="00A85DB7">
              <w:rPr>
                <w:rStyle w:val="Strong"/>
              </w:rPr>
              <w:t xml:space="preserve">If </w:t>
            </w:r>
            <w:proofErr w:type="gramStart"/>
            <w:r w:rsidRPr="00A85DB7">
              <w:rPr>
                <w:rStyle w:val="Strong"/>
              </w:rPr>
              <w:t>Yes</w:t>
            </w:r>
            <w:proofErr w:type="gramEnd"/>
            <w:r w:rsidRPr="00A85DB7">
              <w:rPr>
                <w:rStyle w:val="Strong"/>
              </w:rPr>
              <w:t xml:space="preserve">, provide details: </w:t>
            </w:r>
            <w:r w:rsidRPr="008B03C7">
              <w:t>___________________________________________________________</w:t>
            </w:r>
          </w:p>
        </w:tc>
      </w:tr>
      <w:tr w:rsidR="00FB6B19" w:rsidRPr="00CB2F7F" w14:paraId="1A6C989F" w14:textId="77777777" w:rsidTr="006F795E">
        <w:trPr>
          <w:trHeight w:val="320"/>
        </w:trPr>
        <w:tc>
          <w:tcPr>
            <w:tcW w:w="11126" w:type="dxa"/>
            <w:gridSpan w:val="30"/>
            <w:shd w:val="clear" w:color="auto" w:fill="D3FCFC" w:themeFill="text2" w:themeFillTint="1A"/>
          </w:tcPr>
          <w:p w14:paraId="4B586D79" w14:textId="6339A939" w:rsidR="00FB6B19" w:rsidRPr="005D1BA6" w:rsidRDefault="00FB6B19" w:rsidP="005D1BA6">
            <w:pPr>
              <w:rPr>
                <w:rStyle w:val="Strong"/>
              </w:rPr>
            </w:pPr>
            <w:r w:rsidRPr="005D1BA6">
              <w:rPr>
                <w:rStyle w:val="Strong"/>
              </w:rPr>
              <w:t>LABORATORY</w:t>
            </w:r>
          </w:p>
        </w:tc>
      </w:tr>
      <w:tr w:rsidR="004F12E3" w:rsidRPr="00CB2F7F" w14:paraId="734E4068" w14:textId="77777777" w:rsidTr="006F795E">
        <w:trPr>
          <w:trHeight w:val="320"/>
        </w:trPr>
        <w:tc>
          <w:tcPr>
            <w:tcW w:w="1610" w:type="dxa"/>
            <w:gridSpan w:val="4"/>
            <w:vMerge w:val="restart"/>
          </w:tcPr>
          <w:p w14:paraId="5327C12F" w14:textId="77777777" w:rsidR="004F12E3" w:rsidRPr="00E10C15" w:rsidRDefault="004F12E3" w:rsidP="00FB6B19">
            <w:pPr>
              <w:rPr>
                <w:sz w:val="18"/>
                <w:szCs w:val="18"/>
              </w:rPr>
            </w:pPr>
            <w:r w:rsidRPr="00A85DB7">
              <w:rPr>
                <w:rStyle w:val="Strong"/>
              </w:rPr>
              <w:t>Lab</w:t>
            </w:r>
            <w:r w:rsidRPr="008B03C7">
              <w:t xml:space="preserve"> </w:t>
            </w:r>
            <w:r w:rsidRPr="00A85DB7">
              <w:rPr>
                <w:rStyle w:val="Strong"/>
              </w:rPr>
              <w:t>confirmed</w:t>
            </w:r>
          </w:p>
        </w:tc>
        <w:tc>
          <w:tcPr>
            <w:tcW w:w="2195" w:type="dxa"/>
            <w:gridSpan w:val="8"/>
            <w:vMerge w:val="restart"/>
          </w:tcPr>
          <w:p w14:paraId="372B1578" w14:textId="4611B206" w:rsidR="004F12E3" w:rsidRPr="00E10C15" w:rsidRDefault="004F12E3" w:rsidP="00FB6B19">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p>
        </w:tc>
        <w:tc>
          <w:tcPr>
            <w:tcW w:w="1418" w:type="dxa"/>
            <w:gridSpan w:val="4"/>
          </w:tcPr>
          <w:p w14:paraId="33476768" w14:textId="77777777" w:rsidR="004F12E3" w:rsidRPr="00A85DB7" w:rsidRDefault="004F12E3" w:rsidP="00A85DB7">
            <w:pPr>
              <w:rPr>
                <w:rStyle w:val="Strong"/>
              </w:rPr>
            </w:pPr>
            <w:r w:rsidRPr="00A85DB7">
              <w:rPr>
                <w:rStyle w:val="Strong"/>
              </w:rPr>
              <w:t>Specimen(s)</w:t>
            </w:r>
          </w:p>
          <w:p w14:paraId="0AE37DEE" w14:textId="263E7A53" w:rsidR="00423C69" w:rsidRPr="00B90306" w:rsidRDefault="00423C69" w:rsidP="00B90306">
            <w:r w:rsidRPr="00B90306">
              <w:t>(including type and site of collection)</w:t>
            </w:r>
          </w:p>
        </w:tc>
        <w:tc>
          <w:tcPr>
            <w:tcW w:w="2121" w:type="dxa"/>
            <w:gridSpan w:val="6"/>
          </w:tcPr>
          <w:p w14:paraId="477D3ADB" w14:textId="77777777" w:rsidR="004F12E3" w:rsidRPr="008B03C7" w:rsidRDefault="004F12E3" w:rsidP="008B03C7">
            <w:r w:rsidRPr="008B03C7">
              <w:t>___________</w:t>
            </w:r>
          </w:p>
          <w:p w14:paraId="5462C510" w14:textId="4550EC5A" w:rsidR="004F12E3" w:rsidRPr="00E10C15" w:rsidRDefault="004F12E3" w:rsidP="008B03C7">
            <w:pPr>
              <w:rPr>
                <w:sz w:val="18"/>
                <w:szCs w:val="18"/>
              </w:rPr>
            </w:pPr>
            <w:r w:rsidRPr="008B03C7">
              <w:t>___________</w:t>
            </w:r>
          </w:p>
        </w:tc>
        <w:tc>
          <w:tcPr>
            <w:tcW w:w="1364" w:type="dxa"/>
            <w:gridSpan w:val="5"/>
          </w:tcPr>
          <w:p w14:paraId="6C2EDA17" w14:textId="77777777" w:rsidR="004F12E3" w:rsidRPr="00A85DB7" w:rsidRDefault="004F12E3" w:rsidP="00A85DB7">
            <w:pPr>
              <w:rPr>
                <w:rStyle w:val="Strong"/>
              </w:rPr>
            </w:pPr>
            <w:r w:rsidRPr="00A85DB7">
              <w:rPr>
                <w:rStyle w:val="Strong"/>
              </w:rPr>
              <w:t>Specimen date/(s)</w:t>
            </w:r>
          </w:p>
        </w:tc>
        <w:tc>
          <w:tcPr>
            <w:tcW w:w="2418" w:type="dxa"/>
            <w:gridSpan w:val="3"/>
          </w:tcPr>
          <w:p w14:paraId="5F370145" w14:textId="77777777" w:rsidR="004F12E3" w:rsidRPr="008B03C7" w:rsidRDefault="004F12E3" w:rsidP="008B03C7">
            <w:r w:rsidRPr="008B03C7">
              <w:t>__</w:t>
            </w:r>
            <w:r w:rsidRPr="008B03C7">
              <w:softHyphen/>
              <w:t>_ /___/____</w:t>
            </w:r>
          </w:p>
          <w:p w14:paraId="0CE2C939" w14:textId="27BD093A" w:rsidR="004F12E3" w:rsidRPr="00E10C15" w:rsidRDefault="004F12E3" w:rsidP="008B03C7">
            <w:pPr>
              <w:rPr>
                <w:sz w:val="18"/>
                <w:szCs w:val="18"/>
              </w:rPr>
            </w:pPr>
            <w:r w:rsidRPr="008B03C7">
              <w:t>__</w:t>
            </w:r>
            <w:r w:rsidRPr="008B03C7">
              <w:softHyphen/>
              <w:t>_ /___/____</w:t>
            </w:r>
          </w:p>
        </w:tc>
      </w:tr>
      <w:tr w:rsidR="004F12E3" w:rsidRPr="00CB2F7F" w14:paraId="55CE6052" w14:textId="77777777" w:rsidTr="006F795E">
        <w:trPr>
          <w:trHeight w:val="320"/>
        </w:trPr>
        <w:tc>
          <w:tcPr>
            <w:tcW w:w="1610" w:type="dxa"/>
            <w:gridSpan w:val="4"/>
            <w:vMerge/>
          </w:tcPr>
          <w:p w14:paraId="7CF1369D" w14:textId="551EFB2B" w:rsidR="004F12E3" w:rsidRPr="00E10C15" w:rsidRDefault="004F12E3" w:rsidP="00D31BBE">
            <w:pPr>
              <w:rPr>
                <w:sz w:val="18"/>
                <w:szCs w:val="18"/>
              </w:rPr>
            </w:pPr>
          </w:p>
        </w:tc>
        <w:tc>
          <w:tcPr>
            <w:tcW w:w="2195" w:type="dxa"/>
            <w:gridSpan w:val="8"/>
            <w:vMerge/>
          </w:tcPr>
          <w:p w14:paraId="4CC929F5" w14:textId="6B2A6985" w:rsidR="004F12E3" w:rsidRPr="00E10C15" w:rsidRDefault="004F12E3" w:rsidP="00D31BBE">
            <w:pPr>
              <w:rPr>
                <w:i/>
                <w:sz w:val="18"/>
                <w:szCs w:val="18"/>
              </w:rPr>
            </w:pPr>
          </w:p>
        </w:tc>
        <w:tc>
          <w:tcPr>
            <w:tcW w:w="1418" w:type="dxa"/>
            <w:gridSpan w:val="4"/>
          </w:tcPr>
          <w:p w14:paraId="5C5B7ED5" w14:textId="406DB0A5" w:rsidR="004F12E3" w:rsidRPr="00A85DB7" w:rsidRDefault="004F12E3" w:rsidP="00A85DB7">
            <w:pPr>
              <w:rPr>
                <w:rStyle w:val="Strong"/>
              </w:rPr>
            </w:pPr>
            <w:r w:rsidRPr="00A85DB7">
              <w:rPr>
                <w:rStyle w:val="Strong"/>
              </w:rPr>
              <w:t>Subtype</w:t>
            </w:r>
          </w:p>
        </w:tc>
        <w:tc>
          <w:tcPr>
            <w:tcW w:w="2121" w:type="dxa"/>
            <w:gridSpan w:val="6"/>
          </w:tcPr>
          <w:p w14:paraId="2745CA9E" w14:textId="77777777" w:rsidR="004F12E3" w:rsidRPr="008B03C7" w:rsidRDefault="004F12E3" w:rsidP="008B03C7">
            <w:r w:rsidRPr="008B03C7">
              <w:t>___________</w:t>
            </w:r>
          </w:p>
          <w:p w14:paraId="3D1DA19F" w14:textId="5E58C586" w:rsidR="004F12E3" w:rsidRPr="00E10C15" w:rsidRDefault="004F12E3" w:rsidP="008B03C7">
            <w:pPr>
              <w:rPr>
                <w:i/>
                <w:sz w:val="18"/>
                <w:szCs w:val="18"/>
              </w:rPr>
            </w:pPr>
            <w:r w:rsidRPr="008B03C7">
              <w:t>___________</w:t>
            </w:r>
          </w:p>
        </w:tc>
        <w:tc>
          <w:tcPr>
            <w:tcW w:w="1364" w:type="dxa"/>
            <w:gridSpan w:val="5"/>
          </w:tcPr>
          <w:p w14:paraId="34CE2E59" w14:textId="1FE768C3" w:rsidR="004F12E3" w:rsidRPr="00A85DB7" w:rsidRDefault="004F12E3" w:rsidP="00A85DB7">
            <w:pPr>
              <w:rPr>
                <w:rStyle w:val="Strong"/>
              </w:rPr>
            </w:pPr>
            <w:r w:rsidRPr="00A85DB7">
              <w:rPr>
                <w:rStyle w:val="Strong"/>
              </w:rPr>
              <w:t>ID method</w:t>
            </w:r>
          </w:p>
        </w:tc>
        <w:tc>
          <w:tcPr>
            <w:tcW w:w="2418" w:type="dxa"/>
            <w:gridSpan w:val="3"/>
          </w:tcPr>
          <w:p w14:paraId="23CA6AA0" w14:textId="77777777" w:rsidR="004F12E3" w:rsidRPr="008B03C7" w:rsidRDefault="004F12E3" w:rsidP="008B03C7">
            <w:r w:rsidRPr="008B03C7">
              <w:t>___________</w:t>
            </w:r>
          </w:p>
          <w:p w14:paraId="64D4E126" w14:textId="108E232E" w:rsidR="004F12E3" w:rsidRPr="008B03C7" w:rsidRDefault="004F12E3" w:rsidP="008B03C7">
            <w:r w:rsidRPr="008B03C7">
              <w:t>___________</w:t>
            </w:r>
          </w:p>
        </w:tc>
      </w:tr>
      <w:tr w:rsidR="00501042" w:rsidRPr="00CB2F7F" w14:paraId="436EDA7F" w14:textId="77777777" w:rsidTr="006F795E">
        <w:trPr>
          <w:trHeight w:val="320"/>
        </w:trPr>
        <w:tc>
          <w:tcPr>
            <w:tcW w:w="11126" w:type="dxa"/>
            <w:gridSpan w:val="30"/>
            <w:shd w:val="clear" w:color="auto" w:fill="D3FCFC" w:themeFill="text2" w:themeFillTint="1A"/>
          </w:tcPr>
          <w:p w14:paraId="260C5D95" w14:textId="77777777" w:rsidR="00501042" w:rsidRPr="005D1BA6" w:rsidRDefault="00501042" w:rsidP="005D1BA6">
            <w:pPr>
              <w:rPr>
                <w:rStyle w:val="Strong"/>
              </w:rPr>
            </w:pPr>
            <w:r w:rsidRPr="005D1BA6">
              <w:rPr>
                <w:rStyle w:val="Strong"/>
              </w:rPr>
              <w:t>VACCINATION HISTORY</w:t>
            </w:r>
          </w:p>
        </w:tc>
      </w:tr>
      <w:tr w:rsidR="00501042" w:rsidRPr="00E10C15" w14:paraId="178A06F3" w14:textId="77777777" w:rsidTr="006F795E">
        <w:trPr>
          <w:trHeight w:val="320"/>
        </w:trPr>
        <w:tc>
          <w:tcPr>
            <w:tcW w:w="1788" w:type="dxa"/>
            <w:gridSpan w:val="5"/>
          </w:tcPr>
          <w:p w14:paraId="0EC10AEA" w14:textId="39C78566" w:rsidR="00501042" w:rsidRPr="00A85DB7" w:rsidRDefault="00501042" w:rsidP="00A85DB7">
            <w:pPr>
              <w:rPr>
                <w:rStyle w:val="Strong"/>
              </w:rPr>
            </w:pPr>
            <w:r w:rsidRPr="00A85DB7">
              <w:rPr>
                <w:rStyle w:val="Strong"/>
              </w:rPr>
              <w:t xml:space="preserve">Previous </w:t>
            </w:r>
            <w:r w:rsidR="00221D93" w:rsidRPr="00A85DB7">
              <w:rPr>
                <w:rStyle w:val="Strong"/>
              </w:rPr>
              <w:t xml:space="preserve">vaccination against </w:t>
            </w:r>
            <w:r w:rsidR="00E45548" w:rsidRPr="00A85DB7">
              <w:rPr>
                <w:rStyle w:val="Strong"/>
              </w:rPr>
              <w:t>seasonal influenza?</w:t>
            </w:r>
          </w:p>
        </w:tc>
        <w:tc>
          <w:tcPr>
            <w:tcW w:w="9338" w:type="dxa"/>
            <w:gridSpan w:val="25"/>
          </w:tcPr>
          <w:p w14:paraId="1ECC5F25" w14:textId="77777777" w:rsidR="00501042" w:rsidRPr="008B03C7" w:rsidRDefault="00501042" w:rsidP="008B03C7">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p w14:paraId="216AC165" w14:textId="77777777" w:rsidR="00501042" w:rsidRPr="00E10C15" w:rsidRDefault="00501042" w:rsidP="008B03C7">
            <w:pPr>
              <w:rPr>
                <w:sz w:val="18"/>
                <w:szCs w:val="18"/>
              </w:rPr>
            </w:pPr>
            <w:r w:rsidRPr="008B03C7">
              <w:t xml:space="preserve">     </w:t>
            </w:r>
            <w:r w:rsidRPr="00A85DB7">
              <w:rPr>
                <w:rStyle w:val="Strong"/>
              </w:rPr>
              <w:t xml:space="preserve">If </w:t>
            </w:r>
            <w:proofErr w:type="gramStart"/>
            <w:r w:rsidRPr="00A85DB7">
              <w:rPr>
                <w:rStyle w:val="Strong"/>
              </w:rPr>
              <w:t>Yes</w:t>
            </w:r>
            <w:proofErr w:type="gramEnd"/>
            <w:r w:rsidRPr="00A85DB7">
              <w:rPr>
                <w:rStyle w:val="Strong"/>
              </w:rPr>
              <w:t xml:space="preserve">, most recent year: </w:t>
            </w:r>
            <w:r w:rsidRPr="008B03C7">
              <w:t>_______</w:t>
            </w:r>
          </w:p>
        </w:tc>
      </w:tr>
      <w:tr w:rsidR="00D31BBE" w:rsidRPr="00CB2F7F" w14:paraId="5456F7A4" w14:textId="77777777" w:rsidTr="006F795E">
        <w:trPr>
          <w:trHeight w:val="320"/>
        </w:trPr>
        <w:tc>
          <w:tcPr>
            <w:tcW w:w="11126" w:type="dxa"/>
            <w:gridSpan w:val="30"/>
            <w:shd w:val="clear" w:color="auto" w:fill="D3FCFC" w:themeFill="text2" w:themeFillTint="1A"/>
          </w:tcPr>
          <w:p w14:paraId="7901C7B2" w14:textId="39B09E4C" w:rsidR="00D31BBE" w:rsidRPr="005D1BA6" w:rsidRDefault="00D31BBE" w:rsidP="005D1BA6">
            <w:pPr>
              <w:rPr>
                <w:rStyle w:val="Strong"/>
              </w:rPr>
            </w:pPr>
            <w:r w:rsidRPr="005D1BA6">
              <w:rPr>
                <w:rStyle w:val="Strong"/>
              </w:rPr>
              <w:t xml:space="preserve">HOSPITAL ADMISSION HISTORY (in Australia) </w:t>
            </w:r>
          </w:p>
        </w:tc>
      </w:tr>
      <w:tr w:rsidR="00D31BBE" w:rsidRPr="00CB2F7F" w14:paraId="1FEC76D6" w14:textId="77777777" w:rsidTr="006F795E">
        <w:trPr>
          <w:trHeight w:val="320"/>
        </w:trPr>
        <w:tc>
          <w:tcPr>
            <w:tcW w:w="1610" w:type="dxa"/>
            <w:gridSpan w:val="4"/>
          </w:tcPr>
          <w:p w14:paraId="276731B6" w14:textId="11419D4A" w:rsidR="00D31BBE" w:rsidRPr="00A85DB7" w:rsidRDefault="00D31BBE" w:rsidP="00A85DB7">
            <w:pPr>
              <w:rPr>
                <w:rStyle w:val="Strong"/>
              </w:rPr>
            </w:pPr>
            <w:r w:rsidRPr="00A85DB7">
              <w:rPr>
                <w:rStyle w:val="Strong"/>
              </w:rPr>
              <w:t>Hospitalised?</w:t>
            </w:r>
          </w:p>
        </w:tc>
        <w:tc>
          <w:tcPr>
            <w:tcW w:w="9516" w:type="dxa"/>
            <w:gridSpan w:val="26"/>
          </w:tcPr>
          <w:p w14:paraId="0B27E944" w14:textId="77777777" w:rsidR="00D31BBE" w:rsidRPr="008B03C7" w:rsidRDefault="00D31BBE" w:rsidP="00D31BBE">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w:t>
            </w:r>
          </w:p>
          <w:p w14:paraId="07E67334" w14:textId="03222875" w:rsidR="00D31BBE" w:rsidRPr="008B03C7" w:rsidRDefault="009A76C6" w:rsidP="00D31BBE">
            <w:r w:rsidRPr="00A85DB7">
              <w:rPr>
                <w:rStyle w:val="Strong"/>
              </w:rPr>
              <w:t xml:space="preserve">     </w:t>
            </w:r>
            <w:r w:rsidR="00D31BBE" w:rsidRPr="00A85DB7">
              <w:rPr>
                <w:rStyle w:val="Strong"/>
              </w:rPr>
              <w:t xml:space="preserve">If </w:t>
            </w:r>
            <w:proofErr w:type="gramStart"/>
            <w:r w:rsidR="00D31BBE" w:rsidRPr="00A85DB7">
              <w:rPr>
                <w:rStyle w:val="Strong"/>
              </w:rPr>
              <w:t>Yes</w:t>
            </w:r>
            <w:proofErr w:type="gramEnd"/>
            <w:r w:rsidR="00D31BBE" w:rsidRPr="00A85DB7">
              <w:rPr>
                <w:rStyle w:val="Strong"/>
              </w:rPr>
              <w:t xml:space="preserve">, hospital name: </w:t>
            </w:r>
            <w:r w:rsidR="00D31BBE" w:rsidRPr="008B03C7">
              <w:t>_______________________________________</w:t>
            </w:r>
          </w:p>
          <w:p w14:paraId="179A9255" w14:textId="6363F881" w:rsidR="00D31BBE" w:rsidRPr="00E10C15" w:rsidRDefault="009A76C6" w:rsidP="00D31BBE">
            <w:pPr>
              <w:rPr>
                <w:sz w:val="18"/>
                <w:szCs w:val="18"/>
              </w:rPr>
            </w:pPr>
            <w:r w:rsidRPr="00A85DB7">
              <w:rPr>
                <w:rStyle w:val="Strong"/>
              </w:rPr>
              <w:t xml:space="preserve">     </w:t>
            </w:r>
            <w:r w:rsidR="00D31BBE" w:rsidRPr="00A85DB7">
              <w:rPr>
                <w:rStyle w:val="Strong"/>
              </w:rPr>
              <w:t xml:space="preserve">Date admitted: </w:t>
            </w:r>
            <w:r w:rsidR="00D31BBE" w:rsidRPr="008B03C7">
              <w:t>__</w:t>
            </w:r>
            <w:r w:rsidR="00D31BBE" w:rsidRPr="008B03C7">
              <w:softHyphen/>
              <w:t xml:space="preserve">_ /___/____                                            </w:t>
            </w:r>
            <w:r w:rsidR="00D31BBE" w:rsidRPr="00A85DB7">
              <w:rPr>
                <w:rStyle w:val="Strong"/>
              </w:rPr>
              <w:t xml:space="preserve">Date discharged: </w:t>
            </w:r>
            <w:r w:rsidR="00D31BBE" w:rsidRPr="008B03C7">
              <w:t>__</w:t>
            </w:r>
            <w:r w:rsidR="00D31BBE" w:rsidRPr="008B03C7">
              <w:softHyphen/>
              <w:t>_ /___/____</w:t>
            </w:r>
          </w:p>
        </w:tc>
      </w:tr>
      <w:tr w:rsidR="00D31BBE" w:rsidRPr="00CB2F7F" w14:paraId="74952FEB" w14:textId="77777777" w:rsidTr="006F795E">
        <w:trPr>
          <w:trHeight w:val="320"/>
        </w:trPr>
        <w:tc>
          <w:tcPr>
            <w:tcW w:w="1610" w:type="dxa"/>
            <w:gridSpan w:val="4"/>
          </w:tcPr>
          <w:p w14:paraId="78A2C2B1" w14:textId="77777777" w:rsidR="00D31BBE" w:rsidRPr="00A85DB7" w:rsidRDefault="00D31BBE" w:rsidP="00A85DB7">
            <w:pPr>
              <w:rPr>
                <w:rStyle w:val="Strong"/>
              </w:rPr>
            </w:pPr>
            <w:r w:rsidRPr="00A85DB7">
              <w:rPr>
                <w:rStyle w:val="Strong"/>
              </w:rPr>
              <w:lastRenderedPageBreak/>
              <w:t>Treating Doctor</w:t>
            </w:r>
          </w:p>
        </w:tc>
        <w:tc>
          <w:tcPr>
            <w:tcW w:w="9516" w:type="dxa"/>
            <w:gridSpan w:val="26"/>
          </w:tcPr>
          <w:p w14:paraId="0BBC6DF3" w14:textId="76AFCAD3" w:rsidR="00D31BBE" w:rsidRPr="008B03C7" w:rsidRDefault="00D31BBE" w:rsidP="00D31BBE">
            <w:r w:rsidRPr="00A85DB7">
              <w:rPr>
                <w:rStyle w:val="Strong"/>
              </w:rPr>
              <w:t>Name:</w:t>
            </w:r>
            <w:r w:rsidRPr="008B03C7">
              <w:t xml:space="preserve"> ____________________                                              </w:t>
            </w:r>
            <w:r w:rsidRPr="00A85DB7">
              <w:rPr>
                <w:rStyle w:val="Strong"/>
              </w:rPr>
              <w:t>Position:</w:t>
            </w:r>
            <w:r w:rsidRPr="008B03C7">
              <w:t xml:space="preserve"> ___________________</w:t>
            </w:r>
          </w:p>
          <w:p w14:paraId="1713FB1C" w14:textId="5536894E" w:rsidR="00D31BBE" w:rsidRPr="00E10C15" w:rsidRDefault="00D31BBE" w:rsidP="00D31BBE">
            <w:pPr>
              <w:rPr>
                <w:sz w:val="18"/>
                <w:szCs w:val="18"/>
              </w:rPr>
            </w:pPr>
            <w:r w:rsidRPr="00A85DB7">
              <w:rPr>
                <w:rStyle w:val="Strong"/>
              </w:rPr>
              <w:t>Contact No:</w:t>
            </w:r>
            <w:r w:rsidRPr="008B03C7">
              <w:t xml:space="preserve"> _______________</w:t>
            </w:r>
          </w:p>
        </w:tc>
      </w:tr>
      <w:tr w:rsidR="00D31BBE" w:rsidRPr="00CB2F7F" w14:paraId="4029D36B" w14:textId="77777777" w:rsidTr="006F795E">
        <w:trPr>
          <w:trHeight w:val="320"/>
        </w:trPr>
        <w:tc>
          <w:tcPr>
            <w:tcW w:w="1610" w:type="dxa"/>
            <w:gridSpan w:val="4"/>
          </w:tcPr>
          <w:p w14:paraId="0A580252" w14:textId="60F6A1DC" w:rsidR="00D31BBE" w:rsidRPr="00A85DB7" w:rsidRDefault="5F5902B3" w:rsidP="00A85DB7">
            <w:pPr>
              <w:rPr>
                <w:rStyle w:val="Strong"/>
              </w:rPr>
            </w:pPr>
            <w:r w:rsidRPr="00A85DB7">
              <w:rPr>
                <w:rStyle w:val="Strong"/>
              </w:rPr>
              <w:t>Isolation</w:t>
            </w:r>
            <w:r w:rsidR="3DB0D3B8" w:rsidRPr="00A85DB7">
              <w:rPr>
                <w:rStyle w:val="Strong"/>
              </w:rPr>
              <w:t xml:space="preserve"> &amp; level of precautions</w:t>
            </w:r>
          </w:p>
        </w:tc>
        <w:tc>
          <w:tcPr>
            <w:tcW w:w="9516" w:type="dxa"/>
            <w:gridSpan w:val="26"/>
          </w:tcPr>
          <w:p w14:paraId="5C979A2A" w14:textId="77777777" w:rsidR="00D31BBE" w:rsidRPr="008B03C7" w:rsidRDefault="00D31BBE" w:rsidP="00D31BBE">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w:t>
            </w:r>
          </w:p>
          <w:p w14:paraId="527D978D" w14:textId="151B582C" w:rsidR="00D31BBE" w:rsidRPr="008B03C7" w:rsidRDefault="009A76C6" w:rsidP="008B03C7">
            <w:r w:rsidRPr="00A85DB7">
              <w:rPr>
                <w:rStyle w:val="Strong"/>
              </w:rPr>
              <w:t xml:space="preserve">     </w:t>
            </w:r>
            <w:r w:rsidR="00D31BBE" w:rsidRPr="00A85DB7">
              <w:rPr>
                <w:rStyle w:val="Strong"/>
              </w:rPr>
              <w:t xml:space="preserve">If </w:t>
            </w:r>
            <w:proofErr w:type="gramStart"/>
            <w:r w:rsidR="00D31BBE" w:rsidRPr="00A85DB7">
              <w:rPr>
                <w:rStyle w:val="Strong"/>
              </w:rPr>
              <w:t>Yes</w:t>
            </w:r>
            <w:proofErr w:type="gramEnd"/>
            <w:r w:rsidR="00D31BBE" w:rsidRPr="00A85DB7">
              <w:rPr>
                <w:rStyle w:val="Strong"/>
              </w:rPr>
              <w:t xml:space="preserve">, dates of period of isolation: </w:t>
            </w:r>
            <w:r w:rsidR="5F5902B3" w:rsidRPr="008B03C7">
              <w:t>___</w:t>
            </w:r>
            <w:r w:rsidR="00D31BBE" w:rsidRPr="008B03C7">
              <w:t xml:space="preserve"> /___/____    to    </w:t>
            </w:r>
            <w:r w:rsidR="5F5902B3" w:rsidRPr="008B03C7">
              <w:t>___</w:t>
            </w:r>
            <w:r w:rsidR="00D31BBE" w:rsidRPr="008B03C7">
              <w:t xml:space="preserve"> /___/____</w:t>
            </w:r>
          </w:p>
          <w:p w14:paraId="18F9E082" w14:textId="77777777" w:rsidR="0086534E" w:rsidRPr="008B03C7" w:rsidRDefault="1467298F" w:rsidP="008B03C7">
            <w:r w:rsidRPr="008B03C7">
              <w:t xml:space="preserve">Airborne precautions for duration of isolation: </w:t>
            </w:r>
            <w:r w:rsidR="0086534E" w:rsidRPr="00E10C15">
              <w:rPr>
                <w:sz w:val="18"/>
                <w:szCs w:val="18"/>
              </w:rPr>
              <w:fldChar w:fldCharType="begin">
                <w:ffData>
                  <w:name w:val="Check1"/>
                  <w:enabled/>
                  <w:calcOnExit w:val="0"/>
                  <w:checkBox>
                    <w:sizeAuto/>
                    <w:default w:val="0"/>
                  </w:checkBox>
                </w:ffData>
              </w:fldChar>
            </w:r>
            <w:r w:rsidR="0086534E" w:rsidRPr="00E10C15">
              <w:rPr>
                <w:sz w:val="18"/>
                <w:szCs w:val="18"/>
              </w:rPr>
              <w:instrText xml:space="preserve"> FORMCHECKBOX </w:instrText>
            </w:r>
            <w:r w:rsidR="0086534E" w:rsidRPr="00E10C15">
              <w:rPr>
                <w:sz w:val="18"/>
                <w:szCs w:val="18"/>
              </w:rPr>
            </w:r>
            <w:r w:rsidR="0086534E" w:rsidRPr="00E10C15">
              <w:rPr>
                <w:sz w:val="18"/>
                <w:szCs w:val="18"/>
              </w:rPr>
              <w:fldChar w:fldCharType="separate"/>
            </w:r>
            <w:r w:rsidR="0086534E" w:rsidRPr="00E10C15">
              <w:rPr>
                <w:sz w:val="18"/>
                <w:szCs w:val="18"/>
              </w:rPr>
              <w:fldChar w:fldCharType="end"/>
            </w:r>
            <w:r w:rsidR="0086534E" w:rsidRPr="008B03C7">
              <w:t xml:space="preserve"> Yes   </w:t>
            </w:r>
            <w:r w:rsidR="0086534E" w:rsidRPr="00E10C15">
              <w:rPr>
                <w:sz w:val="18"/>
                <w:szCs w:val="18"/>
              </w:rPr>
              <w:fldChar w:fldCharType="begin">
                <w:ffData>
                  <w:name w:val="Check1"/>
                  <w:enabled/>
                  <w:calcOnExit w:val="0"/>
                  <w:checkBox>
                    <w:sizeAuto/>
                    <w:default w:val="0"/>
                  </w:checkBox>
                </w:ffData>
              </w:fldChar>
            </w:r>
            <w:r w:rsidR="0086534E" w:rsidRPr="00E10C15">
              <w:rPr>
                <w:sz w:val="18"/>
                <w:szCs w:val="18"/>
              </w:rPr>
              <w:instrText xml:space="preserve"> FORMCHECKBOX </w:instrText>
            </w:r>
            <w:r w:rsidR="0086534E" w:rsidRPr="00E10C15">
              <w:rPr>
                <w:sz w:val="18"/>
                <w:szCs w:val="18"/>
              </w:rPr>
            </w:r>
            <w:r w:rsidR="0086534E" w:rsidRPr="00E10C15">
              <w:rPr>
                <w:sz w:val="18"/>
                <w:szCs w:val="18"/>
              </w:rPr>
              <w:fldChar w:fldCharType="separate"/>
            </w:r>
            <w:r w:rsidR="0086534E" w:rsidRPr="00E10C15">
              <w:rPr>
                <w:sz w:val="18"/>
                <w:szCs w:val="18"/>
              </w:rPr>
              <w:fldChar w:fldCharType="end"/>
            </w:r>
            <w:r w:rsidR="0086534E" w:rsidRPr="008B03C7">
              <w:t xml:space="preserve">  No   </w:t>
            </w:r>
            <w:r w:rsidR="0086534E" w:rsidRPr="00E10C15">
              <w:rPr>
                <w:sz w:val="18"/>
                <w:szCs w:val="18"/>
              </w:rPr>
              <w:fldChar w:fldCharType="begin">
                <w:ffData>
                  <w:name w:val="Check1"/>
                  <w:enabled/>
                  <w:calcOnExit w:val="0"/>
                  <w:checkBox>
                    <w:sizeAuto/>
                    <w:default w:val="0"/>
                  </w:checkBox>
                </w:ffData>
              </w:fldChar>
            </w:r>
            <w:r w:rsidR="0086534E" w:rsidRPr="00E10C15">
              <w:rPr>
                <w:sz w:val="18"/>
                <w:szCs w:val="18"/>
              </w:rPr>
              <w:instrText xml:space="preserve"> FORMCHECKBOX </w:instrText>
            </w:r>
            <w:r w:rsidR="0086534E" w:rsidRPr="00E10C15">
              <w:rPr>
                <w:sz w:val="18"/>
                <w:szCs w:val="18"/>
              </w:rPr>
            </w:r>
            <w:r w:rsidR="0086534E" w:rsidRPr="00E10C15">
              <w:rPr>
                <w:sz w:val="18"/>
                <w:szCs w:val="18"/>
              </w:rPr>
              <w:fldChar w:fldCharType="separate"/>
            </w:r>
            <w:r w:rsidR="0086534E" w:rsidRPr="00E10C15">
              <w:rPr>
                <w:sz w:val="18"/>
                <w:szCs w:val="18"/>
              </w:rPr>
              <w:fldChar w:fldCharType="end"/>
            </w:r>
            <w:r w:rsidR="0086534E" w:rsidRPr="008B03C7">
              <w:t xml:space="preserve"> Unknown</w:t>
            </w:r>
          </w:p>
          <w:p w14:paraId="6D5DBD08" w14:textId="381DBCF1" w:rsidR="00D31BBE" w:rsidRPr="00E10C15" w:rsidRDefault="1467298F" w:rsidP="008B03C7">
            <w:pPr>
              <w:rPr>
                <w:sz w:val="18"/>
                <w:szCs w:val="18"/>
              </w:rPr>
            </w:pPr>
            <w:r w:rsidRPr="008B03C7">
              <w:t xml:space="preserve">Contact precautions for duration of isolation: </w:t>
            </w:r>
            <w:r w:rsidR="00401742" w:rsidRPr="008B03C7">
              <w:t xml:space="preserve"> </w:t>
            </w:r>
            <w:r w:rsidR="0086534E" w:rsidRPr="00E10C15">
              <w:rPr>
                <w:sz w:val="18"/>
                <w:szCs w:val="18"/>
              </w:rPr>
              <w:fldChar w:fldCharType="begin">
                <w:ffData>
                  <w:name w:val="Check1"/>
                  <w:enabled/>
                  <w:calcOnExit w:val="0"/>
                  <w:checkBox>
                    <w:sizeAuto/>
                    <w:default w:val="0"/>
                  </w:checkBox>
                </w:ffData>
              </w:fldChar>
            </w:r>
            <w:r w:rsidR="0086534E" w:rsidRPr="00E10C15">
              <w:rPr>
                <w:sz w:val="18"/>
                <w:szCs w:val="18"/>
              </w:rPr>
              <w:instrText xml:space="preserve"> FORMCHECKBOX </w:instrText>
            </w:r>
            <w:r w:rsidR="0086534E" w:rsidRPr="00E10C15">
              <w:rPr>
                <w:sz w:val="18"/>
                <w:szCs w:val="18"/>
              </w:rPr>
            </w:r>
            <w:r w:rsidR="0086534E" w:rsidRPr="00E10C15">
              <w:rPr>
                <w:sz w:val="18"/>
                <w:szCs w:val="18"/>
              </w:rPr>
              <w:fldChar w:fldCharType="separate"/>
            </w:r>
            <w:r w:rsidR="0086534E" w:rsidRPr="00E10C15">
              <w:rPr>
                <w:sz w:val="18"/>
                <w:szCs w:val="18"/>
              </w:rPr>
              <w:fldChar w:fldCharType="end"/>
            </w:r>
            <w:r w:rsidR="0086534E" w:rsidRPr="008B03C7">
              <w:t xml:space="preserve"> </w:t>
            </w:r>
            <w:r w:rsidRPr="008B03C7">
              <w:t xml:space="preserve">Yes  </w:t>
            </w:r>
            <w:r w:rsidR="0086534E" w:rsidRPr="008B03C7">
              <w:t xml:space="preserve"> </w:t>
            </w:r>
            <w:r w:rsidR="0086534E" w:rsidRPr="00E10C15">
              <w:rPr>
                <w:sz w:val="18"/>
                <w:szCs w:val="18"/>
              </w:rPr>
              <w:fldChar w:fldCharType="begin">
                <w:ffData>
                  <w:name w:val="Check1"/>
                  <w:enabled/>
                  <w:calcOnExit w:val="0"/>
                  <w:checkBox>
                    <w:sizeAuto/>
                    <w:default w:val="0"/>
                  </w:checkBox>
                </w:ffData>
              </w:fldChar>
            </w:r>
            <w:r w:rsidR="0086534E" w:rsidRPr="00E10C15">
              <w:rPr>
                <w:sz w:val="18"/>
                <w:szCs w:val="18"/>
              </w:rPr>
              <w:instrText xml:space="preserve"> FORMCHECKBOX </w:instrText>
            </w:r>
            <w:r w:rsidR="0086534E" w:rsidRPr="00E10C15">
              <w:rPr>
                <w:sz w:val="18"/>
                <w:szCs w:val="18"/>
              </w:rPr>
            </w:r>
            <w:r w:rsidR="0086534E" w:rsidRPr="00E10C15">
              <w:rPr>
                <w:sz w:val="18"/>
                <w:szCs w:val="18"/>
              </w:rPr>
              <w:fldChar w:fldCharType="separate"/>
            </w:r>
            <w:r w:rsidR="0086534E" w:rsidRPr="00E10C15">
              <w:rPr>
                <w:sz w:val="18"/>
                <w:szCs w:val="18"/>
              </w:rPr>
              <w:fldChar w:fldCharType="end"/>
            </w:r>
            <w:r w:rsidR="0086534E" w:rsidRPr="008B03C7">
              <w:t xml:space="preserve">  </w:t>
            </w:r>
            <w:r w:rsidRPr="008B03C7">
              <w:t xml:space="preserve">No   </w:t>
            </w:r>
            <w:r w:rsidR="0086534E" w:rsidRPr="00E10C15">
              <w:rPr>
                <w:sz w:val="18"/>
                <w:szCs w:val="18"/>
              </w:rPr>
              <w:fldChar w:fldCharType="begin">
                <w:ffData>
                  <w:name w:val="Check1"/>
                  <w:enabled/>
                  <w:calcOnExit w:val="0"/>
                  <w:checkBox>
                    <w:sizeAuto/>
                    <w:default w:val="0"/>
                  </w:checkBox>
                </w:ffData>
              </w:fldChar>
            </w:r>
            <w:r w:rsidR="0086534E" w:rsidRPr="00E10C15">
              <w:rPr>
                <w:sz w:val="18"/>
                <w:szCs w:val="18"/>
              </w:rPr>
              <w:instrText xml:space="preserve"> FORMCHECKBOX </w:instrText>
            </w:r>
            <w:r w:rsidR="0086534E" w:rsidRPr="00E10C15">
              <w:rPr>
                <w:sz w:val="18"/>
                <w:szCs w:val="18"/>
              </w:rPr>
            </w:r>
            <w:r w:rsidR="0086534E" w:rsidRPr="00E10C15">
              <w:rPr>
                <w:sz w:val="18"/>
                <w:szCs w:val="18"/>
              </w:rPr>
              <w:fldChar w:fldCharType="separate"/>
            </w:r>
            <w:r w:rsidR="0086534E" w:rsidRPr="00E10C15">
              <w:rPr>
                <w:sz w:val="18"/>
                <w:szCs w:val="18"/>
              </w:rPr>
              <w:fldChar w:fldCharType="end"/>
            </w:r>
            <w:r w:rsidR="0086534E" w:rsidRPr="008B03C7">
              <w:t xml:space="preserve"> </w:t>
            </w:r>
            <w:r w:rsidRPr="008B03C7">
              <w:t>Unknown</w:t>
            </w:r>
          </w:p>
        </w:tc>
      </w:tr>
      <w:tr w:rsidR="00D31BBE" w:rsidRPr="00CB2F7F" w14:paraId="7BD8FEDE" w14:textId="77777777" w:rsidTr="006F795E">
        <w:trPr>
          <w:trHeight w:val="320"/>
        </w:trPr>
        <w:tc>
          <w:tcPr>
            <w:tcW w:w="1610" w:type="dxa"/>
            <w:gridSpan w:val="4"/>
          </w:tcPr>
          <w:p w14:paraId="0DFAFF09" w14:textId="77777777" w:rsidR="00D31BBE" w:rsidRPr="00A85DB7" w:rsidRDefault="00D31BBE" w:rsidP="00A85DB7">
            <w:pPr>
              <w:rPr>
                <w:rStyle w:val="Strong"/>
              </w:rPr>
            </w:pPr>
            <w:r w:rsidRPr="00A85DB7">
              <w:rPr>
                <w:rStyle w:val="Strong"/>
              </w:rPr>
              <w:t>ICU Admission</w:t>
            </w:r>
          </w:p>
        </w:tc>
        <w:tc>
          <w:tcPr>
            <w:tcW w:w="9516" w:type="dxa"/>
            <w:gridSpan w:val="26"/>
          </w:tcPr>
          <w:p w14:paraId="6DD5AC8A" w14:textId="77777777" w:rsidR="00D31BBE" w:rsidRPr="008B03C7" w:rsidRDefault="00D31BBE" w:rsidP="00D31BBE">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w:t>
            </w:r>
          </w:p>
          <w:p w14:paraId="0E94C1BC" w14:textId="6066F175" w:rsidR="00D31BBE" w:rsidRPr="00E10C15" w:rsidRDefault="009A76C6" w:rsidP="00D31BBE">
            <w:pPr>
              <w:rPr>
                <w:sz w:val="18"/>
                <w:szCs w:val="18"/>
              </w:rPr>
            </w:pPr>
            <w:r w:rsidRPr="00A85DB7">
              <w:rPr>
                <w:rStyle w:val="Strong"/>
              </w:rPr>
              <w:t xml:space="preserve">     </w:t>
            </w:r>
            <w:r w:rsidR="00D31BBE" w:rsidRPr="00A85DB7">
              <w:rPr>
                <w:rStyle w:val="Strong"/>
              </w:rPr>
              <w:t xml:space="preserve">If </w:t>
            </w:r>
            <w:proofErr w:type="gramStart"/>
            <w:r w:rsidR="00D31BBE" w:rsidRPr="00A85DB7">
              <w:rPr>
                <w:rStyle w:val="Strong"/>
              </w:rPr>
              <w:t>Yes</w:t>
            </w:r>
            <w:proofErr w:type="gramEnd"/>
            <w:r w:rsidR="00D31BBE" w:rsidRPr="00A85DB7">
              <w:rPr>
                <w:rStyle w:val="Strong"/>
              </w:rPr>
              <w:t xml:space="preserve">, dates of ICU admission: </w:t>
            </w:r>
            <w:r w:rsidR="00D31BBE" w:rsidRPr="008B03C7">
              <w:t>__</w:t>
            </w:r>
            <w:r w:rsidR="00D31BBE" w:rsidRPr="008B03C7">
              <w:softHyphen/>
              <w:t>_ /___/____    to    __</w:t>
            </w:r>
            <w:r w:rsidR="00D31BBE" w:rsidRPr="008B03C7">
              <w:softHyphen/>
              <w:t>_ /___/____</w:t>
            </w:r>
          </w:p>
        </w:tc>
      </w:tr>
      <w:tr w:rsidR="00D31BBE" w:rsidRPr="00CB2F7F" w14:paraId="5841734E" w14:textId="77777777" w:rsidTr="006F795E">
        <w:trPr>
          <w:trHeight w:val="320"/>
        </w:trPr>
        <w:tc>
          <w:tcPr>
            <w:tcW w:w="1610" w:type="dxa"/>
            <w:gridSpan w:val="4"/>
          </w:tcPr>
          <w:p w14:paraId="2C12B876" w14:textId="77777777" w:rsidR="00D31BBE" w:rsidRPr="00A85DB7" w:rsidRDefault="00D31BBE" w:rsidP="00A85DB7">
            <w:pPr>
              <w:rPr>
                <w:rStyle w:val="Strong"/>
              </w:rPr>
            </w:pPr>
            <w:r w:rsidRPr="00A85DB7">
              <w:rPr>
                <w:rStyle w:val="Strong"/>
              </w:rPr>
              <w:t>Mechanical Ventilation</w:t>
            </w:r>
          </w:p>
        </w:tc>
        <w:tc>
          <w:tcPr>
            <w:tcW w:w="9516" w:type="dxa"/>
            <w:gridSpan w:val="26"/>
          </w:tcPr>
          <w:p w14:paraId="2FC94AA5" w14:textId="0D43F442" w:rsidR="00D31BBE" w:rsidRPr="00E10C15" w:rsidRDefault="00D31BBE" w:rsidP="00D31BBE">
            <w:pPr>
              <w:rPr>
                <w:sz w:val="18"/>
                <w:szCs w:val="18"/>
              </w:rPr>
            </w:pP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w:t>
            </w:r>
          </w:p>
        </w:tc>
      </w:tr>
      <w:tr w:rsidR="00D31BBE" w:rsidRPr="00CB2F7F" w14:paraId="41617AD4" w14:textId="77777777" w:rsidTr="006F795E">
        <w:trPr>
          <w:trHeight w:val="320"/>
        </w:trPr>
        <w:tc>
          <w:tcPr>
            <w:tcW w:w="11126" w:type="dxa"/>
            <w:gridSpan w:val="30"/>
            <w:shd w:val="clear" w:color="auto" w:fill="D3FCFC" w:themeFill="text2" w:themeFillTint="1A"/>
          </w:tcPr>
          <w:p w14:paraId="6D5DC528" w14:textId="72F584F0" w:rsidR="00D31BBE" w:rsidRPr="005D1BA6" w:rsidRDefault="00D31BBE" w:rsidP="005D1BA6">
            <w:pPr>
              <w:rPr>
                <w:rStyle w:val="Strong"/>
              </w:rPr>
            </w:pPr>
            <w:r w:rsidRPr="005D1BA6">
              <w:rPr>
                <w:rStyle w:val="Strong"/>
              </w:rPr>
              <w:t>TREATMENT DETAILS</w:t>
            </w:r>
          </w:p>
        </w:tc>
      </w:tr>
      <w:tr w:rsidR="00D31BBE" w:rsidRPr="00CB2F7F" w14:paraId="7BDBD541" w14:textId="77777777" w:rsidTr="006F795E">
        <w:trPr>
          <w:trHeight w:val="320"/>
        </w:trPr>
        <w:tc>
          <w:tcPr>
            <w:tcW w:w="1788" w:type="dxa"/>
            <w:gridSpan w:val="5"/>
          </w:tcPr>
          <w:p w14:paraId="2ECE5079" w14:textId="585DA601" w:rsidR="00D31BBE" w:rsidRPr="005D1BA6" w:rsidRDefault="00D31BBE" w:rsidP="00D31BBE">
            <w:pPr>
              <w:rPr>
                <w:rStyle w:val="Strong"/>
              </w:rPr>
            </w:pPr>
          </w:p>
        </w:tc>
        <w:tc>
          <w:tcPr>
            <w:tcW w:w="5440" w:type="dxa"/>
            <w:gridSpan w:val="16"/>
          </w:tcPr>
          <w:p w14:paraId="1E6BBFA7" w14:textId="0B38606B" w:rsidR="00D31BBE" w:rsidRPr="005D1BA6" w:rsidRDefault="00D31BBE" w:rsidP="00D31BBE">
            <w:pPr>
              <w:rPr>
                <w:rStyle w:val="Strong"/>
              </w:rPr>
            </w:pPr>
            <w:r w:rsidRPr="005D1BA6">
              <w:rPr>
                <w:rStyle w:val="Strong"/>
              </w:rPr>
              <w:t>Name of treatment</w:t>
            </w:r>
            <w:r w:rsidR="00BD569F" w:rsidRPr="005D1BA6">
              <w:rPr>
                <w:rStyle w:val="Strong"/>
              </w:rPr>
              <w:t>, dose, frequency, duration of therapy</w:t>
            </w:r>
          </w:p>
        </w:tc>
        <w:tc>
          <w:tcPr>
            <w:tcW w:w="3898" w:type="dxa"/>
            <w:gridSpan w:val="9"/>
          </w:tcPr>
          <w:p w14:paraId="0FFD1A04" w14:textId="19618E49" w:rsidR="00D31BBE" w:rsidRPr="005D1BA6" w:rsidRDefault="00BD569F" w:rsidP="00D31BBE">
            <w:pPr>
              <w:rPr>
                <w:rStyle w:val="Strong"/>
              </w:rPr>
            </w:pPr>
            <w:r w:rsidRPr="005D1BA6">
              <w:rPr>
                <w:rStyle w:val="Strong"/>
              </w:rPr>
              <w:t>Commencement date and completed date</w:t>
            </w:r>
          </w:p>
        </w:tc>
      </w:tr>
      <w:tr w:rsidR="00D31BBE" w:rsidRPr="00CB2F7F" w14:paraId="76C14DEF" w14:textId="77777777" w:rsidTr="006F795E">
        <w:trPr>
          <w:trHeight w:val="435"/>
        </w:trPr>
        <w:tc>
          <w:tcPr>
            <w:tcW w:w="1788" w:type="dxa"/>
            <w:gridSpan w:val="5"/>
            <w:vMerge w:val="restart"/>
          </w:tcPr>
          <w:p w14:paraId="4FC70151" w14:textId="77777777" w:rsidR="001D532E" w:rsidRPr="005D1BA6" w:rsidRDefault="00D31BBE" w:rsidP="005D1BA6">
            <w:r w:rsidRPr="005D1BA6">
              <w:t>Antivirals</w:t>
            </w:r>
            <w:r w:rsidR="001D532E" w:rsidRPr="005D1BA6">
              <w:t xml:space="preserve">. </w:t>
            </w:r>
          </w:p>
          <w:p w14:paraId="705861BF" w14:textId="759EE0EB" w:rsidR="00D31BBE" w:rsidRPr="005D1BA6" w:rsidRDefault="001D532E" w:rsidP="005D1BA6">
            <w:pPr>
              <w:rPr>
                <w:rStyle w:val="Strong"/>
              </w:rPr>
            </w:pPr>
            <w:r w:rsidRPr="005D1BA6">
              <w:rPr>
                <w:rStyle w:val="Strong"/>
              </w:rPr>
              <w:t>P</w:t>
            </w:r>
            <w:r w:rsidR="00D31BBE" w:rsidRPr="005D1BA6">
              <w:rPr>
                <w:rStyle w:val="Strong"/>
              </w:rPr>
              <w:t>lease list and include dates given</w:t>
            </w:r>
            <w:r w:rsidRPr="005D1BA6">
              <w:rPr>
                <w:rStyle w:val="Strong"/>
              </w:rPr>
              <w:t>.</w:t>
            </w:r>
          </w:p>
        </w:tc>
        <w:tc>
          <w:tcPr>
            <w:tcW w:w="5440" w:type="dxa"/>
            <w:gridSpan w:val="16"/>
          </w:tcPr>
          <w:p w14:paraId="045552A4" w14:textId="77777777" w:rsidR="00D31BBE" w:rsidRPr="00E10C15" w:rsidRDefault="00D31BBE" w:rsidP="005D1BA6"/>
        </w:tc>
        <w:tc>
          <w:tcPr>
            <w:tcW w:w="3898" w:type="dxa"/>
            <w:gridSpan w:val="9"/>
          </w:tcPr>
          <w:p w14:paraId="09AAC12B" w14:textId="35BBE538" w:rsidR="00D31BBE" w:rsidRPr="00E10C15" w:rsidRDefault="00D31BBE" w:rsidP="005D1BA6"/>
        </w:tc>
      </w:tr>
      <w:tr w:rsidR="00D31BBE" w:rsidRPr="00CB2F7F" w14:paraId="3EC998A6" w14:textId="77777777" w:rsidTr="006F795E">
        <w:trPr>
          <w:trHeight w:val="435"/>
        </w:trPr>
        <w:tc>
          <w:tcPr>
            <w:tcW w:w="1788" w:type="dxa"/>
            <w:gridSpan w:val="5"/>
            <w:vMerge/>
          </w:tcPr>
          <w:p w14:paraId="247BE2D6" w14:textId="77777777" w:rsidR="00D31BBE" w:rsidRPr="00E10C15" w:rsidRDefault="00D31BBE" w:rsidP="00D31BBE">
            <w:pPr>
              <w:spacing w:after="0"/>
              <w:rPr>
                <w:b/>
                <w:sz w:val="18"/>
                <w:szCs w:val="12"/>
              </w:rPr>
            </w:pPr>
          </w:p>
        </w:tc>
        <w:tc>
          <w:tcPr>
            <w:tcW w:w="5440" w:type="dxa"/>
            <w:gridSpan w:val="16"/>
          </w:tcPr>
          <w:p w14:paraId="3FB9F339" w14:textId="77777777" w:rsidR="00D31BBE" w:rsidRPr="00E10C15" w:rsidRDefault="00D31BBE" w:rsidP="005D1BA6"/>
        </w:tc>
        <w:tc>
          <w:tcPr>
            <w:tcW w:w="3898" w:type="dxa"/>
            <w:gridSpan w:val="9"/>
          </w:tcPr>
          <w:p w14:paraId="5BB4B67C" w14:textId="77777777" w:rsidR="00D31BBE" w:rsidRPr="00E10C15" w:rsidRDefault="00D31BBE" w:rsidP="005D1BA6"/>
        </w:tc>
      </w:tr>
      <w:tr w:rsidR="00D31BBE" w:rsidRPr="00CB2F7F" w14:paraId="6113BDF4" w14:textId="77777777" w:rsidTr="006F795E">
        <w:trPr>
          <w:trHeight w:val="435"/>
        </w:trPr>
        <w:tc>
          <w:tcPr>
            <w:tcW w:w="1788" w:type="dxa"/>
            <w:gridSpan w:val="5"/>
            <w:vMerge/>
          </w:tcPr>
          <w:p w14:paraId="56F1FDD5" w14:textId="77777777" w:rsidR="00D31BBE" w:rsidRPr="00E10C15" w:rsidRDefault="00D31BBE" w:rsidP="00D31BBE">
            <w:pPr>
              <w:spacing w:after="0"/>
              <w:rPr>
                <w:b/>
                <w:sz w:val="18"/>
                <w:szCs w:val="12"/>
              </w:rPr>
            </w:pPr>
          </w:p>
        </w:tc>
        <w:tc>
          <w:tcPr>
            <w:tcW w:w="5440" w:type="dxa"/>
            <w:gridSpan w:val="16"/>
          </w:tcPr>
          <w:p w14:paraId="1CA3B2F1" w14:textId="77777777" w:rsidR="00D31BBE" w:rsidRPr="00E10C15" w:rsidRDefault="00D31BBE" w:rsidP="005D1BA6"/>
        </w:tc>
        <w:tc>
          <w:tcPr>
            <w:tcW w:w="3898" w:type="dxa"/>
            <w:gridSpan w:val="9"/>
          </w:tcPr>
          <w:p w14:paraId="4F1483DE" w14:textId="77777777" w:rsidR="00D31BBE" w:rsidRPr="00E10C15" w:rsidRDefault="00D31BBE" w:rsidP="005D1BA6"/>
        </w:tc>
      </w:tr>
      <w:tr w:rsidR="00D31BBE" w:rsidRPr="00CB2F7F" w14:paraId="41AE4D64" w14:textId="77777777" w:rsidTr="006F795E">
        <w:trPr>
          <w:trHeight w:val="435"/>
        </w:trPr>
        <w:tc>
          <w:tcPr>
            <w:tcW w:w="1788" w:type="dxa"/>
            <w:gridSpan w:val="5"/>
            <w:vMerge w:val="restart"/>
          </w:tcPr>
          <w:p w14:paraId="0D4BE8B3" w14:textId="77777777" w:rsidR="001D532E" w:rsidRPr="005D1BA6" w:rsidRDefault="00D31BBE" w:rsidP="005D1BA6">
            <w:r w:rsidRPr="005D1BA6">
              <w:t>Other (</w:t>
            </w:r>
            <w:r w:rsidR="00EE665E" w:rsidRPr="005D1BA6">
              <w:t>e.g. antibiotics</w:t>
            </w:r>
            <w:r w:rsidR="00B160DD" w:rsidRPr="005D1BA6">
              <w:t xml:space="preserve">). </w:t>
            </w:r>
          </w:p>
          <w:p w14:paraId="014A6628" w14:textId="75D52727" w:rsidR="00D31BBE" w:rsidRPr="005D1BA6" w:rsidRDefault="00B160DD" w:rsidP="005D1BA6">
            <w:pPr>
              <w:rPr>
                <w:rStyle w:val="Strong"/>
              </w:rPr>
            </w:pPr>
            <w:r w:rsidRPr="005D1BA6">
              <w:rPr>
                <w:rStyle w:val="Strong"/>
              </w:rPr>
              <w:t>P</w:t>
            </w:r>
            <w:r w:rsidR="00D31BBE" w:rsidRPr="005D1BA6">
              <w:rPr>
                <w:rStyle w:val="Strong"/>
              </w:rPr>
              <w:t>lease list and include dates given</w:t>
            </w:r>
            <w:r w:rsidR="001D532E" w:rsidRPr="005D1BA6">
              <w:rPr>
                <w:rStyle w:val="Strong"/>
              </w:rPr>
              <w:t>.</w:t>
            </w:r>
          </w:p>
        </w:tc>
        <w:tc>
          <w:tcPr>
            <w:tcW w:w="5440" w:type="dxa"/>
            <w:gridSpan w:val="16"/>
            <w:tcBorders>
              <w:bottom w:val="single" w:sz="4" w:space="0" w:color="auto"/>
            </w:tcBorders>
          </w:tcPr>
          <w:p w14:paraId="27B200D7" w14:textId="77777777" w:rsidR="00D31BBE" w:rsidRPr="00E10C15" w:rsidRDefault="00D31BBE" w:rsidP="005D1BA6"/>
        </w:tc>
        <w:tc>
          <w:tcPr>
            <w:tcW w:w="3898" w:type="dxa"/>
            <w:gridSpan w:val="9"/>
          </w:tcPr>
          <w:p w14:paraId="1E3DBDFD" w14:textId="159F9F61" w:rsidR="00D31BBE" w:rsidRPr="00E10C15" w:rsidRDefault="00D31BBE" w:rsidP="005D1BA6"/>
        </w:tc>
      </w:tr>
      <w:tr w:rsidR="00D31BBE" w:rsidRPr="00CB2F7F" w14:paraId="40BDCF82" w14:textId="77777777" w:rsidTr="006F795E">
        <w:trPr>
          <w:trHeight w:val="435"/>
        </w:trPr>
        <w:tc>
          <w:tcPr>
            <w:tcW w:w="1788" w:type="dxa"/>
            <w:gridSpan w:val="5"/>
            <w:vMerge/>
          </w:tcPr>
          <w:p w14:paraId="781F7391" w14:textId="77777777" w:rsidR="00D31BBE" w:rsidRPr="00E10C15" w:rsidRDefault="00D31BBE" w:rsidP="00D31BBE">
            <w:pPr>
              <w:spacing w:after="0"/>
              <w:rPr>
                <w:b/>
                <w:sz w:val="18"/>
                <w:szCs w:val="12"/>
              </w:rPr>
            </w:pPr>
          </w:p>
        </w:tc>
        <w:tc>
          <w:tcPr>
            <w:tcW w:w="5440" w:type="dxa"/>
            <w:gridSpan w:val="16"/>
            <w:tcBorders>
              <w:bottom w:val="single" w:sz="4" w:space="0" w:color="auto"/>
            </w:tcBorders>
          </w:tcPr>
          <w:p w14:paraId="69A17D9B" w14:textId="77777777" w:rsidR="00D31BBE" w:rsidRPr="00E10C15" w:rsidRDefault="00D31BBE" w:rsidP="005D1BA6"/>
        </w:tc>
        <w:tc>
          <w:tcPr>
            <w:tcW w:w="3898" w:type="dxa"/>
            <w:gridSpan w:val="9"/>
          </w:tcPr>
          <w:p w14:paraId="735C8DEE" w14:textId="77777777" w:rsidR="00D31BBE" w:rsidRPr="00E10C15" w:rsidRDefault="00D31BBE" w:rsidP="005D1BA6"/>
        </w:tc>
      </w:tr>
      <w:tr w:rsidR="00D31BBE" w:rsidRPr="00CB2F7F" w14:paraId="2BCAE4A2" w14:textId="77777777" w:rsidTr="006F795E">
        <w:trPr>
          <w:trHeight w:val="435"/>
        </w:trPr>
        <w:tc>
          <w:tcPr>
            <w:tcW w:w="1788" w:type="dxa"/>
            <w:gridSpan w:val="5"/>
            <w:vMerge/>
          </w:tcPr>
          <w:p w14:paraId="4CCE855E" w14:textId="77777777" w:rsidR="00D31BBE" w:rsidRPr="00E10C15" w:rsidRDefault="00D31BBE" w:rsidP="00D31BBE">
            <w:pPr>
              <w:spacing w:after="0"/>
              <w:rPr>
                <w:b/>
                <w:sz w:val="18"/>
                <w:szCs w:val="12"/>
              </w:rPr>
            </w:pPr>
          </w:p>
        </w:tc>
        <w:tc>
          <w:tcPr>
            <w:tcW w:w="5440" w:type="dxa"/>
            <w:gridSpan w:val="16"/>
            <w:tcBorders>
              <w:bottom w:val="single" w:sz="4" w:space="0" w:color="auto"/>
            </w:tcBorders>
          </w:tcPr>
          <w:p w14:paraId="29DF4A81" w14:textId="77777777" w:rsidR="00D31BBE" w:rsidRPr="00E10C15" w:rsidRDefault="00D31BBE" w:rsidP="005D1BA6"/>
        </w:tc>
        <w:tc>
          <w:tcPr>
            <w:tcW w:w="3898" w:type="dxa"/>
            <w:gridSpan w:val="9"/>
            <w:tcBorders>
              <w:bottom w:val="single" w:sz="4" w:space="0" w:color="auto"/>
            </w:tcBorders>
          </w:tcPr>
          <w:p w14:paraId="763A0B28" w14:textId="77777777" w:rsidR="00D31BBE" w:rsidRPr="00E10C15" w:rsidRDefault="00D31BBE" w:rsidP="005D1BA6"/>
        </w:tc>
      </w:tr>
      <w:tr w:rsidR="00D31BBE" w:rsidRPr="00CB2F7F" w14:paraId="6C528C9E" w14:textId="77777777" w:rsidTr="006F795E">
        <w:trPr>
          <w:trHeight w:val="320"/>
        </w:trPr>
        <w:tc>
          <w:tcPr>
            <w:tcW w:w="11126" w:type="dxa"/>
            <w:gridSpan w:val="30"/>
            <w:shd w:val="clear" w:color="auto" w:fill="D3FCFC" w:themeFill="text2" w:themeFillTint="1A"/>
          </w:tcPr>
          <w:p w14:paraId="70FB1B48" w14:textId="04ACD766" w:rsidR="00D31BBE" w:rsidRPr="005D1BA6" w:rsidRDefault="00D31BBE" w:rsidP="005D1BA6">
            <w:pPr>
              <w:rPr>
                <w:rStyle w:val="Strong"/>
              </w:rPr>
            </w:pPr>
            <w:r w:rsidRPr="005D1BA6">
              <w:rPr>
                <w:rStyle w:val="Strong"/>
              </w:rPr>
              <w:t>EXPOSURE HISTORY</w:t>
            </w:r>
          </w:p>
        </w:tc>
      </w:tr>
      <w:tr w:rsidR="00196DED" w:rsidRPr="00CB2F7F" w14:paraId="680FAB7C" w14:textId="77777777" w:rsidTr="006F795E">
        <w:trPr>
          <w:trHeight w:val="320"/>
        </w:trPr>
        <w:tc>
          <w:tcPr>
            <w:tcW w:w="11126" w:type="dxa"/>
            <w:gridSpan w:val="30"/>
          </w:tcPr>
          <w:p w14:paraId="014668FF" w14:textId="77777777" w:rsidR="00E10913" w:rsidRPr="005D1BA6" w:rsidRDefault="00196DED" w:rsidP="005D1BA6">
            <w:pPr>
              <w:rPr>
                <w:rStyle w:val="Strong"/>
              </w:rPr>
            </w:pPr>
            <w:r w:rsidRPr="005D1BA6">
              <w:rPr>
                <w:rStyle w:val="Strong"/>
              </w:rPr>
              <w:t>Exposure Period</w:t>
            </w:r>
          </w:p>
          <w:p w14:paraId="4F8C043F" w14:textId="7AEE2280" w:rsidR="00196DED" w:rsidRPr="005D1BA6" w:rsidRDefault="00E10913" w:rsidP="005D1BA6">
            <w:pPr>
              <w:rPr>
                <w:rStyle w:val="Strong"/>
              </w:rPr>
            </w:pPr>
            <w:r w:rsidRPr="005D1BA6">
              <w:rPr>
                <w:rStyle w:val="Strong"/>
              </w:rPr>
              <w:t>Date: __</w:t>
            </w:r>
            <w:r w:rsidRPr="005D1BA6">
              <w:rPr>
                <w:rStyle w:val="Strong"/>
              </w:rPr>
              <w:softHyphen/>
              <w:t xml:space="preserve">_ /___/____           </w:t>
            </w:r>
            <w:r w:rsidR="000C2BD0" w:rsidRPr="005D1BA6">
              <w:rPr>
                <w:rStyle w:val="Strong"/>
              </w:rPr>
              <w:t xml:space="preserve">      </w:t>
            </w:r>
            <w:r w:rsidRPr="005D1BA6">
              <w:rPr>
                <w:rStyle w:val="Strong"/>
              </w:rPr>
              <w:t xml:space="preserve">   to         </w:t>
            </w:r>
            <w:r w:rsidR="000C2BD0" w:rsidRPr="005D1BA6">
              <w:rPr>
                <w:rStyle w:val="Strong"/>
              </w:rPr>
              <w:t xml:space="preserve">      </w:t>
            </w:r>
            <w:r w:rsidRPr="005D1BA6">
              <w:rPr>
                <w:rStyle w:val="Strong"/>
              </w:rPr>
              <w:t xml:space="preserve">     __</w:t>
            </w:r>
            <w:r w:rsidRPr="005D1BA6">
              <w:rPr>
                <w:rStyle w:val="Strong"/>
              </w:rPr>
              <w:softHyphen/>
              <w:t>_ /___/____</w:t>
            </w:r>
          </w:p>
          <w:p w14:paraId="309F3DB9" w14:textId="37F0E74C" w:rsidR="00E10913" w:rsidRPr="005D1BA6" w:rsidRDefault="00E10913" w:rsidP="005D1BA6">
            <w:r w:rsidRPr="005D1BA6">
              <w:t>(</w:t>
            </w:r>
            <w:r w:rsidR="000C2BD0" w:rsidRPr="005D1BA6">
              <w:t>10 days before onset date)</w:t>
            </w:r>
            <w:r w:rsidR="000C2BD0" w:rsidRPr="005D1BA6">
              <w:tab/>
            </w:r>
            <w:r w:rsidR="00A057C7" w:rsidRPr="005D1BA6">
              <w:t>(1 day before onset date)</w:t>
            </w:r>
          </w:p>
        </w:tc>
      </w:tr>
      <w:tr w:rsidR="003A3A2C" w:rsidRPr="00CB2F7F" w14:paraId="700A21AF" w14:textId="77777777" w:rsidTr="006F795E">
        <w:trPr>
          <w:trHeight w:val="849"/>
        </w:trPr>
        <w:tc>
          <w:tcPr>
            <w:tcW w:w="11126" w:type="dxa"/>
            <w:gridSpan w:val="30"/>
          </w:tcPr>
          <w:p w14:paraId="07729C26" w14:textId="77604E63" w:rsidR="003A3A2C" w:rsidRPr="005D1BA6" w:rsidRDefault="003A3A2C" w:rsidP="005D1BA6">
            <w:r w:rsidRPr="005D1BA6">
              <w:t xml:space="preserve">Contact with an infectious human case of </w:t>
            </w:r>
            <w:r w:rsidR="00A21E6D" w:rsidRPr="005D1BA6">
              <w:t>avian influenza</w:t>
            </w:r>
            <w:r w:rsidRPr="005D1BA6">
              <w:t xml:space="preserve"> in 10 days before </w:t>
            </w:r>
            <w:r w:rsidR="004469F5" w:rsidRPr="005D1BA6">
              <w:t xml:space="preserve">symptom </w:t>
            </w:r>
            <w:r w:rsidRPr="005D1BA6">
              <w:t xml:space="preserve">onset?           </w:t>
            </w:r>
            <w:r w:rsidRPr="005D1BA6">
              <w:fldChar w:fldCharType="begin">
                <w:ffData>
                  <w:name w:val="Check1"/>
                  <w:enabled/>
                  <w:calcOnExit w:val="0"/>
                  <w:checkBox>
                    <w:sizeAuto/>
                    <w:default w:val="0"/>
                  </w:checkBox>
                </w:ffData>
              </w:fldChar>
            </w:r>
            <w:r w:rsidRPr="005D1BA6">
              <w:instrText xml:space="preserve"> FORMCHECKBOX </w:instrText>
            </w:r>
            <w:r w:rsidRPr="005D1BA6">
              <w:fldChar w:fldCharType="separate"/>
            </w:r>
            <w:r w:rsidRPr="005D1BA6">
              <w:fldChar w:fldCharType="end"/>
            </w:r>
            <w:r w:rsidRPr="005D1BA6">
              <w:t xml:space="preserve"> Yes   </w:t>
            </w:r>
            <w:r w:rsidRPr="005D1BA6">
              <w:fldChar w:fldCharType="begin">
                <w:ffData>
                  <w:name w:val="Check1"/>
                  <w:enabled/>
                  <w:calcOnExit w:val="0"/>
                  <w:checkBox>
                    <w:sizeAuto/>
                    <w:default w:val="0"/>
                  </w:checkBox>
                </w:ffData>
              </w:fldChar>
            </w:r>
            <w:r w:rsidRPr="005D1BA6">
              <w:instrText xml:space="preserve"> FORMCHECKBOX </w:instrText>
            </w:r>
            <w:r w:rsidRPr="005D1BA6">
              <w:fldChar w:fldCharType="separate"/>
            </w:r>
            <w:r w:rsidRPr="005D1BA6">
              <w:fldChar w:fldCharType="end"/>
            </w:r>
            <w:r w:rsidRPr="005D1BA6">
              <w:t xml:space="preserve">  No   </w:t>
            </w:r>
            <w:r w:rsidRPr="005D1BA6">
              <w:fldChar w:fldCharType="begin">
                <w:ffData>
                  <w:name w:val="Check1"/>
                  <w:enabled/>
                  <w:calcOnExit w:val="0"/>
                  <w:checkBox>
                    <w:sizeAuto/>
                    <w:default w:val="0"/>
                  </w:checkBox>
                </w:ffData>
              </w:fldChar>
            </w:r>
            <w:r w:rsidRPr="005D1BA6">
              <w:instrText xml:space="preserve"> FORMCHECKBOX </w:instrText>
            </w:r>
            <w:r w:rsidRPr="005D1BA6">
              <w:fldChar w:fldCharType="separate"/>
            </w:r>
            <w:r w:rsidRPr="005D1BA6">
              <w:fldChar w:fldCharType="end"/>
            </w:r>
            <w:r w:rsidRPr="005D1BA6">
              <w:t xml:space="preserve"> Unknown</w:t>
            </w:r>
          </w:p>
          <w:p w14:paraId="108B98BB" w14:textId="3DC8BE79" w:rsidR="00224C97" w:rsidRPr="005D1BA6" w:rsidRDefault="003A3A2C" w:rsidP="005D1BA6">
            <w:pPr>
              <w:rPr>
                <w:rStyle w:val="Strong"/>
              </w:rPr>
            </w:pPr>
            <w:r w:rsidRPr="005D1BA6">
              <w:rPr>
                <w:rStyle w:val="Strong"/>
              </w:rPr>
              <w:t xml:space="preserve">If </w:t>
            </w:r>
            <w:proofErr w:type="gramStart"/>
            <w:r w:rsidRPr="005D1BA6">
              <w:rPr>
                <w:rStyle w:val="Strong"/>
              </w:rPr>
              <w:t>Yes</w:t>
            </w:r>
            <w:proofErr w:type="gramEnd"/>
            <w:r w:rsidRPr="005D1BA6">
              <w:rPr>
                <w:rStyle w:val="Strong"/>
              </w:rPr>
              <w:t xml:space="preserve">, </w:t>
            </w:r>
            <w:r w:rsidR="009A76C6" w:rsidRPr="005D1BA6">
              <w:rPr>
                <w:rStyle w:val="Strong"/>
              </w:rPr>
              <w:t>d</w:t>
            </w:r>
            <w:r w:rsidRPr="005D1BA6">
              <w:rPr>
                <w:rStyle w:val="Strong"/>
              </w:rPr>
              <w:t>ate of last contact with a case? __</w:t>
            </w:r>
            <w:r w:rsidRPr="005D1BA6">
              <w:rPr>
                <w:rStyle w:val="Strong"/>
              </w:rPr>
              <w:softHyphen/>
              <w:t>_ /___/____</w:t>
            </w:r>
          </w:p>
          <w:p w14:paraId="42AAE858" w14:textId="66DEC4E1" w:rsidR="00C71790" w:rsidRPr="005D1BA6" w:rsidRDefault="00D83A5E" w:rsidP="005D1BA6">
            <w:r w:rsidRPr="005D1BA6">
              <w:t>De</w:t>
            </w:r>
            <w:r w:rsidR="000C2889" w:rsidRPr="005D1BA6">
              <w:t>tails of exposure:</w:t>
            </w:r>
          </w:p>
          <w:p w14:paraId="4DA38417" w14:textId="060282E5" w:rsidR="00C71790" w:rsidRPr="005D1BA6" w:rsidRDefault="00C71790" w:rsidP="005D1BA6">
            <w:pPr>
              <w:rPr>
                <w:rStyle w:val="Strong"/>
              </w:rPr>
            </w:pPr>
            <w:r w:rsidRPr="005D1BA6">
              <w:rPr>
                <w:rStyle w:val="Strong"/>
              </w:rPr>
              <w:t>Name:  ___________________________________________________________</w:t>
            </w:r>
          </w:p>
          <w:p w14:paraId="150F3DE0" w14:textId="296443B0" w:rsidR="00C71790" w:rsidRPr="005D1BA6" w:rsidRDefault="00C71790" w:rsidP="005D1BA6">
            <w:pPr>
              <w:rPr>
                <w:rStyle w:val="Strong"/>
              </w:rPr>
            </w:pPr>
            <w:r w:rsidRPr="005D1BA6">
              <w:rPr>
                <w:rStyle w:val="Strong"/>
              </w:rPr>
              <w:t>Relationship: ______________________________________________________</w:t>
            </w:r>
          </w:p>
          <w:p w14:paraId="04C573D9" w14:textId="06858F22" w:rsidR="00C71790" w:rsidRPr="005D1BA6" w:rsidRDefault="00C71790" w:rsidP="005D1BA6">
            <w:pPr>
              <w:rPr>
                <w:rStyle w:val="Strong"/>
              </w:rPr>
            </w:pPr>
            <w:r w:rsidRPr="005D1BA6">
              <w:rPr>
                <w:rStyle w:val="Strong"/>
              </w:rPr>
              <w:t>Dates of contact: ___________________________________________________</w:t>
            </w:r>
          </w:p>
          <w:p w14:paraId="25FA0B86" w14:textId="4CD0B6CF" w:rsidR="00C71790" w:rsidRPr="005D1BA6" w:rsidRDefault="00C71790" w:rsidP="005D1BA6">
            <w:pPr>
              <w:rPr>
                <w:rStyle w:val="Strong"/>
              </w:rPr>
            </w:pPr>
            <w:r w:rsidRPr="005D1BA6">
              <w:rPr>
                <w:rStyle w:val="Strong"/>
              </w:rPr>
              <w:t>Type of contact: ____________________________________________________</w:t>
            </w:r>
          </w:p>
          <w:p w14:paraId="3C02D30A" w14:textId="324D5A10" w:rsidR="76108E4C" w:rsidRPr="005D1BA6" w:rsidRDefault="76108E4C" w:rsidP="005D1BA6">
            <w:pPr>
              <w:rPr>
                <w:rStyle w:val="Strong"/>
              </w:rPr>
            </w:pPr>
            <w:r w:rsidRPr="005D1BA6">
              <w:rPr>
                <w:rStyle w:val="Strong"/>
              </w:rPr>
              <w:lastRenderedPageBreak/>
              <w:t xml:space="preserve">Location/setting of </w:t>
            </w:r>
            <w:proofErr w:type="gramStart"/>
            <w:r w:rsidRPr="005D1BA6">
              <w:rPr>
                <w:rStyle w:val="Strong"/>
              </w:rPr>
              <w:t>contact:_</w:t>
            </w:r>
            <w:proofErr w:type="gramEnd"/>
            <w:r w:rsidRPr="005D1BA6">
              <w:rPr>
                <w:rStyle w:val="Strong"/>
              </w:rPr>
              <w:t>__________________________________________</w:t>
            </w:r>
          </w:p>
          <w:p w14:paraId="0498D64B" w14:textId="5C84F579" w:rsidR="00C71790" w:rsidRPr="005D1BA6" w:rsidRDefault="00C71790" w:rsidP="005D1BA6">
            <w:pPr>
              <w:rPr>
                <w:rStyle w:val="Strong"/>
              </w:rPr>
            </w:pPr>
            <w:r w:rsidRPr="005D1BA6">
              <w:rPr>
                <w:rStyle w:val="Strong"/>
              </w:rPr>
              <w:t>Duration of contact: _________________________________________________</w:t>
            </w:r>
          </w:p>
          <w:p w14:paraId="7661C114" w14:textId="73C9FEBE" w:rsidR="00C71790" w:rsidRPr="005D1BA6" w:rsidRDefault="00C71790" w:rsidP="005D1BA6">
            <w:pPr>
              <w:rPr>
                <w:rStyle w:val="Strong"/>
              </w:rPr>
            </w:pPr>
            <w:r w:rsidRPr="005D1BA6">
              <w:rPr>
                <w:rStyle w:val="Strong"/>
              </w:rPr>
              <w:t>Proximity of contact (in metres): ______________________________________</w:t>
            </w:r>
          </w:p>
          <w:p w14:paraId="1F390132" w14:textId="273EAC6C" w:rsidR="00C71790" w:rsidRPr="005D1BA6" w:rsidRDefault="00C71790" w:rsidP="005D1BA6">
            <w:pPr>
              <w:rPr>
                <w:rStyle w:val="Strong"/>
              </w:rPr>
            </w:pPr>
            <w:r w:rsidRPr="005D1BA6">
              <w:rPr>
                <w:rStyle w:val="Strong"/>
              </w:rPr>
              <w:t xml:space="preserve">Appropriate PPE used?                </w:t>
            </w:r>
            <w:r w:rsidRPr="005D1BA6">
              <w:rPr>
                <w:rStyle w:val="Strong"/>
              </w:rPr>
              <w:fldChar w:fldCharType="begin">
                <w:ffData>
                  <w:name w:val="Check1"/>
                  <w:enabled/>
                  <w:calcOnExit w:val="0"/>
                  <w:checkBox>
                    <w:sizeAuto/>
                    <w:default w:val="0"/>
                  </w:checkBox>
                </w:ffData>
              </w:fldChar>
            </w:r>
            <w:r w:rsidRPr="005D1BA6">
              <w:rPr>
                <w:rStyle w:val="Strong"/>
              </w:rPr>
              <w:instrText xml:space="preserve"> FORMCHECKBOX </w:instrText>
            </w:r>
            <w:r w:rsidRPr="005D1BA6">
              <w:rPr>
                <w:rStyle w:val="Strong"/>
              </w:rPr>
            </w:r>
            <w:r w:rsidRPr="005D1BA6">
              <w:rPr>
                <w:rStyle w:val="Strong"/>
              </w:rPr>
              <w:fldChar w:fldCharType="separate"/>
            </w:r>
            <w:r w:rsidRPr="005D1BA6">
              <w:rPr>
                <w:rStyle w:val="Strong"/>
              </w:rPr>
              <w:fldChar w:fldCharType="end"/>
            </w:r>
            <w:r w:rsidRPr="005D1BA6">
              <w:rPr>
                <w:rStyle w:val="Strong"/>
              </w:rPr>
              <w:t xml:space="preserve"> Yes   </w:t>
            </w:r>
            <w:r w:rsidRPr="005D1BA6">
              <w:rPr>
                <w:rStyle w:val="Strong"/>
              </w:rPr>
              <w:fldChar w:fldCharType="begin">
                <w:ffData>
                  <w:name w:val=""/>
                  <w:enabled/>
                  <w:calcOnExit w:val="0"/>
                  <w:checkBox>
                    <w:sizeAuto/>
                    <w:default w:val="0"/>
                  </w:checkBox>
                </w:ffData>
              </w:fldChar>
            </w:r>
            <w:r w:rsidRPr="005D1BA6">
              <w:rPr>
                <w:rStyle w:val="Strong"/>
              </w:rPr>
              <w:instrText xml:space="preserve"> FORMCHECKBOX </w:instrText>
            </w:r>
            <w:r w:rsidRPr="005D1BA6">
              <w:rPr>
                <w:rStyle w:val="Strong"/>
              </w:rPr>
            </w:r>
            <w:r w:rsidRPr="005D1BA6">
              <w:rPr>
                <w:rStyle w:val="Strong"/>
              </w:rPr>
              <w:fldChar w:fldCharType="separate"/>
            </w:r>
            <w:r w:rsidRPr="005D1BA6">
              <w:rPr>
                <w:rStyle w:val="Strong"/>
              </w:rPr>
              <w:fldChar w:fldCharType="end"/>
            </w:r>
            <w:r w:rsidRPr="005D1BA6">
              <w:rPr>
                <w:rStyle w:val="Strong"/>
              </w:rPr>
              <w:t xml:space="preserve">  No   </w:t>
            </w:r>
            <w:r w:rsidRPr="005D1BA6">
              <w:rPr>
                <w:rStyle w:val="Strong"/>
              </w:rPr>
              <w:fldChar w:fldCharType="begin">
                <w:ffData>
                  <w:name w:val="Check1"/>
                  <w:enabled/>
                  <w:calcOnExit w:val="0"/>
                  <w:checkBox>
                    <w:sizeAuto/>
                    <w:default w:val="0"/>
                  </w:checkBox>
                </w:ffData>
              </w:fldChar>
            </w:r>
            <w:r w:rsidRPr="005D1BA6">
              <w:rPr>
                <w:rStyle w:val="Strong"/>
              </w:rPr>
              <w:instrText xml:space="preserve"> FORMCHECKBOX </w:instrText>
            </w:r>
            <w:r w:rsidRPr="005D1BA6">
              <w:rPr>
                <w:rStyle w:val="Strong"/>
              </w:rPr>
            </w:r>
            <w:r w:rsidRPr="005D1BA6">
              <w:rPr>
                <w:rStyle w:val="Strong"/>
              </w:rPr>
              <w:fldChar w:fldCharType="separate"/>
            </w:r>
            <w:r w:rsidRPr="005D1BA6">
              <w:rPr>
                <w:rStyle w:val="Strong"/>
              </w:rPr>
              <w:fldChar w:fldCharType="end"/>
            </w:r>
            <w:r w:rsidRPr="005D1BA6">
              <w:rPr>
                <w:rStyle w:val="Strong"/>
              </w:rPr>
              <w:t xml:space="preserve"> Unknown</w:t>
            </w:r>
          </w:p>
          <w:p w14:paraId="54471111" w14:textId="39371DA0" w:rsidR="00C71790" w:rsidRPr="00664FE8" w:rsidRDefault="000C2889" w:rsidP="00664FE8">
            <w:pPr>
              <w:pStyle w:val="Tablelistbullet"/>
            </w:pPr>
            <w:r w:rsidRPr="00664FE8">
              <w:t>D</w:t>
            </w:r>
            <w:r w:rsidR="00C71790" w:rsidRPr="00664FE8">
              <w:t>etails of PPE use</w:t>
            </w:r>
            <w:r w:rsidRPr="00664FE8">
              <w:t>d</w:t>
            </w:r>
            <w:r w:rsidR="00C71790" w:rsidRPr="00664FE8">
              <w:t xml:space="preserve">: </w:t>
            </w:r>
            <w:r w:rsidR="0059740A" w:rsidRPr="00664FE8">
              <w:t xml:space="preserve">   </w:t>
            </w:r>
            <w:r w:rsidR="00C71790" w:rsidRPr="00664FE8">
              <w:t>______________________________________</w:t>
            </w:r>
          </w:p>
          <w:p w14:paraId="04801BE6" w14:textId="4EAC11FE" w:rsidR="00C223CA" w:rsidRPr="00664FE8" w:rsidRDefault="000C2889" w:rsidP="00664FE8">
            <w:pPr>
              <w:pStyle w:val="Tablelistbullet"/>
            </w:pPr>
            <w:r w:rsidRPr="00664FE8">
              <w:t xml:space="preserve">Any PPE breaches? </w:t>
            </w:r>
            <w:r w:rsidR="0059740A" w:rsidRPr="00664FE8">
              <w:t xml:space="preserve">   </w:t>
            </w:r>
            <w:r w:rsidRPr="00664FE8">
              <w:t xml:space="preserve"> </w:t>
            </w:r>
            <w:r w:rsidR="00A42728" w:rsidRPr="00664FE8">
              <w:fldChar w:fldCharType="begin">
                <w:ffData>
                  <w:name w:val="Check1"/>
                  <w:enabled/>
                  <w:calcOnExit w:val="0"/>
                  <w:checkBox>
                    <w:sizeAuto/>
                    <w:default w:val="0"/>
                  </w:checkBox>
                </w:ffData>
              </w:fldChar>
            </w:r>
            <w:r w:rsidR="00A42728" w:rsidRPr="00664FE8">
              <w:instrText xml:space="preserve"> FORMCHECKBOX </w:instrText>
            </w:r>
            <w:r w:rsidR="00A42728" w:rsidRPr="00664FE8">
              <w:fldChar w:fldCharType="separate"/>
            </w:r>
            <w:r w:rsidR="00A42728" w:rsidRPr="00664FE8">
              <w:fldChar w:fldCharType="end"/>
            </w:r>
            <w:r w:rsidR="00A42728" w:rsidRPr="00664FE8">
              <w:t xml:space="preserve"> Yes   </w:t>
            </w:r>
            <w:r w:rsidR="00A42728" w:rsidRPr="00664FE8">
              <w:fldChar w:fldCharType="begin">
                <w:ffData>
                  <w:name w:val=""/>
                  <w:enabled/>
                  <w:calcOnExit w:val="0"/>
                  <w:checkBox>
                    <w:sizeAuto/>
                    <w:default w:val="0"/>
                  </w:checkBox>
                </w:ffData>
              </w:fldChar>
            </w:r>
            <w:r w:rsidR="00A42728" w:rsidRPr="00664FE8">
              <w:instrText xml:space="preserve"> FORMCHECKBOX </w:instrText>
            </w:r>
            <w:r w:rsidR="00A42728" w:rsidRPr="00664FE8">
              <w:fldChar w:fldCharType="separate"/>
            </w:r>
            <w:r w:rsidR="00A42728" w:rsidRPr="00664FE8">
              <w:fldChar w:fldCharType="end"/>
            </w:r>
            <w:r w:rsidR="00A42728" w:rsidRPr="00664FE8">
              <w:t xml:space="preserve">  No   </w:t>
            </w:r>
            <w:r w:rsidR="00A42728" w:rsidRPr="00664FE8">
              <w:fldChar w:fldCharType="begin">
                <w:ffData>
                  <w:name w:val="Check1"/>
                  <w:enabled/>
                  <w:calcOnExit w:val="0"/>
                  <w:checkBox>
                    <w:sizeAuto/>
                    <w:default w:val="0"/>
                  </w:checkBox>
                </w:ffData>
              </w:fldChar>
            </w:r>
            <w:r w:rsidR="00A42728" w:rsidRPr="00664FE8">
              <w:instrText xml:space="preserve"> FORMCHECKBOX </w:instrText>
            </w:r>
            <w:r w:rsidR="00A42728" w:rsidRPr="00664FE8">
              <w:fldChar w:fldCharType="separate"/>
            </w:r>
            <w:r w:rsidR="00A42728" w:rsidRPr="00664FE8">
              <w:fldChar w:fldCharType="end"/>
            </w:r>
            <w:r w:rsidR="00A42728" w:rsidRPr="00664FE8">
              <w:t xml:space="preserve"> Unknown</w:t>
            </w:r>
          </w:p>
          <w:p w14:paraId="29197AFA" w14:textId="0BA7C577" w:rsidR="00B41F63" w:rsidRPr="005D1BA6" w:rsidRDefault="00B41F63" w:rsidP="00AE5743">
            <w:pPr>
              <w:tabs>
                <w:tab w:val="left" w:pos="3919"/>
                <w:tab w:val="left" w:pos="4019"/>
              </w:tabs>
            </w:pPr>
            <w:r w:rsidRPr="005D1BA6">
              <w:rPr>
                <w:rStyle w:val="Strong"/>
              </w:rPr>
              <w:t>Did contact with case occur</w:t>
            </w:r>
            <w:r w:rsidR="00FD29F4" w:rsidRPr="005D1BA6">
              <w:rPr>
                <w:rStyle w:val="Strong"/>
              </w:rPr>
              <w:t xml:space="preserve"> in</w:t>
            </w:r>
            <w:r w:rsidR="00AE5743" w:rsidRPr="005D1BA6">
              <w:rPr>
                <w:rStyle w:val="Strong"/>
              </w:rPr>
              <w:t xml:space="preserve">:  </w:t>
            </w:r>
            <w:r w:rsidR="00AE5743" w:rsidRPr="00E10C15">
              <w:rPr>
                <w:sz w:val="18"/>
                <w:szCs w:val="12"/>
              </w:rPr>
              <w:fldChar w:fldCharType="begin">
                <w:ffData>
                  <w:name w:val="Check1"/>
                  <w:enabled/>
                  <w:calcOnExit w:val="0"/>
                  <w:checkBox>
                    <w:sizeAuto/>
                    <w:default w:val="0"/>
                  </w:checkBox>
                </w:ffData>
              </w:fldChar>
            </w:r>
            <w:r w:rsidR="00AE5743" w:rsidRPr="00E10C15">
              <w:rPr>
                <w:sz w:val="18"/>
                <w:szCs w:val="12"/>
              </w:rPr>
              <w:instrText xml:space="preserve"> FORMCHECKBOX </w:instrText>
            </w:r>
            <w:r w:rsidR="00AE5743" w:rsidRPr="00E10C15">
              <w:rPr>
                <w:sz w:val="18"/>
                <w:szCs w:val="12"/>
              </w:rPr>
            </w:r>
            <w:r w:rsidR="00AE5743" w:rsidRPr="00E10C15">
              <w:rPr>
                <w:sz w:val="18"/>
                <w:szCs w:val="12"/>
              </w:rPr>
              <w:fldChar w:fldCharType="separate"/>
            </w:r>
            <w:r w:rsidR="00AE5743" w:rsidRPr="00E10C15">
              <w:rPr>
                <w:sz w:val="18"/>
                <w:szCs w:val="12"/>
              </w:rPr>
              <w:fldChar w:fldCharType="end"/>
            </w:r>
            <w:r w:rsidR="00AE5743" w:rsidRPr="005D1BA6">
              <w:t xml:space="preserve"> Australia   </w:t>
            </w:r>
            <w:r w:rsidR="00AE5743" w:rsidRPr="00E10C15">
              <w:rPr>
                <w:sz w:val="18"/>
                <w:szCs w:val="12"/>
              </w:rPr>
              <w:fldChar w:fldCharType="begin">
                <w:ffData>
                  <w:name w:val=""/>
                  <w:enabled/>
                  <w:calcOnExit w:val="0"/>
                  <w:checkBox>
                    <w:sizeAuto/>
                    <w:default w:val="0"/>
                  </w:checkBox>
                </w:ffData>
              </w:fldChar>
            </w:r>
            <w:r w:rsidR="00AE5743" w:rsidRPr="00E10C15">
              <w:rPr>
                <w:sz w:val="18"/>
                <w:szCs w:val="12"/>
              </w:rPr>
              <w:instrText xml:space="preserve"> FORMCHECKBOX </w:instrText>
            </w:r>
            <w:r w:rsidR="00AE5743" w:rsidRPr="00E10C15">
              <w:rPr>
                <w:sz w:val="18"/>
                <w:szCs w:val="12"/>
              </w:rPr>
            </w:r>
            <w:r w:rsidR="00AE5743" w:rsidRPr="00E10C15">
              <w:rPr>
                <w:sz w:val="18"/>
                <w:szCs w:val="12"/>
              </w:rPr>
              <w:fldChar w:fldCharType="separate"/>
            </w:r>
            <w:r w:rsidR="00AE5743" w:rsidRPr="00E10C15">
              <w:rPr>
                <w:sz w:val="18"/>
                <w:szCs w:val="12"/>
              </w:rPr>
              <w:fldChar w:fldCharType="end"/>
            </w:r>
            <w:r w:rsidR="00AE5743" w:rsidRPr="005D1BA6">
              <w:t xml:space="preserve">  Overseas – </w:t>
            </w:r>
            <w:r w:rsidR="00AE5743" w:rsidRPr="007278EC">
              <w:rPr>
                <w:rStyle w:val="Emphasis"/>
              </w:rPr>
              <w:t>specify count</w:t>
            </w:r>
            <w:r w:rsidR="00C223CA" w:rsidRPr="007278EC">
              <w:rPr>
                <w:rStyle w:val="Emphasis"/>
              </w:rPr>
              <w:t>r</w:t>
            </w:r>
            <w:r w:rsidR="00AE5743" w:rsidRPr="007278EC">
              <w:rPr>
                <w:rStyle w:val="Emphasis"/>
              </w:rPr>
              <w:t>y</w:t>
            </w:r>
            <w:r w:rsidR="00AE5743" w:rsidRPr="005D1BA6">
              <w:t>: _____________</w:t>
            </w:r>
          </w:p>
          <w:p w14:paraId="5ACC70A4" w14:textId="44A7A1BB" w:rsidR="00AE5743" w:rsidRPr="005D1BA6" w:rsidRDefault="00C223CA" w:rsidP="005D1BA6">
            <w:r w:rsidRPr="005D1BA6">
              <w:rPr>
                <w:rStyle w:val="Strong"/>
              </w:rPr>
              <w:t>If ‘Overseas’,</w:t>
            </w:r>
            <w:r w:rsidRPr="005D1BA6">
              <w:t xml:space="preserve"> provide details in ‘Travel History’</w:t>
            </w:r>
          </w:p>
        </w:tc>
      </w:tr>
      <w:tr w:rsidR="0059740A" w:rsidRPr="00CB2F7F" w14:paraId="4BEBD098" w14:textId="77777777" w:rsidTr="006F795E">
        <w:trPr>
          <w:trHeight w:val="320"/>
        </w:trPr>
        <w:tc>
          <w:tcPr>
            <w:tcW w:w="11126" w:type="dxa"/>
            <w:gridSpan w:val="30"/>
          </w:tcPr>
          <w:p w14:paraId="71416846" w14:textId="0304F0CF" w:rsidR="0059740A" w:rsidRPr="005D1BA6" w:rsidRDefault="0059740A" w:rsidP="0059740A">
            <w:r w:rsidRPr="005D1BA6">
              <w:rPr>
                <w:rStyle w:val="Strong"/>
              </w:rPr>
              <w:t xml:space="preserve">Contact with </w:t>
            </w:r>
            <w:r w:rsidR="00A21E6D" w:rsidRPr="005D1BA6">
              <w:rPr>
                <w:rStyle w:val="Strong"/>
              </w:rPr>
              <w:t>avian influenza</w:t>
            </w:r>
            <w:r w:rsidRPr="005D1BA6">
              <w:rPr>
                <w:rStyle w:val="Strong"/>
              </w:rPr>
              <w:t xml:space="preserve"> laboratory samples in 10 days before </w:t>
            </w:r>
            <w:r w:rsidR="004469F5" w:rsidRPr="005D1BA6">
              <w:rPr>
                <w:rStyle w:val="Strong"/>
              </w:rPr>
              <w:t xml:space="preserve">symptom </w:t>
            </w:r>
            <w:r w:rsidRPr="005D1BA6">
              <w:rPr>
                <w:rStyle w:val="Strong"/>
              </w:rPr>
              <w:t>onset</w:t>
            </w:r>
            <w:r w:rsidR="004469F5" w:rsidRPr="005D1BA6">
              <w:rPr>
                <w:rStyle w:val="Strong"/>
              </w:rPr>
              <w:t>?</w:t>
            </w:r>
            <w:r w:rsidRPr="005D1BA6">
              <w:rPr>
                <w:rStyle w:val="Strong"/>
              </w:rPr>
              <w:t xml:space="preserve">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p w14:paraId="66815FA5" w14:textId="4CA99471" w:rsidR="0059740A" w:rsidRPr="005D1BA6" w:rsidRDefault="0059740A" w:rsidP="005D1BA6">
            <w:pPr>
              <w:rPr>
                <w:rStyle w:val="Strong"/>
              </w:rPr>
            </w:pPr>
            <w:r w:rsidRPr="005D1BA6">
              <w:rPr>
                <w:rStyle w:val="Strong"/>
              </w:rPr>
              <w:t xml:space="preserve">     If </w:t>
            </w:r>
            <w:proofErr w:type="gramStart"/>
            <w:r w:rsidRPr="005D1BA6">
              <w:rPr>
                <w:rStyle w:val="Strong"/>
              </w:rPr>
              <w:t>Yes</w:t>
            </w:r>
            <w:proofErr w:type="gramEnd"/>
            <w:r w:rsidRPr="005D1BA6">
              <w:rPr>
                <w:rStyle w:val="Strong"/>
              </w:rPr>
              <w:t xml:space="preserve">, date of last contact with such samples? ___ /___/____     </w:t>
            </w:r>
          </w:p>
          <w:p w14:paraId="6E19BAD8" w14:textId="6EA42560" w:rsidR="0059740A" w:rsidRPr="005D1BA6" w:rsidRDefault="0059740A" w:rsidP="005D1BA6">
            <w:r w:rsidRPr="005D1BA6">
              <w:rPr>
                <w:rStyle w:val="Strong"/>
              </w:rPr>
              <w:t xml:space="preserve">                Appropriate PPE used?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w:t>
            </w:r>
          </w:p>
          <w:p w14:paraId="6C21EBCC" w14:textId="5F2552B8" w:rsidR="0059740A" w:rsidRPr="00664FE8" w:rsidRDefault="0059740A" w:rsidP="00664FE8">
            <w:pPr>
              <w:pStyle w:val="Tablelistbullet"/>
            </w:pPr>
            <w:r w:rsidRPr="00664FE8">
              <w:t>Details of PPE used:    ______________________________________</w:t>
            </w:r>
          </w:p>
          <w:p w14:paraId="3CB37712" w14:textId="6E7AD95A" w:rsidR="0059740A" w:rsidRPr="00E10C15" w:rsidRDefault="0059740A" w:rsidP="00664FE8">
            <w:pPr>
              <w:pStyle w:val="Tablelistbullet"/>
              <w:rPr>
                <w:sz w:val="18"/>
                <w:szCs w:val="12"/>
              </w:rPr>
            </w:pPr>
            <w:r w:rsidRPr="00664FE8">
              <w:t xml:space="preserve">Any PPE breaches?     </w:t>
            </w:r>
            <w:r w:rsidR="00C223CA" w:rsidRPr="00664FE8">
              <w:fldChar w:fldCharType="begin">
                <w:ffData>
                  <w:name w:val="Check1"/>
                  <w:enabled/>
                  <w:calcOnExit w:val="0"/>
                  <w:checkBox>
                    <w:sizeAuto/>
                    <w:default w:val="0"/>
                  </w:checkBox>
                </w:ffData>
              </w:fldChar>
            </w:r>
            <w:r w:rsidR="00C223CA" w:rsidRPr="00664FE8">
              <w:instrText xml:space="preserve"> FORMCHECKBOX </w:instrText>
            </w:r>
            <w:r w:rsidR="00C223CA" w:rsidRPr="00664FE8">
              <w:fldChar w:fldCharType="separate"/>
            </w:r>
            <w:r w:rsidR="00C223CA" w:rsidRPr="00664FE8">
              <w:fldChar w:fldCharType="end"/>
            </w:r>
            <w:r w:rsidR="00C223CA" w:rsidRPr="00664FE8">
              <w:t xml:space="preserve"> Yes   </w:t>
            </w:r>
            <w:r w:rsidR="00C223CA" w:rsidRPr="00664FE8">
              <w:fldChar w:fldCharType="begin">
                <w:ffData>
                  <w:name w:val=""/>
                  <w:enabled/>
                  <w:calcOnExit w:val="0"/>
                  <w:checkBox>
                    <w:sizeAuto/>
                    <w:default w:val="0"/>
                  </w:checkBox>
                </w:ffData>
              </w:fldChar>
            </w:r>
            <w:r w:rsidR="00C223CA" w:rsidRPr="00664FE8">
              <w:instrText xml:space="preserve"> FORMCHECKBOX </w:instrText>
            </w:r>
            <w:r w:rsidR="00C223CA" w:rsidRPr="00664FE8">
              <w:fldChar w:fldCharType="separate"/>
            </w:r>
            <w:r w:rsidR="00C223CA" w:rsidRPr="00664FE8">
              <w:fldChar w:fldCharType="end"/>
            </w:r>
            <w:r w:rsidR="00C223CA" w:rsidRPr="00664FE8">
              <w:t xml:space="preserve">  No   </w:t>
            </w:r>
            <w:r w:rsidR="00C223CA" w:rsidRPr="00664FE8">
              <w:fldChar w:fldCharType="begin">
                <w:ffData>
                  <w:name w:val="Check1"/>
                  <w:enabled/>
                  <w:calcOnExit w:val="0"/>
                  <w:checkBox>
                    <w:sizeAuto/>
                    <w:default w:val="0"/>
                  </w:checkBox>
                </w:ffData>
              </w:fldChar>
            </w:r>
            <w:r w:rsidR="00C223CA" w:rsidRPr="00664FE8">
              <w:instrText xml:space="preserve"> FORMCHECKBOX </w:instrText>
            </w:r>
            <w:r w:rsidR="00C223CA" w:rsidRPr="00664FE8">
              <w:fldChar w:fldCharType="separate"/>
            </w:r>
            <w:r w:rsidR="00C223CA" w:rsidRPr="00664FE8">
              <w:fldChar w:fldCharType="end"/>
            </w:r>
            <w:r w:rsidR="00C223CA" w:rsidRPr="00664FE8">
              <w:t xml:space="preserve"> Unknown</w:t>
            </w:r>
          </w:p>
        </w:tc>
      </w:tr>
      <w:tr w:rsidR="00124B12" w:rsidRPr="00CB2F7F" w14:paraId="177CDC2D" w14:textId="77777777" w:rsidTr="006F795E">
        <w:trPr>
          <w:trHeight w:val="530"/>
        </w:trPr>
        <w:tc>
          <w:tcPr>
            <w:tcW w:w="11126" w:type="dxa"/>
            <w:gridSpan w:val="30"/>
          </w:tcPr>
          <w:p w14:paraId="32DAB618" w14:textId="082C7565" w:rsidR="00CB6B04" w:rsidRPr="00931635" w:rsidRDefault="0069295E" w:rsidP="00931635">
            <w:r w:rsidRPr="00931635">
              <w:t>In the 10 days before symptom onset, c</w:t>
            </w:r>
            <w:r w:rsidR="00124B12" w:rsidRPr="00931635">
              <w:t>ontact with</w:t>
            </w:r>
            <w:r w:rsidRPr="00931635">
              <w:t>:</w:t>
            </w:r>
            <w:r w:rsidR="00CB6B04" w:rsidRPr="00931635">
              <w:t xml:space="preserve">                                  </w:t>
            </w:r>
          </w:p>
          <w:p w14:paraId="473AA5E3" w14:textId="4F3B58A5" w:rsidR="003B1954" w:rsidRPr="006F795E" w:rsidRDefault="0069295E" w:rsidP="006F795E">
            <w:pPr>
              <w:pStyle w:val="Tablelistbullet"/>
            </w:pPr>
            <w:r w:rsidRPr="006F795E">
              <w:t>A</w:t>
            </w:r>
            <w:r w:rsidR="00124B12" w:rsidRPr="006F795E">
              <w:t xml:space="preserve">ny unwell </w:t>
            </w:r>
            <w:r w:rsidR="007E3EE4" w:rsidRPr="006F795E">
              <w:t xml:space="preserve">or dead </w:t>
            </w:r>
            <w:r w:rsidR="00124B12" w:rsidRPr="006F795E">
              <w:t>animals</w:t>
            </w:r>
            <w:r w:rsidR="006E45C1" w:rsidRPr="006F795E">
              <w:t>, their faeces, litter or products</w:t>
            </w:r>
            <w:r w:rsidR="00124B12" w:rsidRPr="006F795E">
              <w:t xml:space="preserve">?            </w:t>
            </w:r>
            <w:r w:rsidR="00042C57" w:rsidRPr="006F795E">
              <w:t xml:space="preserve">             </w:t>
            </w:r>
            <w:r w:rsidR="00124B12" w:rsidRPr="006F795E">
              <w:t xml:space="preserve">    </w:t>
            </w:r>
            <w:r w:rsidR="003B1954" w:rsidRPr="006F795E">
              <w:t xml:space="preserve"> </w:t>
            </w:r>
            <w:r w:rsidR="00124B12" w:rsidRPr="006F795E">
              <w:t xml:space="preserve">   </w:t>
            </w:r>
            <w:r w:rsidR="00124B12" w:rsidRPr="006F795E">
              <w:fldChar w:fldCharType="begin">
                <w:ffData>
                  <w:name w:val="Check1"/>
                  <w:enabled/>
                  <w:calcOnExit w:val="0"/>
                  <w:checkBox>
                    <w:sizeAuto/>
                    <w:default w:val="0"/>
                  </w:checkBox>
                </w:ffData>
              </w:fldChar>
            </w:r>
            <w:r w:rsidR="00124B12" w:rsidRPr="006F795E">
              <w:instrText xml:space="preserve"> FORMCHECKBOX </w:instrText>
            </w:r>
            <w:r w:rsidR="00124B12" w:rsidRPr="006F795E">
              <w:fldChar w:fldCharType="separate"/>
            </w:r>
            <w:r w:rsidR="00124B12" w:rsidRPr="006F795E">
              <w:fldChar w:fldCharType="end"/>
            </w:r>
            <w:r w:rsidR="00124B12" w:rsidRPr="006F795E">
              <w:t xml:space="preserve"> Yes   </w:t>
            </w:r>
            <w:r w:rsidR="00124B12" w:rsidRPr="006F795E">
              <w:fldChar w:fldCharType="begin">
                <w:ffData>
                  <w:name w:val="Check1"/>
                  <w:enabled/>
                  <w:calcOnExit w:val="0"/>
                  <w:checkBox>
                    <w:sizeAuto/>
                    <w:default w:val="0"/>
                  </w:checkBox>
                </w:ffData>
              </w:fldChar>
            </w:r>
            <w:r w:rsidR="00124B12" w:rsidRPr="006F795E">
              <w:instrText xml:space="preserve"> FORMCHECKBOX </w:instrText>
            </w:r>
            <w:r w:rsidR="00124B12" w:rsidRPr="006F795E">
              <w:fldChar w:fldCharType="separate"/>
            </w:r>
            <w:r w:rsidR="00124B12" w:rsidRPr="006F795E">
              <w:fldChar w:fldCharType="end"/>
            </w:r>
            <w:r w:rsidR="00124B12" w:rsidRPr="006F795E">
              <w:t xml:space="preserve">  No   </w:t>
            </w:r>
            <w:r w:rsidR="00124B12" w:rsidRPr="006F795E">
              <w:fldChar w:fldCharType="begin">
                <w:ffData>
                  <w:name w:val="Check1"/>
                  <w:enabled/>
                  <w:calcOnExit w:val="0"/>
                  <w:checkBox>
                    <w:sizeAuto/>
                    <w:default w:val="0"/>
                  </w:checkBox>
                </w:ffData>
              </w:fldChar>
            </w:r>
            <w:r w:rsidR="00124B12" w:rsidRPr="006F795E">
              <w:instrText xml:space="preserve"> FORMCHECKBOX </w:instrText>
            </w:r>
            <w:r w:rsidR="00124B12" w:rsidRPr="006F795E">
              <w:fldChar w:fldCharType="separate"/>
            </w:r>
            <w:r w:rsidR="00124B12" w:rsidRPr="006F795E">
              <w:fldChar w:fldCharType="end"/>
            </w:r>
            <w:r w:rsidR="00124B12" w:rsidRPr="006F795E">
              <w:t xml:space="preserve"> Unknown</w:t>
            </w:r>
          </w:p>
          <w:p w14:paraId="46187D91" w14:textId="05B60C6C" w:rsidR="003B1954" w:rsidRPr="006F795E" w:rsidRDefault="006E45C1" w:rsidP="006F795E">
            <w:pPr>
              <w:pStyle w:val="Tablelistbullet"/>
            </w:pPr>
            <w:r w:rsidRPr="006F795E">
              <w:t xml:space="preserve">Any objects </w:t>
            </w:r>
            <w:r w:rsidR="00042C57" w:rsidRPr="006F795E">
              <w:t xml:space="preserve">or environments </w:t>
            </w:r>
            <w:r w:rsidRPr="006F795E">
              <w:t xml:space="preserve">contaminated with </w:t>
            </w:r>
            <w:r w:rsidR="004612F8" w:rsidRPr="006F795E">
              <w:t>AI</w:t>
            </w:r>
            <w:r w:rsidR="003B1954" w:rsidRPr="006F795E">
              <w:t xml:space="preserve">?                               </w:t>
            </w:r>
            <w:r w:rsidR="00042C57" w:rsidRPr="006F795E">
              <w:t xml:space="preserve">               </w:t>
            </w:r>
            <w:r w:rsidR="003B1954" w:rsidRPr="006F795E">
              <w:t xml:space="preserve"> </w:t>
            </w:r>
            <w:r w:rsidR="003B1954" w:rsidRPr="006F795E">
              <w:fldChar w:fldCharType="begin">
                <w:ffData>
                  <w:name w:val="Check1"/>
                  <w:enabled/>
                  <w:calcOnExit w:val="0"/>
                  <w:checkBox>
                    <w:sizeAuto/>
                    <w:default w:val="0"/>
                  </w:checkBox>
                </w:ffData>
              </w:fldChar>
            </w:r>
            <w:r w:rsidR="003B1954" w:rsidRPr="006F795E">
              <w:instrText xml:space="preserve"> FORMCHECKBOX </w:instrText>
            </w:r>
            <w:r w:rsidR="003B1954" w:rsidRPr="006F795E">
              <w:fldChar w:fldCharType="separate"/>
            </w:r>
            <w:r w:rsidR="003B1954" w:rsidRPr="006F795E">
              <w:fldChar w:fldCharType="end"/>
            </w:r>
            <w:r w:rsidR="003B1954" w:rsidRPr="006F795E">
              <w:t xml:space="preserve"> Yes   </w:t>
            </w:r>
            <w:r w:rsidR="003B1954" w:rsidRPr="006F795E">
              <w:fldChar w:fldCharType="begin">
                <w:ffData>
                  <w:name w:val="Check1"/>
                  <w:enabled/>
                  <w:calcOnExit w:val="0"/>
                  <w:checkBox>
                    <w:sizeAuto/>
                    <w:default w:val="0"/>
                  </w:checkBox>
                </w:ffData>
              </w:fldChar>
            </w:r>
            <w:r w:rsidR="003B1954" w:rsidRPr="006F795E">
              <w:instrText xml:space="preserve"> FORMCHECKBOX </w:instrText>
            </w:r>
            <w:r w:rsidR="003B1954" w:rsidRPr="006F795E">
              <w:fldChar w:fldCharType="separate"/>
            </w:r>
            <w:r w:rsidR="003B1954" w:rsidRPr="006F795E">
              <w:fldChar w:fldCharType="end"/>
            </w:r>
            <w:r w:rsidR="003B1954" w:rsidRPr="006F795E">
              <w:t xml:space="preserve">  No   </w:t>
            </w:r>
            <w:r w:rsidR="003B1954" w:rsidRPr="006F795E">
              <w:fldChar w:fldCharType="begin">
                <w:ffData>
                  <w:name w:val="Check1"/>
                  <w:enabled/>
                  <w:calcOnExit w:val="0"/>
                  <w:checkBox>
                    <w:sizeAuto/>
                    <w:default w:val="0"/>
                  </w:checkBox>
                </w:ffData>
              </w:fldChar>
            </w:r>
            <w:r w:rsidR="003B1954" w:rsidRPr="006F795E">
              <w:instrText xml:space="preserve"> FORMCHECKBOX </w:instrText>
            </w:r>
            <w:r w:rsidR="003B1954" w:rsidRPr="006F795E">
              <w:fldChar w:fldCharType="separate"/>
            </w:r>
            <w:r w:rsidR="003B1954" w:rsidRPr="006F795E">
              <w:fldChar w:fldCharType="end"/>
            </w:r>
            <w:r w:rsidR="003B1954" w:rsidRPr="006F795E">
              <w:t xml:space="preserve"> Unknown</w:t>
            </w:r>
          </w:p>
          <w:p w14:paraId="07BEB902" w14:textId="25AA9659" w:rsidR="0086534E" w:rsidRPr="006F795E" w:rsidRDefault="3FC346BF" w:rsidP="006F795E">
            <w:pPr>
              <w:pStyle w:val="Tablelistbullet"/>
            </w:pPr>
            <w:r w:rsidRPr="006F795E">
              <w:t>Any animals?</w:t>
            </w:r>
            <w:r w:rsidR="4993AE77" w:rsidRPr="006F795E">
              <w:t xml:space="preserve">                   </w:t>
            </w:r>
            <w:r w:rsidR="15DE3C2C" w:rsidRPr="006F795E">
              <w:t xml:space="preserve">                                                                                              </w:t>
            </w:r>
            <w:r w:rsidR="0086534E" w:rsidRPr="006F795E">
              <w:fldChar w:fldCharType="begin">
                <w:ffData>
                  <w:name w:val="Check1"/>
                  <w:enabled/>
                  <w:calcOnExit w:val="0"/>
                  <w:checkBox>
                    <w:sizeAuto/>
                    <w:default w:val="0"/>
                  </w:checkBox>
                </w:ffData>
              </w:fldChar>
            </w:r>
            <w:r w:rsidR="0086534E" w:rsidRPr="006F795E">
              <w:instrText xml:space="preserve"> FORMCHECKBOX </w:instrText>
            </w:r>
            <w:r w:rsidR="0086534E" w:rsidRPr="006F795E">
              <w:fldChar w:fldCharType="separate"/>
            </w:r>
            <w:r w:rsidR="0086534E" w:rsidRPr="006F795E">
              <w:fldChar w:fldCharType="end"/>
            </w:r>
            <w:r w:rsidR="15DE3C2C" w:rsidRPr="006F795E">
              <w:t xml:space="preserve"> Yes   </w:t>
            </w:r>
            <w:r w:rsidR="0086534E" w:rsidRPr="006F795E">
              <w:fldChar w:fldCharType="begin">
                <w:ffData>
                  <w:name w:val="Check1"/>
                  <w:enabled/>
                  <w:calcOnExit w:val="0"/>
                  <w:checkBox>
                    <w:sizeAuto/>
                    <w:default w:val="0"/>
                  </w:checkBox>
                </w:ffData>
              </w:fldChar>
            </w:r>
            <w:r w:rsidR="0086534E" w:rsidRPr="006F795E">
              <w:instrText xml:space="preserve"> FORMCHECKBOX </w:instrText>
            </w:r>
            <w:r w:rsidR="0086534E" w:rsidRPr="006F795E">
              <w:fldChar w:fldCharType="separate"/>
            </w:r>
            <w:r w:rsidR="0086534E" w:rsidRPr="006F795E">
              <w:fldChar w:fldCharType="end"/>
            </w:r>
            <w:r w:rsidR="0086534E" w:rsidRPr="006F795E">
              <w:t xml:space="preserve">  No   </w:t>
            </w:r>
            <w:r w:rsidR="0086534E" w:rsidRPr="006F795E">
              <w:fldChar w:fldCharType="begin">
                <w:ffData>
                  <w:name w:val="Check1"/>
                  <w:enabled/>
                  <w:calcOnExit w:val="0"/>
                  <w:checkBox>
                    <w:sizeAuto/>
                    <w:default w:val="0"/>
                  </w:checkBox>
                </w:ffData>
              </w:fldChar>
            </w:r>
            <w:r w:rsidR="0086534E" w:rsidRPr="006F795E">
              <w:instrText xml:space="preserve"> FORMCHECKBOX </w:instrText>
            </w:r>
            <w:r w:rsidR="0086534E" w:rsidRPr="006F795E">
              <w:fldChar w:fldCharType="separate"/>
            </w:r>
            <w:r w:rsidR="0086534E" w:rsidRPr="006F795E">
              <w:fldChar w:fldCharType="end"/>
            </w:r>
            <w:r w:rsidR="0086534E" w:rsidRPr="006F795E">
              <w:t xml:space="preserve"> Unknown</w:t>
            </w:r>
          </w:p>
          <w:p w14:paraId="1CF5A9B9" w14:textId="7FE85730" w:rsidR="00124B12" w:rsidRPr="005D1BA6" w:rsidRDefault="00124B12" w:rsidP="005D1BA6">
            <w:pPr>
              <w:rPr>
                <w:rStyle w:val="Strong"/>
              </w:rPr>
            </w:pPr>
            <w:r w:rsidRPr="005D1BA6">
              <w:rPr>
                <w:rStyle w:val="Strong"/>
              </w:rPr>
              <w:t xml:space="preserve">If </w:t>
            </w:r>
            <w:proofErr w:type="gramStart"/>
            <w:r w:rsidR="0049578C" w:rsidRPr="005D1BA6">
              <w:rPr>
                <w:rStyle w:val="Strong"/>
              </w:rPr>
              <w:t>Y</w:t>
            </w:r>
            <w:r w:rsidRPr="005D1BA6">
              <w:rPr>
                <w:rStyle w:val="Strong"/>
              </w:rPr>
              <w:t>es</w:t>
            </w:r>
            <w:proofErr w:type="gramEnd"/>
            <w:r w:rsidR="00040B23" w:rsidRPr="005D1BA6">
              <w:rPr>
                <w:rStyle w:val="Strong"/>
              </w:rPr>
              <w:t xml:space="preserve"> to any of the above</w:t>
            </w:r>
            <w:r w:rsidRPr="005D1BA6">
              <w:rPr>
                <w:rStyle w:val="Strong"/>
              </w:rPr>
              <w:t xml:space="preserve">, provide details </w:t>
            </w:r>
            <w:r w:rsidR="00896581" w:rsidRPr="005D1BA6">
              <w:rPr>
                <w:rStyle w:val="Strong"/>
              </w:rPr>
              <w:t>in</w:t>
            </w:r>
            <w:r w:rsidRPr="005D1BA6">
              <w:rPr>
                <w:rStyle w:val="Strong"/>
              </w:rPr>
              <w:t xml:space="preserve"> </w:t>
            </w:r>
            <w:r w:rsidR="00896581" w:rsidRPr="005D1BA6">
              <w:rPr>
                <w:rStyle w:val="Strong"/>
              </w:rPr>
              <w:t>‘</w:t>
            </w:r>
            <w:r w:rsidRPr="005D1BA6">
              <w:rPr>
                <w:rStyle w:val="Strong"/>
              </w:rPr>
              <w:t>Exposure within Australia</w:t>
            </w:r>
            <w:r w:rsidR="00896581" w:rsidRPr="005D1BA6">
              <w:rPr>
                <w:rStyle w:val="Strong"/>
              </w:rPr>
              <w:t>’</w:t>
            </w:r>
            <w:r w:rsidRPr="005D1BA6">
              <w:rPr>
                <w:rStyle w:val="Strong"/>
              </w:rPr>
              <w:t xml:space="preserve"> or </w:t>
            </w:r>
            <w:r w:rsidR="005C4488" w:rsidRPr="005D1BA6">
              <w:rPr>
                <w:rStyle w:val="Strong"/>
              </w:rPr>
              <w:t>‘</w:t>
            </w:r>
            <w:r w:rsidRPr="005D1BA6">
              <w:rPr>
                <w:rStyle w:val="Strong"/>
              </w:rPr>
              <w:t>Travel History</w:t>
            </w:r>
            <w:r w:rsidR="005C4488" w:rsidRPr="005D1BA6">
              <w:rPr>
                <w:rStyle w:val="Strong"/>
              </w:rPr>
              <w:t>’</w:t>
            </w:r>
          </w:p>
        </w:tc>
      </w:tr>
      <w:tr w:rsidR="002A49F0" w:rsidRPr="00CB2F7F" w14:paraId="04DB4A75" w14:textId="77777777" w:rsidTr="006F795E">
        <w:trPr>
          <w:trHeight w:val="530"/>
        </w:trPr>
        <w:tc>
          <w:tcPr>
            <w:tcW w:w="11126" w:type="dxa"/>
            <w:gridSpan w:val="30"/>
          </w:tcPr>
          <w:p w14:paraId="6F6CB2B6" w14:textId="6FD2E6C1" w:rsidR="0049578C" w:rsidRPr="005D1BA6" w:rsidRDefault="00834C48" w:rsidP="005D1BA6">
            <w:r w:rsidRPr="005D1BA6">
              <w:rPr>
                <w:rStyle w:val="Strong"/>
              </w:rPr>
              <w:t>Consumed</w:t>
            </w:r>
            <w:r w:rsidR="000C6730" w:rsidRPr="005D1BA6">
              <w:rPr>
                <w:rStyle w:val="Strong"/>
              </w:rPr>
              <w:t xml:space="preserve"> </w:t>
            </w:r>
            <w:r w:rsidRPr="005D1BA6">
              <w:rPr>
                <w:rStyle w:val="Strong"/>
              </w:rPr>
              <w:t xml:space="preserve">raw / </w:t>
            </w:r>
            <w:r w:rsidR="004469F5" w:rsidRPr="005D1BA6">
              <w:rPr>
                <w:rStyle w:val="Strong"/>
              </w:rPr>
              <w:t>undercooked animal products</w:t>
            </w:r>
            <w:r w:rsidR="002A49F0" w:rsidRPr="005D1BA6">
              <w:rPr>
                <w:rStyle w:val="Strong"/>
              </w:rPr>
              <w:t xml:space="preserve"> </w:t>
            </w:r>
            <w:r w:rsidR="0049578C" w:rsidRPr="005D1BA6">
              <w:rPr>
                <w:rStyle w:val="Strong"/>
              </w:rPr>
              <w:t>in 10 days before symptom onset?</w:t>
            </w:r>
            <w:r w:rsidR="002A49F0" w:rsidRPr="005D1BA6">
              <w:rPr>
                <w:rStyle w:val="Strong"/>
              </w:rPr>
              <w:t xml:space="preserve">        </w:t>
            </w:r>
            <w:r w:rsidR="002A49F0" w:rsidRPr="00E10C15">
              <w:rPr>
                <w:sz w:val="18"/>
                <w:szCs w:val="12"/>
              </w:rPr>
              <w:fldChar w:fldCharType="begin">
                <w:ffData>
                  <w:name w:val="Check1"/>
                  <w:enabled/>
                  <w:calcOnExit w:val="0"/>
                  <w:checkBox>
                    <w:sizeAuto/>
                    <w:default w:val="0"/>
                  </w:checkBox>
                </w:ffData>
              </w:fldChar>
            </w:r>
            <w:r w:rsidR="002A49F0" w:rsidRPr="00E10C15">
              <w:rPr>
                <w:sz w:val="18"/>
                <w:szCs w:val="12"/>
              </w:rPr>
              <w:instrText xml:space="preserve"> FORMCHECKBOX </w:instrText>
            </w:r>
            <w:r w:rsidR="002A49F0" w:rsidRPr="00E10C15">
              <w:rPr>
                <w:sz w:val="18"/>
                <w:szCs w:val="12"/>
              </w:rPr>
            </w:r>
            <w:r w:rsidR="002A49F0" w:rsidRPr="00E10C15">
              <w:rPr>
                <w:sz w:val="18"/>
                <w:szCs w:val="12"/>
              </w:rPr>
              <w:fldChar w:fldCharType="separate"/>
            </w:r>
            <w:r w:rsidR="002A49F0" w:rsidRPr="00E10C15">
              <w:rPr>
                <w:sz w:val="18"/>
                <w:szCs w:val="12"/>
              </w:rPr>
              <w:fldChar w:fldCharType="end"/>
            </w:r>
            <w:r w:rsidR="002A49F0" w:rsidRPr="005D1BA6">
              <w:t xml:space="preserve"> Yes   </w:t>
            </w:r>
            <w:r w:rsidR="002A49F0" w:rsidRPr="00E10C15">
              <w:rPr>
                <w:sz w:val="18"/>
                <w:szCs w:val="12"/>
              </w:rPr>
              <w:fldChar w:fldCharType="begin">
                <w:ffData>
                  <w:name w:val="Check1"/>
                  <w:enabled/>
                  <w:calcOnExit w:val="0"/>
                  <w:checkBox>
                    <w:sizeAuto/>
                    <w:default w:val="0"/>
                  </w:checkBox>
                </w:ffData>
              </w:fldChar>
            </w:r>
            <w:r w:rsidR="002A49F0" w:rsidRPr="00E10C15">
              <w:rPr>
                <w:sz w:val="18"/>
                <w:szCs w:val="12"/>
              </w:rPr>
              <w:instrText xml:space="preserve"> FORMCHECKBOX </w:instrText>
            </w:r>
            <w:r w:rsidR="002A49F0" w:rsidRPr="00E10C15">
              <w:rPr>
                <w:sz w:val="18"/>
                <w:szCs w:val="12"/>
              </w:rPr>
            </w:r>
            <w:r w:rsidR="002A49F0" w:rsidRPr="00E10C15">
              <w:rPr>
                <w:sz w:val="18"/>
                <w:szCs w:val="12"/>
              </w:rPr>
              <w:fldChar w:fldCharType="separate"/>
            </w:r>
            <w:r w:rsidR="002A49F0" w:rsidRPr="00E10C15">
              <w:rPr>
                <w:sz w:val="18"/>
                <w:szCs w:val="12"/>
              </w:rPr>
              <w:fldChar w:fldCharType="end"/>
            </w:r>
            <w:r w:rsidR="002A49F0" w:rsidRPr="005D1BA6">
              <w:t xml:space="preserve">  No   </w:t>
            </w:r>
            <w:r w:rsidR="002A49F0" w:rsidRPr="00E10C15">
              <w:rPr>
                <w:sz w:val="18"/>
                <w:szCs w:val="12"/>
              </w:rPr>
              <w:fldChar w:fldCharType="begin">
                <w:ffData>
                  <w:name w:val="Check1"/>
                  <w:enabled/>
                  <w:calcOnExit w:val="0"/>
                  <w:checkBox>
                    <w:sizeAuto/>
                    <w:default w:val="0"/>
                  </w:checkBox>
                </w:ffData>
              </w:fldChar>
            </w:r>
            <w:r w:rsidR="002A49F0" w:rsidRPr="00E10C15">
              <w:rPr>
                <w:sz w:val="18"/>
                <w:szCs w:val="12"/>
              </w:rPr>
              <w:instrText xml:space="preserve"> FORMCHECKBOX </w:instrText>
            </w:r>
            <w:r w:rsidR="002A49F0" w:rsidRPr="00E10C15">
              <w:rPr>
                <w:sz w:val="18"/>
                <w:szCs w:val="12"/>
              </w:rPr>
            </w:r>
            <w:r w:rsidR="002A49F0" w:rsidRPr="00E10C15">
              <w:rPr>
                <w:sz w:val="18"/>
                <w:szCs w:val="12"/>
              </w:rPr>
              <w:fldChar w:fldCharType="separate"/>
            </w:r>
            <w:r w:rsidR="002A49F0" w:rsidRPr="00E10C15">
              <w:rPr>
                <w:sz w:val="18"/>
                <w:szCs w:val="12"/>
              </w:rPr>
              <w:fldChar w:fldCharType="end"/>
            </w:r>
            <w:r w:rsidR="002A49F0" w:rsidRPr="005D1BA6">
              <w:t xml:space="preserve"> Unknown  </w:t>
            </w:r>
          </w:p>
          <w:p w14:paraId="2EC916AE" w14:textId="77777777" w:rsidR="00C15B1B" w:rsidRPr="005D1BA6" w:rsidRDefault="0049578C" w:rsidP="005D1BA6">
            <w:pPr>
              <w:rPr>
                <w:rStyle w:val="Strong"/>
              </w:rPr>
            </w:pPr>
            <w:r w:rsidRPr="005D1BA6">
              <w:t xml:space="preserve">     </w:t>
            </w:r>
            <w:r w:rsidRPr="005D1BA6">
              <w:rPr>
                <w:rStyle w:val="Strong"/>
              </w:rPr>
              <w:t>If Yes</w:t>
            </w:r>
            <w:r w:rsidR="00C15B1B" w:rsidRPr="005D1BA6">
              <w:rPr>
                <w:rStyle w:val="Strong"/>
              </w:rPr>
              <w:t>:</w:t>
            </w:r>
          </w:p>
          <w:p w14:paraId="617C8436" w14:textId="3ECBA9B5" w:rsidR="00CC79AF" w:rsidRPr="005D1BA6" w:rsidRDefault="00C15B1B" w:rsidP="005D1BA6">
            <w:r w:rsidRPr="005D1BA6">
              <w:rPr>
                <w:rStyle w:val="Strong"/>
              </w:rPr>
              <w:t xml:space="preserve">                D</w:t>
            </w:r>
            <w:r w:rsidR="00CC79AF" w:rsidRPr="005D1BA6">
              <w:rPr>
                <w:rStyle w:val="Strong"/>
              </w:rPr>
              <w:t>ate</w:t>
            </w:r>
            <w:r w:rsidRPr="005D1BA6">
              <w:rPr>
                <w:rStyle w:val="Strong"/>
              </w:rPr>
              <w:t>s</w:t>
            </w:r>
            <w:r w:rsidR="00CC79AF" w:rsidRPr="005D1BA6">
              <w:rPr>
                <w:rStyle w:val="Strong"/>
              </w:rPr>
              <w:t xml:space="preserve"> of consumption: </w:t>
            </w:r>
            <w:r w:rsidRPr="005D1BA6">
              <w:t>___________________________________________</w:t>
            </w:r>
            <w:r w:rsidR="00CC79AF" w:rsidRPr="005D1BA6">
              <w:t xml:space="preserve">     </w:t>
            </w:r>
          </w:p>
          <w:p w14:paraId="3F3E5AC0" w14:textId="77777777" w:rsidR="002A49F0" w:rsidRPr="005D1BA6" w:rsidRDefault="00C15B1B" w:rsidP="005D1BA6">
            <w:pPr>
              <w:rPr>
                <w:rStyle w:val="Strong"/>
              </w:rPr>
            </w:pPr>
            <w:r w:rsidRPr="005D1BA6">
              <w:rPr>
                <w:rStyle w:val="Strong"/>
              </w:rPr>
              <w:t xml:space="preserve">                </w:t>
            </w:r>
            <w:r w:rsidR="00C53913" w:rsidRPr="005D1BA6">
              <w:rPr>
                <w:rStyle w:val="Strong"/>
              </w:rPr>
              <w:t xml:space="preserve">Type of </w:t>
            </w:r>
            <w:r w:rsidR="00C648D2" w:rsidRPr="005D1BA6">
              <w:rPr>
                <w:rStyle w:val="Strong"/>
              </w:rPr>
              <w:t xml:space="preserve">meat or animal product: ____________________________________ </w:t>
            </w:r>
            <w:r w:rsidR="002A49F0" w:rsidRPr="005D1BA6">
              <w:rPr>
                <w:rStyle w:val="Strong"/>
              </w:rPr>
              <w:t xml:space="preserve">         </w:t>
            </w:r>
          </w:p>
          <w:p w14:paraId="4C661FB5" w14:textId="1BAC9D6D" w:rsidR="00C15B1B" w:rsidRPr="00E10C15" w:rsidRDefault="00C15B1B" w:rsidP="005D1BA6">
            <w:pPr>
              <w:rPr>
                <w:b/>
                <w:bCs/>
                <w:sz w:val="18"/>
                <w:szCs w:val="12"/>
              </w:rPr>
            </w:pPr>
            <w:r w:rsidRPr="005D1BA6">
              <w:rPr>
                <w:rStyle w:val="Strong"/>
              </w:rPr>
              <w:t xml:space="preserve">                Location(s): _____________________________________________________</w:t>
            </w:r>
          </w:p>
        </w:tc>
      </w:tr>
      <w:tr w:rsidR="00D31BBE" w:rsidRPr="00CB2F7F" w14:paraId="4DA12488" w14:textId="77777777" w:rsidTr="006F795E">
        <w:trPr>
          <w:trHeight w:val="320"/>
        </w:trPr>
        <w:tc>
          <w:tcPr>
            <w:tcW w:w="11126" w:type="dxa"/>
            <w:gridSpan w:val="30"/>
            <w:shd w:val="clear" w:color="auto" w:fill="ECFEFE"/>
          </w:tcPr>
          <w:p w14:paraId="60E50942" w14:textId="3A2F734E" w:rsidR="00D31BBE" w:rsidRPr="0078667C" w:rsidRDefault="003076F4" w:rsidP="00D31BBE">
            <w:pPr>
              <w:rPr>
                <w:highlight w:val="yellow"/>
              </w:rPr>
            </w:pPr>
            <w:r w:rsidRPr="007278EC">
              <w:rPr>
                <w:rStyle w:val="Strong"/>
              </w:rPr>
              <w:t xml:space="preserve">Exposure </w:t>
            </w:r>
            <w:r w:rsidR="67A2923A" w:rsidRPr="007278EC">
              <w:rPr>
                <w:rStyle w:val="Strong"/>
              </w:rPr>
              <w:t xml:space="preserve">to infected animals or birds </w:t>
            </w:r>
            <w:r w:rsidRPr="007278EC">
              <w:rPr>
                <w:rStyle w:val="Strong"/>
              </w:rPr>
              <w:t>within Australia</w:t>
            </w:r>
          </w:p>
        </w:tc>
      </w:tr>
      <w:tr w:rsidR="00D31BBE" w:rsidRPr="00CB2F7F" w14:paraId="2F0932C5" w14:textId="77777777" w:rsidTr="006F795E">
        <w:trPr>
          <w:trHeight w:val="320"/>
        </w:trPr>
        <w:tc>
          <w:tcPr>
            <w:tcW w:w="11126" w:type="dxa"/>
            <w:gridSpan w:val="30"/>
          </w:tcPr>
          <w:p w14:paraId="3A036367" w14:textId="534483FA" w:rsidR="00B66346" w:rsidRPr="00A85DB7" w:rsidRDefault="00B66346" w:rsidP="00A85DB7">
            <w:r w:rsidRPr="00A85DB7">
              <w:t>Please supply locations of interactions with unwell or dead animals, their products or contaminated environments from 10 days before symptom onset to the present.</w:t>
            </w:r>
          </w:p>
        </w:tc>
      </w:tr>
      <w:tr w:rsidR="009F79DE" w:rsidRPr="00A85DB7" w14:paraId="61411E1A" w14:textId="77777777" w:rsidTr="006F795E">
        <w:trPr>
          <w:trHeight w:val="320"/>
        </w:trPr>
        <w:tc>
          <w:tcPr>
            <w:tcW w:w="1334" w:type="dxa"/>
          </w:tcPr>
          <w:p w14:paraId="384CA864" w14:textId="5FA3C62F" w:rsidR="009F79DE" w:rsidRPr="00A85DB7" w:rsidRDefault="009F79DE" w:rsidP="00A85DB7">
            <w:pPr>
              <w:rPr>
                <w:rStyle w:val="Strong"/>
              </w:rPr>
            </w:pPr>
            <w:r w:rsidRPr="00A85DB7">
              <w:rPr>
                <w:rStyle w:val="Strong"/>
              </w:rPr>
              <w:t xml:space="preserve">Location </w:t>
            </w:r>
          </w:p>
        </w:tc>
        <w:tc>
          <w:tcPr>
            <w:tcW w:w="1521" w:type="dxa"/>
            <w:gridSpan w:val="7"/>
          </w:tcPr>
          <w:p w14:paraId="6FE4E429" w14:textId="7E65774A" w:rsidR="009F79DE" w:rsidRPr="00A85DB7" w:rsidRDefault="009F79DE" w:rsidP="00A85DB7">
            <w:pPr>
              <w:rPr>
                <w:rStyle w:val="Strong"/>
              </w:rPr>
            </w:pPr>
            <w:r w:rsidRPr="00A85DB7">
              <w:rPr>
                <w:rStyle w:val="Strong"/>
              </w:rPr>
              <w:t>Date(s) of exposure</w:t>
            </w:r>
          </w:p>
        </w:tc>
        <w:tc>
          <w:tcPr>
            <w:tcW w:w="1822" w:type="dxa"/>
            <w:gridSpan w:val="6"/>
          </w:tcPr>
          <w:p w14:paraId="3B11DEF3" w14:textId="5C5D7DA6" w:rsidR="009F79DE" w:rsidRPr="00A85DB7" w:rsidRDefault="00440898" w:rsidP="00A85DB7">
            <w:pPr>
              <w:rPr>
                <w:rStyle w:val="Strong"/>
              </w:rPr>
            </w:pPr>
            <w:r w:rsidRPr="00A85DB7">
              <w:rPr>
                <w:rStyle w:val="Strong"/>
              </w:rPr>
              <w:t>Type of a</w:t>
            </w:r>
            <w:r w:rsidR="009F79DE" w:rsidRPr="00A85DB7">
              <w:rPr>
                <w:rStyle w:val="Strong"/>
              </w:rPr>
              <w:t>nimal(s)</w:t>
            </w:r>
            <w:r w:rsidR="0043767A" w:rsidRPr="00A85DB7">
              <w:rPr>
                <w:rStyle w:val="Strong"/>
              </w:rPr>
              <w:t xml:space="preserve"> </w:t>
            </w:r>
            <w:r w:rsidR="00B66346" w:rsidRPr="00A85DB7">
              <w:rPr>
                <w:rStyle w:val="Strong"/>
              </w:rPr>
              <w:t>and/</w:t>
            </w:r>
            <w:r w:rsidR="00EE7A60" w:rsidRPr="00A85DB7">
              <w:rPr>
                <w:rStyle w:val="Strong"/>
              </w:rPr>
              <w:t>or product</w:t>
            </w:r>
            <w:r w:rsidR="00B66346" w:rsidRPr="00A85DB7">
              <w:rPr>
                <w:rStyle w:val="Strong"/>
              </w:rPr>
              <w:t xml:space="preserve"> and / or environment</w:t>
            </w:r>
            <w:r w:rsidR="00864AAB" w:rsidRPr="00A85DB7">
              <w:rPr>
                <w:rStyle w:val="Strong"/>
              </w:rPr>
              <w:t>(s)</w:t>
            </w:r>
            <w:r w:rsidR="00B66346" w:rsidRPr="00A85DB7">
              <w:rPr>
                <w:rStyle w:val="Strong"/>
              </w:rPr>
              <w:t xml:space="preserve"> </w:t>
            </w:r>
            <w:r w:rsidR="00EE7A60" w:rsidRPr="00A85DB7">
              <w:rPr>
                <w:rStyle w:val="Strong"/>
              </w:rPr>
              <w:t xml:space="preserve">involved in </w:t>
            </w:r>
            <w:r w:rsidR="00B66346" w:rsidRPr="00A85DB7">
              <w:rPr>
                <w:rStyle w:val="Strong"/>
              </w:rPr>
              <w:t>exposure</w:t>
            </w:r>
          </w:p>
        </w:tc>
        <w:tc>
          <w:tcPr>
            <w:tcW w:w="1589" w:type="dxa"/>
            <w:gridSpan w:val="6"/>
          </w:tcPr>
          <w:p w14:paraId="37A2D30A" w14:textId="19C32291" w:rsidR="009F79DE" w:rsidRPr="00A85DB7" w:rsidRDefault="009F79DE" w:rsidP="00A85DB7">
            <w:pPr>
              <w:rPr>
                <w:rStyle w:val="Strong"/>
              </w:rPr>
            </w:pPr>
            <w:r w:rsidRPr="00A85DB7">
              <w:rPr>
                <w:rStyle w:val="Strong"/>
              </w:rPr>
              <w:t>Details of contact / activities undertaken*</w:t>
            </w:r>
          </w:p>
        </w:tc>
        <w:tc>
          <w:tcPr>
            <w:tcW w:w="1295" w:type="dxa"/>
            <w:gridSpan w:val="4"/>
          </w:tcPr>
          <w:p w14:paraId="4CAE8B96" w14:textId="77777777" w:rsidR="009F79DE" w:rsidRPr="00A85DB7" w:rsidRDefault="009F79DE" w:rsidP="00A85DB7">
            <w:pPr>
              <w:rPr>
                <w:rStyle w:val="Strong"/>
              </w:rPr>
            </w:pPr>
            <w:r w:rsidRPr="00A85DB7">
              <w:rPr>
                <w:rStyle w:val="Strong"/>
              </w:rPr>
              <w:t>Duration of activities</w:t>
            </w:r>
          </w:p>
        </w:tc>
        <w:tc>
          <w:tcPr>
            <w:tcW w:w="1954" w:type="dxa"/>
            <w:gridSpan w:val="5"/>
          </w:tcPr>
          <w:p w14:paraId="5F2DE4A3" w14:textId="12E31B7D" w:rsidR="009F79DE" w:rsidRPr="00A85DB7" w:rsidRDefault="004B5D39" w:rsidP="00A85DB7">
            <w:pPr>
              <w:rPr>
                <w:rStyle w:val="Strong"/>
              </w:rPr>
            </w:pPr>
            <w:r w:rsidRPr="00A85DB7">
              <w:rPr>
                <w:rStyle w:val="Strong"/>
              </w:rPr>
              <w:t>Details of any PPE worn</w:t>
            </w:r>
            <w:r w:rsidR="00E62737" w:rsidRPr="00A85DB7">
              <w:rPr>
                <w:rStyle w:val="Strong"/>
              </w:rPr>
              <w:t xml:space="preserve"> (state if no PPE was worn or unknown)</w:t>
            </w:r>
            <w:r w:rsidR="00925C04" w:rsidRPr="00A85DB7">
              <w:rPr>
                <w:rStyle w:val="Strong"/>
              </w:rPr>
              <w:t xml:space="preserve"> (Refer </w:t>
            </w:r>
            <w:hyperlink w:anchor="_Appendix_E:_Avian" w:history="1">
              <w:r w:rsidR="00925C04" w:rsidRPr="00A85DB7">
                <w:rPr>
                  <w:rStyle w:val="Strong"/>
                  <w:rFonts w:eastAsiaTheme="minorHAnsi"/>
                </w:rPr>
                <w:t>Appendix E</w:t>
              </w:r>
            </w:hyperlink>
            <w:r w:rsidR="00925C04" w:rsidRPr="00A85DB7">
              <w:rPr>
                <w:rStyle w:val="Strong"/>
              </w:rPr>
              <w:t>)</w:t>
            </w:r>
          </w:p>
        </w:tc>
        <w:tc>
          <w:tcPr>
            <w:tcW w:w="1611" w:type="dxa"/>
          </w:tcPr>
          <w:p w14:paraId="7C86FA66" w14:textId="01972352" w:rsidR="00E62737" w:rsidRPr="00A85DB7" w:rsidRDefault="00E62737" w:rsidP="00A85DB7">
            <w:pPr>
              <w:rPr>
                <w:rStyle w:val="Strong"/>
              </w:rPr>
            </w:pPr>
            <w:r w:rsidRPr="00A85DB7">
              <w:rPr>
                <w:rStyle w:val="Strong"/>
              </w:rPr>
              <w:t>Any PPE breaches?</w:t>
            </w:r>
          </w:p>
        </w:tc>
      </w:tr>
      <w:tr w:rsidR="009F79DE" w:rsidRPr="00CB2F7F" w14:paraId="3618445F" w14:textId="77777777" w:rsidTr="006F795E">
        <w:trPr>
          <w:trHeight w:val="320"/>
        </w:trPr>
        <w:tc>
          <w:tcPr>
            <w:tcW w:w="1334" w:type="dxa"/>
          </w:tcPr>
          <w:p w14:paraId="3E1C12EC" w14:textId="77777777" w:rsidR="009F79DE" w:rsidRPr="0078667C" w:rsidRDefault="009F79DE" w:rsidP="009F79DE">
            <w:pPr>
              <w:rPr>
                <w:b/>
                <w:highlight w:val="yellow"/>
              </w:rPr>
            </w:pPr>
          </w:p>
        </w:tc>
        <w:tc>
          <w:tcPr>
            <w:tcW w:w="1521" w:type="dxa"/>
            <w:gridSpan w:val="7"/>
          </w:tcPr>
          <w:p w14:paraId="560ECC10" w14:textId="77777777" w:rsidR="009F79DE" w:rsidRPr="0078667C" w:rsidRDefault="009F79DE" w:rsidP="009F79DE">
            <w:pPr>
              <w:rPr>
                <w:highlight w:val="yellow"/>
              </w:rPr>
            </w:pPr>
          </w:p>
        </w:tc>
        <w:tc>
          <w:tcPr>
            <w:tcW w:w="1822" w:type="dxa"/>
            <w:gridSpan w:val="6"/>
          </w:tcPr>
          <w:p w14:paraId="10B763F9" w14:textId="77777777" w:rsidR="009F79DE" w:rsidRPr="0078667C" w:rsidRDefault="009F79DE" w:rsidP="009F79DE">
            <w:pPr>
              <w:keepNext/>
              <w:outlineLvl w:val="0"/>
              <w:rPr>
                <w:b/>
                <w:bCs/>
                <w:highlight w:val="yellow"/>
              </w:rPr>
            </w:pPr>
          </w:p>
        </w:tc>
        <w:tc>
          <w:tcPr>
            <w:tcW w:w="1589" w:type="dxa"/>
            <w:gridSpan w:val="6"/>
          </w:tcPr>
          <w:p w14:paraId="6682F8FC" w14:textId="77777777" w:rsidR="009F79DE" w:rsidRPr="0078667C" w:rsidRDefault="009F79DE" w:rsidP="009F79DE">
            <w:pPr>
              <w:rPr>
                <w:highlight w:val="yellow"/>
              </w:rPr>
            </w:pPr>
          </w:p>
        </w:tc>
        <w:tc>
          <w:tcPr>
            <w:tcW w:w="1295" w:type="dxa"/>
            <w:gridSpan w:val="4"/>
          </w:tcPr>
          <w:p w14:paraId="5DECC2E0" w14:textId="77777777" w:rsidR="009F79DE" w:rsidRPr="0078667C" w:rsidRDefault="009F79DE" w:rsidP="009F79DE">
            <w:pPr>
              <w:rPr>
                <w:highlight w:val="yellow"/>
              </w:rPr>
            </w:pPr>
          </w:p>
        </w:tc>
        <w:tc>
          <w:tcPr>
            <w:tcW w:w="1954" w:type="dxa"/>
            <w:gridSpan w:val="5"/>
          </w:tcPr>
          <w:p w14:paraId="5EFCF27A" w14:textId="77777777" w:rsidR="009F79DE" w:rsidRPr="0078667C" w:rsidRDefault="009F79DE" w:rsidP="009F79DE">
            <w:pPr>
              <w:rPr>
                <w:highlight w:val="yellow"/>
              </w:rPr>
            </w:pPr>
          </w:p>
        </w:tc>
        <w:tc>
          <w:tcPr>
            <w:tcW w:w="1611" w:type="dxa"/>
          </w:tcPr>
          <w:p w14:paraId="4996B7DC" w14:textId="513AF599" w:rsidR="009F79DE" w:rsidRPr="0078667C" w:rsidRDefault="009F79DE" w:rsidP="009F79DE">
            <w:pPr>
              <w:rPr>
                <w:highlight w:val="yellow"/>
              </w:rPr>
            </w:pPr>
          </w:p>
        </w:tc>
      </w:tr>
      <w:tr w:rsidR="009F79DE" w:rsidRPr="00CB2F7F" w14:paraId="1ECBE624" w14:textId="77777777" w:rsidTr="006F795E">
        <w:trPr>
          <w:trHeight w:val="320"/>
        </w:trPr>
        <w:tc>
          <w:tcPr>
            <w:tcW w:w="1334" w:type="dxa"/>
          </w:tcPr>
          <w:p w14:paraId="5C03B4FF" w14:textId="77777777" w:rsidR="009F79DE" w:rsidRPr="0078667C" w:rsidRDefault="009F79DE" w:rsidP="009F79DE">
            <w:pPr>
              <w:rPr>
                <w:b/>
                <w:highlight w:val="yellow"/>
              </w:rPr>
            </w:pPr>
          </w:p>
        </w:tc>
        <w:tc>
          <w:tcPr>
            <w:tcW w:w="1521" w:type="dxa"/>
            <w:gridSpan w:val="7"/>
          </w:tcPr>
          <w:p w14:paraId="1543753A" w14:textId="77777777" w:rsidR="009F79DE" w:rsidRPr="0078667C" w:rsidRDefault="009F79DE" w:rsidP="009F79DE">
            <w:pPr>
              <w:rPr>
                <w:highlight w:val="yellow"/>
              </w:rPr>
            </w:pPr>
          </w:p>
        </w:tc>
        <w:tc>
          <w:tcPr>
            <w:tcW w:w="1822" w:type="dxa"/>
            <w:gridSpan w:val="6"/>
          </w:tcPr>
          <w:p w14:paraId="57F4FCB3" w14:textId="77777777" w:rsidR="009F79DE" w:rsidRPr="0078667C" w:rsidRDefault="009F79DE" w:rsidP="009F79DE">
            <w:pPr>
              <w:keepNext/>
              <w:outlineLvl w:val="0"/>
              <w:rPr>
                <w:b/>
                <w:bCs/>
                <w:highlight w:val="yellow"/>
              </w:rPr>
            </w:pPr>
          </w:p>
        </w:tc>
        <w:tc>
          <w:tcPr>
            <w:tcW w:w="1589" w:type="dxa"/>
            <w:gridSpan w:val="6"/>
          </w:tcPr>
          <w:p w14:paraId="6C8F3591" w14:textId="77777777" w:rsidR="009F79DE" w:rsidRPr="0078667C" w:rsidRDefault="009F79DE" w:rsidP="009F79DE">
            <w:pPr>
              <w:rPr>
                <w:highlight w:val="yellow"/>
              </w:rPr>
            </w:pPr>
          </w:p>
        </w:tc>
        <w:tc>
          <w:tcPr>
            <w:tcW w:w="1295" w:type="dxa"/>
            <w:gridSpan w:val="4"/>
          </w:tcPr>
          <w:p w14:paraId="3D5EF020" w14:textId="77777777" w:rsidR="009F79DE" w:rsidRPr="0078667C" w:rsidRDefault="009F79DE" w:rsidP="009F79DE">
            <w:pPr>
              <w:rPr>
                <w:highlight w:val="yellow"/>
              </w:rPr>
            </w:pPr>
          </w:p>
        </w:tc>
        <w:tc>
          <w:tcPr>
            <w:tcW w:w="1954" w:type="dxa"/>
            <w:gridSpan w:val="5"/>
          </w:tcPr>
          <w:p w14:paraId="7E2ED204" w14:textId="77777777" w:rsidR="009F79DE" w:rsidRPr="0078667C" w:rsidRDefault="009F79DE" w:rsidP="009F79DE">
            <w:pPr>
              <w:rPr>
                <w:highlight w:val="yellow"/>
              </w:rPr>
            </w:pPr>
          </w:p>
        </w:tc>
        <w:tc>
          <w:tcPr>
            <w:tcW w:w="1611" w:type="dxa"/>
          </w:tcPr>
          <w:p w14:paraId="4D06F403" w14:textId="7B1DB2BD" w:rsidR="009F79DE" w:rsidRPr="0078667C" w:rsidRDefault="009F79DE" w:rsidP="009F79DE">
            <w:pPr>
              <w:rPr>
                <w:highlight w:val="yellow"/>
              </w:rPr>
            </w:pPr>
          </w:p>
        </w:tc>
      </w:tr>
      <w:tr w:rsidR="00E62737" w:rsidRPr="00CB2F7F" w14:paraId="26958A4E" w14:textId="77777777" w:rsidTr="006F795E">
        <w:trPr>
          <w:trHeight w:val="320"/>
        </w:trPr>
        <w:tc>
          <w:tcPr>
            <w:tcW w:w="1334" w:type="dxa"/>
          </w:tcPr>
          <w:p w14:paraId="1A96E8C9" w14:textId="77777777" w:rsidR="00E62737" w:rsidRPr="0078667C" w:rsidRDefault="00E62737" w:rsidP="009F79DE">
            <w:pPr>
              <w:rPr>
                <w:b/>
                <w:highlight w:val="yellow"/>
              </w:rPr>
            </w:pPr>
          </w:p>
        </w:tc>
        <w:tc>
          <w:tcPr>
            <w:tcW w:w="1521" w:type="dxa"/>
            <w:gridSpan w:val="7"/>
          </w:tcPr>
          <w:p w14:paraId="2A6D231D" w14:textId="77777777" w:rsidR="00E62737" w:rsidRPr="0078667C" w:rsidRDefault="00E62737" w:rsidP="009F79DE">
            <w:pPr>
              <w:rPr>
                <w:highlight w:val="yellow"/>
              </w:rPr>
            </w:pPr>
          </w:p>
        </w:tc>
        <w:tc>
          <w:tcPr>
            <w:tcW w:w="1822" w:type="dxa"/>
            <w:gridSpan w:val="6"/>
          </w:tcPr>
          <w:p w14:paraId="37E8DCF0" w14:textId="77777777" w:rsidR="00E62737" w:rsidRPr="0078667C" w:rsidRDefault="00E62737" w:rsidP="009F79DE">
            <w:pPr>
              <w:keepNext/>
              <w:outlineLvl w:val="0"/>
              <w:rPr>
                <w:b/>
                <w:bCs/>
                <w:highlight w:val="yellow"/>
              </w:rPr>
            </w:pPr>
          </w:p>
        </w:tc>
        <w:tc>
          <w:tcPr>
            <w:tcW w:w="1589" w:type="dxa"/>
            <w:gridSpan w:val="6"/>
          </w:tcPr>
          <w:p w14:paraId="7B70AF03" w14:textId="77777777" w:rsidR="00E62737" w:rsidRPr="0078667C" w:rsidRDefault="00E62737" w:rsidP="009F79DE">
            <w:pPr>
              <w:rPr>
                <w:highlight w:val="yellow"/>
              </w:rPr>
            </w:pPr>
          </w:p>
        </w:tc>
        <w:tc>
          <w:tcPr>
            <w:tcW w:w="1295" w:type="dxa"/>
            <w:gridSpan w:val="4"/>
          </w:tcPr>
          <w:p w14:paraId="2CF6FF66" w14:textId="77777777" w:rsidR="00E62737" w:rsidRPr="0078667C" w:rsidRDefault="00E62737" w:rsidP="009F79DE">
            <w:pPr>
              <w:rPr>
                <w:highlight w:val="yellow"/>
              </w:rPr>
            </w:pPr>
          </w:p>
        </w:tc>
        <w:tc>
          <w:tcPr>
            <w:tcW w:w="1954" w:type="dxa"/>
            <w:gridSpan w:val="5"/>
          </w:tcPr>
          <w:p w14:paraId="1AB0C8E5" w14:textId="77777777" w:rsidR="00E62737" w:rsidRPr="0078667C" w:rsidRDefault="00E62737" w:rsidP="009F79DE">
            <w:pPr>
              <w:rPr>
                <w:highlight w:val="yellow"/>
              </w:rPr>
            </w:pPr>
          </w:p>
        </w:tc>
        <w:tc>
          <w:tcPr>
            <w:tcW w:w="1611" w:type="dxa"/>
          </w:tcPr>
          <w:p w14:paraId="0B17AEB2" w14:textId="77777777" w:rsidR="00E62737" w:rsidRPr="0078667C" w:rsidRDefault="00E62737" w:rsidP="009F79DE">
            <w:pPr>
              <w:rPr>
                <w:highlight w:val="yellow"/>
              </w:rPr>
            </w:pPr>
          </w:p>
        </w:tc>
      </w:tr>
      <w:tr w:rsidR="00E62737" w:rsidRPr="00CB2F7F" w14:paraId="406CC40D" w14:textId="77777777" w:rsidTr="006F795E">
        <w:trPr>
          <w:trHeight w:val="320"/>
        </w:trPr>
        <w:tc>
          <w:tcPr>
            <w:tcW w:w="1334" w:type="dxa"/>
          </w:tcPr>
          <w:p w14:paraId="38A742C7" w14:textId="77777777" w:rsidR="00E62737" w:rsidRPr="0078667C" w:rsidRDefault="00E62737" w:rsidP="009F79DE">
            <w:pPr>
              <w:rPr>
                <w:b/>
                <w:highlight w:val="yellow"/>
              </w:rPr>
            </w:pPr>
          </w:p>
        </w:tc>
        <w:tc>
          <w:tcPr>
            <w:tcW w:w="1521" w:type="dxa"/>
            <w:gridSpan w:val="7"/>
          </w:tcPr>
          <w:p w14:paraId="03B9998C" w14:textId="77777777" w:rsidR="00E62737" w:rsidRPr="0078667C" w:rsidRDefault="00E62737" w:rsidP="009F79DE">
            <w:pPr>
              <w:rPr>
                <w:highlight w:val="yellow"/>
              </w:rPr>
            </w:pPr>
          </w:p>
        </w:tc>
        <w:tc>
          <w:tcPr>
            <w:tcW w:w="1822" w:type="dxa"/>
            <w:gridSpan w:val="6"/>
          </w:tcPr>
          <w:p w14:paraId="02444DC1" w14:textId="77777777" w:rsidR="00E62737" w:rsidRPr="0078667C" w:rsidRDefault="00E62737" w:rsidP="009F79DE">
            <w:pPr>
              <w:keepNext/>
              <w:outlineLvl w:val="0"/>
              <w:rPr>
                <w:b/>
                <w:bCs/>
                <w:highlight w:val="yellow"/>
              </w:rPr>
            </w:pPr>
          </w:p>
        </w:tc>
        <w:tc>
          <w:tcPr>
            <w:tcW w:w="1589" w:type="dxa"/>
            <w:gridSpan w:val="6"/>
          </w:tcPr>
          <w:p w14:paraId="116799F1" w14:textId="77777777" w:rsidR="00E62737" w:rsidRPr="0078667C" w:rsidRDefault="00E62737" w:rsidP="009F79DE">
            <w:pPr>
              <w:rPr>
                <w:highlight w:val="yellow"/>
              </w:rPr>
            </w:pPr>
          </w:p>
        </w:tc>
        <w:tc>
          <w:tcPr>
            <w:tcW w:w="1295" w:type="dxa"/>
            <w:gridSpan w:val="4"/>
          </w:tcPr>
          <w:p w14:paraId="4E896834" w14:textId="77777777" w:rsidR="00E62737" w:rsidRPr="0078667C" w:rsidRDefault="00E62737" w:rsidP="009F79DE">
            <w:pPr>
              <w:rPr>
                <w:highlight w:val="yellow"/>
              </w:rPr>
            </w:pPr>
          </w:p>
        </w:tc>
        <w:tc>
          <w:tcPr>
            <w:tcW w:w="1954" w:type="dxa"/>
            <w:gridSpan w:val="5"/>
          </w:tcPr>
          <w:p w14:paraId="086F5F79" w14:textId="77777777" w:rsidR="00E62737" w:rsidRPr="0078667C" w:rsidRDefault="00E62737" w:rsidP="009F79DE">
            <w:pPr>
              <w:rPr>
                <w:highlight w:val="yellow"/>
              </w:rPr>
            </w:pPr>
          </w:p>
        </w:tc>
        <w:tc>
          <w:tcPr>
            <w:tcW w:w="1611" w:type="dxa"/>
          </w:tcPr>
          <w:p w14:paraId="33AE4A7F" w14:textId="77777777" w:rsidR="00E62737" w:rsidRPr="0078667C" w:rsidRDefault="00E62737" w:rsidP="009F79DE">
            <w:pPr>
              <w:rPr>
                <w:highlight w:val="yellow"/>
              </w:rPr>
            </w:pPr>
          </w:p>
        </w:tc>
      </w:tr>
      <w:tr w:rsidR="009F79DE" w:rsidRPr="00CB2F7F" w14:paraId="7978D965" w14:textId="77777777" w:rsidTr="006F795E">
        <w:trPr>
          <w:trHeight w:val="320"/>
        </w:trPr>
        <w:tc>
          <w:tcPr>
            <w:tcW w:w="1334" w:type="dxa"/>
          </w:tcPr>
          <w:p w14:paraId="0F48BEC2" w14:textId="77777777" w:rsidR="009F79DE" w:rsidRPr="0078667C" w:rsidRDefault="009F79DE" w:rsidP="009F79DE">
            <w:pPr>
              <w:rPr>
                <w:b/>
                <w:highlight w:val="yellow"/>
              </w:rPr>
            </w:pPr>
          </w:p>
        </w:tc>
        <w:tc>
          <w:tcPr>
            <w:tcW w:w="1521" w:type="dxa"/>
            <w:gridSpan w:val="7"/>
          </w:tcPr>
          <w:p w14:paraId="74CADD7C" w14:textId="77777777" w:rsidR="009F79DE" w:rsidRPr="0078667C" w:rsidRDefault="009F79DE" w:rsidP="009F79DE">
            <w:pPr>
              <w:rPr>
                <w:highlight w:val="yellow"/>
              </w:rPr>
            </w:pPr>
          </w:p>
        </w:tc>
        <w:tc>
          <w:tcPr>
            <w:tcW w:w="1822" w:type="dxa"/>
            <w:gridSpan w:val="6"/>
          </w:tcPr>
          <w:p w14:paraId="259FC30D" w14:textId="77777777" w:rsidR="009F79DE" w:rsidRPr="0078667C" w:rsidRDefault="009F79DE" w:rsidP="009F79DE">
            <w:pPr>
              <w:keepNext/>
              <w:outlineLvl w:val="0"/>
              <w:rPr>
                <w:b/>
                <w:bCs/>
                <w:highlight w:val="yellow"/>
              </w:rPr>
            </w:pPr>
          </w:p>
        </w:tc>
        <w:tc>
          <w:tcPr>
            <w:tcW w:w="1589" w:type="dxa"/>
            <w:gridSpan w:val="6"/>
          </w:tcPr>
          <w:p w14:paraId="7D0A9DDD" w14:textId="77777777" w:rsidR="009F79DE" w:rsidRPr="0078667C" w:rsidRDefault="009F79DE" w:rsidP="009F79DE">
            <w:pPr>
              <w:rPr>
                <w:highlight w:val="yellow"/>
              </w:rPr>
            </w:pPr>
          </w:p>
        </w:tc>
        <w:tc>
          <w:tcPr>
            <w:tcW w:w="1295" w:type="dxa"/>
            <w:gridSpan w:val="4"/>
          </w:tcPr>
          <w:p w14:paraId="2BDC39FC" w14:textId="77777777" w:rsidR="009F79DE" w:rsidRPr="0078667C" w:rsidRDefault="009F79DE" w:rsidP="009F79DE">
            <w:pPr>
              <w:rPr>
                <w:highlight w:val="yellow"/>
              </w:rPr>
            </w:pPr>
          </w:p>
        </w:tc>
        <w:tc>
          <w:tcPr>
            <w:tcW w:w="1954" w:type="dxa"/>
            <w:gridSpan w:val="5"/>
          </w:tcPr>
          <w:p w14:paraId="3AA947BF" w14:textId="77777777" w:rsidR="009F79DE" w:rsidRPr="0078667C" w:rsidRDefault="009F79DE" w:rsidP="009F79DE">
            <w:pPr>
              <w:rPr>
                <w:highlight w:val="yellow"/>
              </w:rPr>
            </w:pPr>
          </w:p>
        </w:tc>
        <w:tc>
          <w:tcPr>
            <w:tcW w:w="1611" w:type="dxa"/>
          </w:tcPr>
          <w:p w14:paraId="1B5726D1" w14:textId="7069F4AB" w:rsidR="009F79DE" w:rsidRPr="0078667C" w:rsidRDefault="009F79DE" w:rsidP="009F79DE">
            <w:pPr>
              <w:rPr>
                <w:highlight w:val="yellow"/>
              </w:rPr>
            </w:pPr>
          </w:p>
        </w:tc>
      </w:tr>
      <w:tr w:rsidR="009F79DE" w:rsidRPr="00CB2F7F" w14:paraId="20A41867" w14:textId="77777777" w:rsidTr="006F795E">
        <w:trPr>
          <w:trHeight w:val="320"/>
        </w:trPr>
        <w:tc>
          <w:tcPr>
            <w:tcW w:w="1334" w:type="dxa"/>
          </w:tcPr>
          <w:p w14:paraId="2C38DDBF" w14:textId="77777777" w:rsidR="009F79DE" w:rsidRPr="0078667C" w:rsidRDefault="009F79DE" w:rsidP="009F79DE">
            <w:pPr>
              <w:rPr>
                <w:b/>
                <w:highlight w:val="yellow"/>
              </w:rPr>
            </w:pPr>
          </w:p>
        </w:tc>
        <w:tc>
          <w:tcPr>
            <w:tcW w:w="1521" w:type="dxa"/>
            <w:gridSpan w:val="7"/>
          </w:tcPr>
          <w:p w14:paraId="1C9FAB26" w14:textId="77777777" w:rsidR="009F79DE" w:rsidRPr="0078667C" w:rsidRDefault="009F79DE" w:rsidP="009F79DE">
            <w:pPr>
              <w:rPr>
                <w:highlight w:val="yellow"/>
              </w:rPr>
            </w:pPr>
          </w:p>
        </w:tc>
        <w:tc>
          <w:tcPr>
            <w:tcW w:w="1822" w:type="dxa"/>
            <w:gridSpan w:val="6"/>
          </w:tcPr>
          <w:p w14:paraId="3475A493" w14:textId="77777777" w:rsidR="009F79DE" w:rsidRPr="0078667C" w:rsidRDefault="009F79DE" w:rsidP="009F79DE">
            <w:pPr>
              <w:keepNext/>
              <w:outlineLvl w:val="0"/>
              <w:rPr>
                <w:b/>
                <w:bCs/>
                <w:highlight w:val="yellow"/>
              </w:rPr>
            </w:pPr>
          </w:p>
        </w:tc>
        <w:tc>
          <w:tcPr>
            <w:tcW w:w="1589" w:type="dxa"/>
            <w:gridSpan w:val="6"/>
          </w:tcPr>
          <w:p w14:paraId="20377817" w14:textId="77777777" w:rsidR="009F79DE" w:rsidRPr="0078667C" w:rsidRDefault="009F79DE" w:rsidP="009F79DE">
            <w:pPr>
              <w:rPr>
                <w:highlight w:val="yellow"/>
              </w:rPr>
            </w:pPr>
          </w:p>
        </w:tc>
        <w:tc>
          <w:tcPr>
            <w:tcW w:w="1295" w:type="dxa"/>
            <w:gridSpan w:val="4"/>
          </w:tcPr>
          <w:p w14:paraId="6BC7CE26" w14:textId="77777777" w:rsidR="009F79DE" w:rsidRPr="0078667C" w:rsidRDefault="009F79DE" w:rsidP="009F79DE">
            <w:pPr>
              <w:rPr>
                <w:highlight w:val="yellow"/>
              </w:rPr>
            </w:pPr>
          </w:p>
        </w:tc>
        <w:tc>
          <w:tcPr>
            <w:tcW w:w="1954" w:type="dxa"/>
            <w:gridSpan w:val="5"/>
          </w:tcPr>
          <w:p w14:paraId="6B3C76B2" w14:textId="77777777" w:rsidR="009F79DE" w:rsidRPr="0078667C" w:rsidRDefault="009F79DE" w:rsidP="009F79DE">
            <w:pPr>
              <w:rPr>
                <w:highlight w:val="yellow"/>
              </w:rPr>
            </w:pPr>
          </w:p>
        </w:tc>
        <w:tc>
          <w:tcPr>
            <w:tcW w:w="1611" w:type="dxa"/>
          </w:tcPr>
          <w:p w14:paraId="0B06D849" w14:textId="10280EAD" w:rsidR="009F79DE" w:rsidRPr="0078667C" w:rsidRDefault="009F79DE" w:rsidP="009F79DE">
            <w:pPr>
              <w:rPr>
                <w:highlight w:val="yellow"/>
              </w:rPr>
            </w:pPr>
          </w:p>
        </w:tc>
      </w:tr>
      <w:tr w:rsidR="009F79DE" w:rsidRPr="00CB2F7F" w14:paraId="5E2FECE2" w14:textId="77777777" w:rsidTr="006F795E">
        <w:trPr>
          <w:trHeight w:val="320"/>
        </w:trPr>
        <w:tc>
          <w:tcPr>
            <w:tcW w:w="1334" w:type="dxa"/>
          </w:tcPr>
          <w:p w14:paraId="5248DD84" w14:textId="77777777" w:rsidR="009F79DE" w:rsidRPr="0078667C" w:rsidRDefault="009F79DE" w:rsidP="009F79DE">
            <w:pPr>
              <w:rPr>
                <w:b/>
                <w:highlight w:val="yellow"/>
              </w:rPr>
            </w:pPr>
          </w:p>
        </w:tc>
        <w:tc>
          <w:tcPr>
            <w:tcW w:w="1521" w:type="dxa"/>
            <w:gridSpan w:val="7"/>
          </w:tcPr>
          <w:p w14:paraId="5066F056" w14:textId="77777777" w:rsidR="009F79DE" w:rsidRPr="0078667C" w:rsidRDefault="009F79DE" w:rsidP="009F79DE">
            <w:pPr>
              <w:rPr>
                <w:highlight w:val="yellow"/>
              </w:rPr>
            </w:pPr>
          </w:p>
        </w:tc>
        <w:tc>
          <w:tcPr>
            <w:tcW w:w="1822" w:type="dxa"/>
            <w:gridSpan w:val="6"/>
          </w:tcPr>
          <w:p w14:paraId="181EF5DA" w14:textId="77777777" w:rsidR="009F79DE" w:rsidRPr="0078667C" w:rsidRDefault="009F79DE" w:rsidP="009F79DE">
            <w:pPr>
              <w:keepNext/>
              <w:outlineLvl w:val="0"/>
              <w:rPr>
                <w:b/>
                <w:bCs/>
                <w:highlight w:val="yellow"/>
              </w:rPr>
            </w:pPr>
          </w:p>
        </w:tc>
        <w:tc>
          <w:tcPr>
            <w:tcW w:w="1589" w:type="dxa"/>
            <w:gridSpan w:val="6"/>
          </w:tcPr>
          <w:p w14:paraId="76CA612B" w14:textId="77777777" w:rsidR="009F79DE" w:rsidRPr="0078667C" w:rsidRDefault="009F79DE" w:rsidP="009F79DE">
            <w:pPr>
              <w:rPr>
                <w:highlight w:val="yellow"/>
              </w:rPr>
            </w:pPr>
          </w:p>
        </w:tc>
        <w:tc>
          <w:tcPr>
            <w:tcW w:w="1295" w:type="dxa"/>
            <w:gridSpan w:val="4"/>
          </w:tcPr>
          <w:p w14:paraId="50AF49EC" w14:textId="77777777" w:rsidR="009F79DE" w:rsidRPr="0078667C" w:rsidRDefault="009F79DE" w:rsidP="009F79DE">
            <w:pPr>
              <w:rPr>
                <w:highlight w:val="yellow"/>
              </w:rPr>
            </w:pPr>
          </w:p>
        </w:tc>
        <w:tc>
          <w:tcPr>
            <w:tcW w:w="1954" w:type="dxa"/>
            <w:gridSpan w:val="5"/>
          </w:tcPr>
          <w:p w14:paraId="6FB3CCE8" w14:textId="77777777" w:rsidR="009F79DE" w:rsidRPr="0078667C" w:rsidRDefault="009F79DE" w:rsidP="009F79DE">
            <w:pPr>
              <w:rPr>
                <w:highlight w:val="yellow"/>
              </w:rPr>
            </w:pPr>
          </w:p>
        </w:tc>
        <w:tc>
          <w:tcPr>
            <w:tcW w:w="1611" w:type="dxa"/>
          </w:tcPr>
          <w:p w14:paraId="4CFE9892" w14:textId="4B3F265B" w:rsidR="009F79DE" w:rsidRPr="0078667C" w:rsidRDefault="009F79DE" w:rsidP="009F79DE">
            <w:pPr>
              <w:rPr>
                <w:highlight w:val="yellow"/>
              </w:rPr>
            </w:pPr>
          </w:p>
        </w:tc>
      </w:tr>
      <w:tr w:rsidR="009F79DE" w:rsidRPr="00CB2F7F" w14:paraId="7EA7102E" w14:textId="77777777" w:rsidTr="006F795E">
        <w:trPr>
          <w:trHeight w:val="320"/>
        </w:trPr>
        <w:tc>
          <w:tcPr>
            <w:tcW w:w="11126" w:type="dxa"/>
            <w:gridSpan w:val="30"/>
          </w:tcPr>
          <w:p w14:paraId="2F1CCB11" w14:textId="4B0E1206" w:rsidR="009F79DE" w:rsidRPr="007278EC" w:rsidRDefault="009F79DE" w:rsidP="007278EC">
            <w:r w:rsidRPr="007278EC">
              <w:t>*</w:t>
            </w:r>
            <w:r w:rsidR="00864AAB" w:rsidRPr="007278EC">
              <w:t xml:space="preserve">Examples include: </w:t>
            </w:r>
            <w:r w:rsidRPr="007278EC">
              <w:t>direct contact (handling, hand-feeding, collecting eggs or other animal products, cleaning out enclosures of animals, or other contact with animal faeces or waste)</w:t>
            </w:r>
            <w:r w:rsidR="00864AAB" w:rsidRPr="007278EC">
              <w:t xml:space="preserve">; </w:t>
            </w:r>
            <w:r w:rsidRPr="007278EC">
              <w:t>high-risk activities (slaughtering, de-feathering, butchering, performing ante- or post-mortem inspections of infected live or deceased animals infected with AI); environmental (such as live animal markets, swimming or bathing in contaminated water</w:t>
            </w:r>
            <w:r w:rsidR="00C341CC" w:rsidRPr="007278EC">
              <w:t xml:space="preserve">, </w:t>
            </w:r>
            <w:r w:rsidR="00F26F83" w:rsidRPr="007278EC">
              <w:t>residing in</w:t>
            </w:r>
            <w:r w:rsidR="003F01CF" w:rsidRPr="007278EC">
              <w:t xml:space="preserve"> an</w:t>
            </w:r>
            <w:r w:rsidR="008A1359" w:rsidRPr="007278EC">
              <w:t xml:space="preserve"> area with large numbers of sick animals</w:t>
            </w:r>
            <w:r w:rsidRPr="007278EC">
              <w:t>).</w:t>
            </w:r>
          </w:p>
        </w:tc>
      </w:tr>
      <w:tr w:rsidR="009F79DE" w:rsidRPr="00CB2F7F" w14:paraId="3B1EEB73" w14:textId="77777777" w:rsidTr="006F795E">
        <w:trPr>
          <w:trHeight w:val="320"/>
        </w:trPr>
        <w:tc>
          <w:tcPr>
            <w:tcW w:w="11126" w:type="dxa"/>
            <w:gridSpan w:val="30"/>
            <w:shd w:val="clear" w:color="auto" w:fill="ECFEFE"/>
          </w:tcPr>
          <w:p w14:paraId="5CF19646" w14:textId="77777777" w:rsidR="009F79DE" w:rsidRPr="005D1BA6" w:rsidRDefault="009F79DE" w:rsidP="005D1BA6">
            <w:pPr>
              <w:rPr>
                <w:rStyle w:val="Strong"/>
              </w:rPr>
            </w:pPr>
            <w:r w:rsidRPr="005D1BA6">
              <w:rPr>
                <w:rStyle w:val="Strong"/>
              </w:rPr>
              <w:t>Travel History</w:t>
            </w:r>
          </w:p>
        </w:tc>
      </w:tr>
      <w:tr w:rsidR="009F79DE" w:rsidRPr="00CB2F7F" w14:paraId="7D6360AF" w14:textId="77777777" w:rsidTr="006F795E">
        <w:trPr>
          <w:trHeight w:val="320"/>
        </w:trPr>
        <w:tc>
          <w:tcPr>
            <w:tcW w:w="11126" w:type="dxa"/>
            <w:gridSpan w:val="30"/>
          </w:tcPr>
          <w:p w14:paraId="2C3B6376" w14:textId="02512162" w:rsidR="009F79DE" w:rsidRPr="007278EC" w:rsidRDefault="009F79DE" w:rsidP="007278EC">
            <w:pPr>
              <w:rPr>
                <w:rStyle w:val="Strong"/>
              </w:rPr>
            </w:pPr>
            <w:r w:rsidRPr="007278EC">
              <w:rPr>
                <w:rStyle w:val="Strong"/>
              </w:rPr>
              <w:t xml:space="preserve">1. </w:t>
            </w:r>
            <w:r w:rsidR="00C223CA" w:rsidRPr="007278EC">
              <w:rPr>
                <w:rStyle w:val="Strong"/>
              </w:rPr>
              <w:t>ITINERARY</w:t>
            </w:r>
          </w:p>
        </w:tc>
      </w:tr>
      <w:tr w:rsidR="009F79DE" w:rsidRPr="00CB2F7F" w14:paraId="39683441" w14:textId="77777777" w:rsidTr="006F795E">
        <w:trPr>
          <w:trHeight w:val="320"/>
        </w:trPr>
        <w:tc>
          <w:tcPr>
            <w:tcW w:w="11126" w:type="dxa"/>
            <w:gridSpan w:val="30"/>
          </w:tcPr>
          <w:p w14:paraId="688109F7" w14:textId="287AAF91" w:rsidR="009F79DE" w:rsidRPr="008B03C7" w:rsidRDefault="009F79DE" w:rsidP="008B03C7">
            <w:r w:rsidRPr="008B03C7">
              <w:t xml:space="preserve">Please supply an itinerary of travel from 10 days before symptom onset to the present. Include visits to </w:t>
            </w:r>
            <w:r w:rsidR="00AC5706" w:rsidRPr="008B03C7">
              <w:t>all</w:t>
            </w:r>
            <w:r w:rsidRPr="008B03C7">
              <w:t xml:space="preserve"> countries, dates of arrival and departure for each, and flight numbers.</w:t>
            </w:r>
          </w:p>
        </w:tc>
      </w:tr>
      <w:tr w:rsidR="009F79DE" w:rsidRPr="00CB2F7F" w14:paraId="2B5C7D29" w14:textId="77777777" w:rsidTr="006F795E">
        <w:trPr>
          <w:trHeight w:val="320"/>
        </w:trPr>
        <w:tc>
          <w:tcPr>
            <w:tcW w:w="1610" w:type="dxa"/>
            <w:gridSpan w:val="4"/>
          </w:tcPr>
          <w:p w14:paraId="6DA96E30" w14:textId="77777777" w:rsidR="009F79DE" w:rsidRPr="00A85DB7" w:rsidRDefault="009F79DE" w:rsidP="00A85DB7">
            <w:pPr>
              <w:rPr>
                <w:rStyle w:val="Strong"/>
              </w:rPr>
            </w:pPr>
            <w:r w:rsidRPr="00A85DB7">
              <w:rPr>
                <w:rStyle w:val="Strong"/>
              </w:rPr>
              <w:t>Country Visited</w:t>
            </w:r>
          </w:p>
        </w:tc>
        <w:tc>
          <w:tcPr>
            <w:tcW w:w="2195" w:type="dxa"/>
            <w:gridSpan w:val="8"/>
          </w:tcPr>
          <w:p w14:paraId="17F519B5" w14:textId="77777777" w:rsidR="009F79DE" w:rsidRPr="00A85DB7" w:rsidRDefault="009F79DE" w:rsidP="00A85DB7">
            <w:pPr>
              <w:rPr>
                <w:rStyle w:val="Strong"/>
              </w:rPr>
            </w:pPr>
            <w:r w:rsidRPr="00A85DB7">
              <w:rPr>
                <w:rStyle w:val="Strong"/>
              </w:rPr>
              <w:t>Date &amp; Time of Arrival</w:t>
            </w:r>
          </w:p>
        </w:tc>
        <w:tc>
          <w:tcPr>
            <w:tcW w:w="1418" w:type="dxa"/>
            <w:gridSpan w:val="4"/>
          </w:tcPr>
          <w:p w14:paraId="30E7E861" w14:textId="77777777" w:rsidR="009F79DE" w:rsidRPr="00A85DB7" w:rsidRDefault="009F79DE" w:rsidP="00A85DB7">
            <w:pPr>
              <w:rPr>
                <w:rStyle w:val="Strong"/>
              </w:rPr>
            </w:pPr>
            <w:bookmarkStart w:id="217" w:name="_Toc170911196"/>
            <w:r w:rsidRPr="00A85DB7">
              <w:rPr>
                <w:rStyle w:val="Strong"/>
              </w:rPr>
              <w:t>Flight Carrier &amp; Number</w:t>
            </w:r>
            <w:bookmarkEnd w:id="217"/>
          </w:p>
        </w:tc>
        <w:tc>
          <w:tcPr>
            <w:tcW w:w="2121" w:type="dxa"/>
            <w:gridSpan w:val="6"/>
          </w:tcPr>
          <w:p w14:paraId="4BCAB0D9" w14:textId="77777777" w:rsidR="009F79DE" w:rsidRPr="00A85DB7" w:rsidRDefault="009F79DE" w:rsidP="00A85DB7">
            <w:pPr>
              <w:rPr>
                <w:rStyle w:val="Strong"/>
              </w:rPr>
            </w:pPr>
            <w:r w:rsidRPr="00A85DB7">
              <w:rPr>
                <w:rStyle w:val="Strong"/>
              </w:rPr>
              <w:t>Date &amp; Time of Departure</w:t>
            </w:r>
          </w:p>
        </w:tc>
        <w:tc>
          <w:tcPr>
            <w:tcW w:w="3782" w:type="dxa"/>
            <w:gridSpan w:val="8"/>
          </w:tcPr>
          <w:p w14:paraId="39EF45FB" w14:textId="77777777" w:rsidR="009F79DE" w:rsidRPr="00A85DB7" w:rsidRDefault="009F79DE" w:rsidP="00A85DB7">
            <w:pPr>
              <w:rPr>
                <w:rStyle w:val="Strong"/>
              </w:rPr>
            </w:pPr>
            <w:r w:rsidRPr="00A85DB7">
              <w:rPr>
                <w:rStyle w:val="Strong"/>
              </w:rPr>
              <w:t>Flight Carrier &amp; Number</w:t>
            </w:r>
          </w:p>
        </w:tc>
      </w:tr>
      <w:tr w:rsidR="009F79DE" w:rsidRPr="00CB2F7F" w14:paraId="52C41A2D" w14:textId="77777777" w:rsidTr="006F795E">
        <w:trPr>
          <w:trHeight w:val="320"/>
        </w:trPr>
        <w:tc>
          <w:tcPr>
            <w:tcW w:w="1610" w:type="dxa"/>
            <w:gridSpan w:val="4"/>
          </w:tcPr>
          <w:p w14:paraId="163A529B" w14:textId="77777777" w:rsidR="009F79DE" w:rsidRPr="00D42DE3" w:rsidRDefault="009F79DE" w:rsidP="009F79DE">
            <w:pPr>
              <w:rPr>
                <w:b/>
              </w:rPr>
            </w:pPr>
          </w:p>
        </w:tc>
        <w:tc>
          <w:tcPr>
            <w:tcW w:w="2195" w:type="dxa"/>
            <w:gridSpan w:val="8"/>
          </w:tcPr>
          <w:p w14:paraId="567FCD70" w14:textId="77777777" w:rsidR="009F79DE" w:rsidRPr="00CB2F7F" w:rsidRDefault="009F79DE" w:rsidP="009F79DE"/>
        </w:tc>
        <w:tc>
          <w:tcPr>
            <w:tcW w:w="1418" w:type="dxa"/>
            <w:gridSpan w:val="4"/>
          </w:tcPr>
          <w:p w14:paraId="7FF92650" w14:textId="77777777" w:rsidR="009F79DE" w:rsidRPr="00CB2F7F" w:rsidRDefault="009F79DE" w:rsidP="009F79DE">
            <w:pPr>
              <w:keepNext/>
              <w:outlineLvl w:val="0"/>
              <w:rPr>
                <w:b/>
                <w:bCs/>
              </w:rPr>
            </w:pPr>
          </w:p>
        </w:tc>
        <w:tc>
          <w:tcPr>
            <w:tcW w:w="2121" w:type="dxa"/>
            <w:gridSpan w:val="6"/>
          </w:tcPr>
          <w:p w14:paraId="143FC918" w14:textId="77777777" w:rsidR="009F79DE" w:rsidRPr="00E10C15" w:rsidRDefault="009F79DE" w:rsidP="009F79DE">
            <w:pPr>
              <w:rPr>
                <w:sz w:val="18"/>
                <w:szCs w:val="18"/>
              </w:rPr>
            </w:pPr>
          </w:p>
        </w:tc>
        <w:tc>
          <w:tcPr>
            <w:tcW w:w="3782" w:type="dxa"/>
            <w:gridSpan w:val="8"/>
          </w:tcPr>
          <w:p w14:paraId="6E126546" w14:textId="77777777" w:rsidR="009F79DE" w:rsidRPr="00E10C15" w:rsidRDefault="009F79DE" w:rsidP="009F79DE">
            <w:pPr>
              <w:rPr>
                <w:sz w:val="18"/>
                <w:szCs w:val="18"/>
              </w:rPr>
            </w:pPr>
          </w:p>
        </w:tc>
      </w:tr>
      <w:tr w:rsidR="009F79DE" w:rsidRPr="00CB2F7F" w14:paraId="48B4D1C9" w14:textId="77777777" w:rsidTr="006F795E">
        <w:trPr>
          <w:trHeight w:val="320"/>
        </w:trPr>
        <w:tc>
          <w:tcPr>
            <w:tcW w:w="1610" w:type="dxa"/>
            <w:gridSpan w:val="4"/>
          </w:tcPr>
          <w:p w14:paraId="482D11FB" w14:textId="77777777" w:rsidR="009F79DE" w:rsidRPr="00D42DE3" w:rsidRDefault="009F79DE" w:rsidP="009F79DE">
            <w:pPr>
              <w:rPr>
                <w:b/>
              </w:rPr>
            </w:pPr>
          </w:p>
        </w:tc>
        <w:tc>
          <w:tcPr>
            <w:tcW w:w="2195" w:type="dxa"/>
            <w:gridSpan w:val="8"/>
          </w:tcPr>
          <w:p w14:paraId="041797AA" w14:textId="77777777" w:rsidR="009F79DE" w:rsidRPr="00CB2F7F" w:rsidRDefault="009F79DE" w:rsidP="009F79DE"/>
        </w:tc>
        <w:tc>
          <w:tcPr>
            <w:tcW w:w="1418" w:type="dxa"/>
            <w:gridSpan w:val="4"/>
          </w:tcPr>
          <w:p w14:paraId="18220131" w14:textId="77777777" w:rsidR="009F79DE" w:rsidRPr="00CB2F7F" w:rsidRDefault="009F79DE" w:rsidP="009F79DE">
            <w:pPr>
              <w:keepNext/>
              <w:outlineLvl w:val="0"/>
              <w:rPr>
                <w:b/>
                <w:bCs/>
              </w:rPr>
            </w:pPr>
          </w:p>
        </w:tc>
        <w:tc>
          <w:tcPr>
            <w:tcW w:w="2121" w:type="dxa"/>
            <w:gridSpan w:val="6"/>
          </w:tcPr>
          <w:p w14:paraId="6B94839F" w14:textId="77777777" w:rsidR="009F79DE" w:rsidRPr="00E10C15" w:rsidRDefault="009F79DE" w:rsidP="009F79DE">
            <w:pPr>
              <w:rPr>
                <w:sz w:val="18"/>
                <w:szCs w:val="18"/>
              </w:rPr>
            </w:pPr>
          </w:p>
        </w:tc>
        <w:tc>
          <w:tcPr>
            <w:tcW w:w="3782" w:type="dxa"/>
            <w:gridSpan w:val="8"/>
          </w:tcPr>
          <w:p w14:paraId="3B8A6E43" w14:textId="77777777" w:rsidR="009F79DE" w:rsidRPr="00E10C15" w:rsidRDefault="009F79DE" w:rsidP="009F79DE">
            <w:pPr>
              <w:rPr>
                <w:sz w:val="18"/>
                <w:szCs w:val="18"/>
              </w:rPr>
            </w:pPr>
          </w:p>
        </w:tc>
      </w:tr>
      <w:tr w:rsidR="009F79DE" w:rsidRPr="00CB2F7F" w14:paraId="5F93A570" w14:textId="77777777" w:rsidTr="006F795E">
        <w:trPr>
          <w:trHeight w:val="320"/>
        </w:trPr>
        <w:tc>
          <w:tcPr>
            <w:tcW w:w="1610" w:type="dxa"/>
            <w:gridSpan w:val="4"/>
          </w:tcPr>
          <w:p w14:paraId="5BE0F6DE" w14:textId="77777777" w:rsidR="009F79DE" w:rsidRPr="00D42DE3" w:rsidRDefault="009F79DE" w:rsidP="009F79DE">
            <w:pPr>
              <w:rPr>
                <w:b/>
              </w:rPr>
            </w:pPr>
          </w:p>
        </w:tc>
        <w:tc>
          <w:tcPr>
            <w:tcW w:w="2195" w:type="dxa"/>
            <w:gridSpan w:val="8"/>
          </w:tcPr>
          <w:p w14:paraId="606B7D3C" w14:textId="77777777" w:rsidR="009F79DE" w:rsidRPr="00CB2F7F" w:rsidRDefault="009F79DE" w:rsidP="009F79DE"/>
        </w:tc>
        <w:tc>
          <w:tcPr>
            <w:tcW w:w="1418" w:type="dxa"/>
            <w:gridSpan w:val="4"/>
          </w:tcPr>
          <w:p w14:paraId="16B057CB" w14:textId="77777777" w:rsidR="009F79DE" w:rsidRPr="00CB2F7F" w:rsidRDefault="009F79DE" w:rsidP="009F79DE">
            <w:pPr>
              <w:keepNext/>
              <w:outlineLvl w:val="0"/>
              <w:rPr>
                <w:b/>
                <w:bCs/>
              </w:rPr>
            </w:pPr>
          </w:p>
        </w:tc>
        <w:tc>
          <w:tcPr>
            <w:tcW w:w="2121" w:type="dxa"/>
            <w:gridSpan w:val="6"/>
          </w:tcPr>
          <w:p w14:paraId="0624B6EE" w14:textId="77777777" w:rsidR="009F79DE" w:rsidRPr="00E10C15" w:rsidRDefault="009F79DE" w:rsidP="009F79DE">
            <w:pPr>
              <w:rPr>
                <w:sz w:val="18"/>
                <w:szCs w:val="18"/>
              </w:rPr>
            </w:pPr>
          </w:p>
        </w:tc>
        <w:tc>
          <w:tcPr>
            <w:tcW w:w="3782" w:type="dxa"/>
            <w:gridSpan w:val="8"/>
          </w:tcPr>
          <w:p w14:paraId="498A7412" w14:textId="77777777" w:rsidR="009F79DE" w:rsidRPr="00E10C15" w:rsidRDefault="009F79DE" w:rsidP="009F79DE">
            <w:pPr>
              <w:rPr>
                <w:sz w:val="18"/>
                <w:szCs w:val="18"/>
              </w:rPr>
            </w:pPr>
          </w:p>
        </w:tc>
      </w:tr>
      <w:tr w:rsidR="009F79DE" w:rsidRPr="00CB2F7F" w14:paraId="408FF377" w14:textId="77777777" w:rsidTr="006F795E">
        <w:trPr>
          <w:trHeight w:val="320"/>
        </w:trPr>
        <w:tc>
          <w:tcPr>
            <w:tcW w:w="1610" w:type="dxa"/>
            <w:gridSpan w:val="4"/>
          </w:tcPr>
          <w:p w14:paraId="3E3E9DCB" w14:textId="77777777" w:rsidR="009F79DE" w:rsidRPr="00D42DE3" w:rsidRDefault="009F79DE" w:rsidP="009F79DE">
            <w:pPr>
              <w:rPr>
                <w:b/>
              </w:rPr>
            </w:pPr>
          </w:p>
        </w:tc>
        <w:tc>
          <w:tcPr>
            <w:tcW w:w="2195" w:type="dxa"/>
            <w:gridSpan w:val="8"/>
          </w:tcPr>
          <w:p w14:paraId="03384200" w14:textId="77777777" w:rsidR="009F79DE" w:rsidRPr="00CB2F7F" w:rsidRDefault="009F79DE" w:rsidP="009F79DE"/>
        </w:tc>
        <w:tc>
          <w:tcPr>
            <w:tcW w:w="1418" w:type="dxa"/>
            <w:gridSpan w:val="4"/>
          </w:tcPr>
          <w:p w14:paraId="2048B7E5" w14:textId="77777777" w:rsidR="009F79DE" w:rsidRPr="00CB2F7F" w:rsidRDefault="009F79DE" w:rsidP="009F79DE">
            <w:pPr>
              <w:keepNext/>
              <w:outlineLvl w:val="0"/>
              <w:rPr>
                <w:b/>
                <w:bCs/>
              </w:rPr>
            </w:pPr>
          </w:p>
        </w:tc>
        <w:tc>
          <w:tcPr>
            <w:tcW w:w="2121" w:type="dxa"/>
            <w:gridSpan w:val="6"/>
          </w:tcPr>
          <w:p w14:paraId="20C38105" w14:textId="77777777" w:rsidR="009F79DE" w:rsidRPr="00E10C15" w:rsidRDefault="009F79DE" w:rsidP="009F79DE">
            <w:pPr>
              <w:rPr>
                <w:sz w:val="18"/>
                <w:szCs w:val="18"/>
              </w:rPr>
            </w:pPr>
          </w:p>
        </w:tc>
        <w:tc>
          <w:tcPr>
            <w:tcW w:w="3782" w:type="dxa"/>
            <w:gridSpan w:val="8"/>
          </w:tcPr>
          <w:p w14:paraId="07396979" w14:textId="77777777" w:rsidR="009F79DE" w:rsidRPr="00E10C15" w:rsidRDefault="009F79DE" w:rsidP="009F79DE">
            <w:pPr>
              <w:rPr>
                <w:sz w:val="18"/>
                <w:szCs w:val="18"/>
              </w:rPr>
            </w:pPr>
          </w:p>
        </w:tc>
      </w:tr>
      <w:tr w:rsidR="009F79DE" w:rsidRPr="00CB2F7F" w14:paraId="4E839E76" w14:textId="77777777" w:rsidTr="006F795E">
        <w:trPr>
          <w:trHeight w:val="320"/>
        </w:trPr>
        <w:tc>
          <w:tcPr>
            <w:tcW w:w="1610" w:type="dxa"/>
            <w:gridSpan w:val="4"/>
          </w:tcPr>
          <w:p w14:paraId="6D7BF205" w14:textId="77777777" w:rsidR="009F79DE" w:rsidRPr="00D42DE3" w:rsidRDefault="009F79DE" w:rsidP="009F79DE">
            <w:pPr>
              <w:rPr>
                <w:b/>
              </w:rPr>
            </w:pPr>
          </w:p>
        </w:tc>
        <w:tc>
          <w:tcPr>
            <w:tcW w:w="2195" w:type="dxa"/>
            <w:gridSpan w:val="8"/>
          </w:tcPr>
          <w:p w14:paraId="4700A932" w14:textId="77777777" w:rsidR="009F79DE" w:rsidRPr="00CB2F7F" w:rsidRDefault="009F79DE" w:rsidP="009F79DE"/>
        </w:tc>
        <w:tc>
          <w:tcPr>
            <w:tcW w:w="1418" w:type="dxa"/>
            <w:gridSpan w:val="4"/>
          </w:tcPr>
          <w:p w14:paraId="7F67B4E8" w14:textId="77777777" w:rsidR="009F79DE" w:rsidRPr="00CB2F7F" w:rsidRDefault="009F79DE" w:rsidP="009F79DE">
            <w:pPr>
              <w:keepNext/>
              <w:outlineLvl w:val="0"/>
              <w:rPr>
                <w:b/>
                <w:bCs/>
              </w:rPr>
            </w:pPr>
          </w:p>
        </w:tc>
        <w:tc>
          <w:tcPr>
            <w:tcW w:w="2121" w:type="dxa"/>
            <w:gridSpan w:val="6"/>
          </w:tcPr>
          <w:p w14:paraId="48942F01" w14:textId="77777777" w:rsidR="009F79DE" w:rsidRPr="00E10C15" w:rsidRDefault="009F79DE" w:rsidP="009F79DE">
            <w:pPr>
              <w:rPr>
                <w:sz w:val="18"/>
                <w:szCs w:val="18"/>
              </w:rPr>
            </w:pPr>
          </w:p>
        </w:tc>
        <w:tc>
          <w:tcPr>
            <w:tcW w:w="3782" w:type="dxa"/>
            <w:gridSpan w:val="8"/>
          </w:tcPr>
          <w:p w14:paraId="77DC039D" w14:textId="77777777" w:rsidR="009F79DE" w:rsidRPr="00E10C15" w:rsidRDefault="009F79DE" w:rsidP="009F79DE">
            <w:pPr>
              <w:rPr>
                <w:sz w:val="18"/>
                <w:szCs w:val="18"/>
              </w:rPr>
            </w:pPr>
          </w:p>
        </w:tc>
      </w:tr>
      <w:tr w:rsidR="009F79DE" w:rsidRPr="00CB2F7F" w14:paraId="1AFAD27B" w14:textId="77777777" w:rsidTr="006F795E">
        <w:trPr>
          <w:trHeight w:val="320"/>
        </w:trPr>
        <w:tc>
          <w:tcPr>
            <w:tcW w:w="1610" w:type="dxa"/>
            <w:gridSpan w:val="4"/>
          </w:tcPr>
          <w:p w14:paraId="2A62FB98" w14:textId="77777777" w:rsidR="009F79DE" w:rsidRPr="00D42DE3" w:rsidRDefault="009F79DE" w:rsidP="009F79DE">
            <w:pPr>
              <w:rPr>
                <w:b/>
              </w:rPr>
            </w:pPr>
          </w:p>
        </w:tc>
        <w:tc>
          <w:tcPr>
            <w:tcW w:w="2195" w:type="dxa"/>
            <w:gridSpan w:val="8"/>
          </w:tcPr>
          <w:p w14:paraId="325AD12F" w14:textId="77777777" w:rsidR="009F79DE" w:rsidRPr="00CB2F7F" w:rsidRDefault="009F79DE" w:rsidP="009F79DE"/>
        </w:tc>
        <w:tc>
          <w:tcPr>
            <w:tcW w:w="1418" w:type="dxa"/>
            <w:gridSpan w:val="4"/>
          </w:tcPr>
          <w:p w14:paraId="6117BF2E" w14:textId="77777777" w:rsidR="009F79DE" w:rsidRPr="00CB2F7F" w:rsidRDefault="009F79DE" w:rsidP="009F79DE">
            <w:pPr>
              <w:keepNext/>
              <w:outlineLvl w:val="0"/>
              <w:rPr>
                <w:b/>
                <w:bCs/>
              </w:rPr>
            </w:pPr>
          </w:p>
        </w:tc>
        <w:tc>
          <w:tcPr>
            <w:tcW w:w="2121" w:type="dxa"/>
            <w:gridSpan w:val="6"/>
          </w:tcPr>
          <w:p w14:paraId="670E3002" w14:textId="77777777" w:rsidR="009F79DE" w:rsidRPr="00E10C15" w:rsidRDefault="009F79DE" w:rsidP="009F79DE">
            <w:pPr>
              <w:rPr>
                <w:sz w:val="18"/>
                <w:szCs w:val="18"/>
              </w:rPr>
            </w:pPr>
          </w:p>
        </w:tc>
        <w:tc>
          <w:tcPr>
            <w:tcW w:w="3782" w:type="dxa"/>
            <w:gridSpan w:val="8"/>
          </w:tcPr>
          <w:p w14:paraId="2654B6F0" w14:textId="77777777" w:rsidR="009F79DE" w:rsidRPr="00E10C15" w:rsidRDefault="009F79DE" w:rsidP="009F79DE">
            <w:pPr>
              <w:rPr>
                <w:sz w:val="18"/>
                <w:szCs w:val="18"/>
              </w:rPr>
            </w:pPr>
          </w:p>
        </w:tc>
      </w:tr>
      <w:tr w:rsidR="00B3494F" w:rsidRPr="00CB2F7F" w14:paraId="3B5E81F0" w14:textId="77777777" w:rsidTr="006F795E">
        <w:trPr>
          <w:trHeight w:val="320"/>
        </w:trPr>
        <w:tc>
          <w:tcPr>
            <w:tcW w:w="1610" w:type="dxa"/>
            <w:gridSpan w:val="4"/>
          </w:tcPr>
          <w:p w14:paraId="3726C7B9" w14:textId="77777777" w:rsidR="00B3494F" w:rsidRPr="00D42DE3" w:rsidRDefault="00B3494F" w:rsidP="009F79DE">
            <w:pPr>
              <w:rPr>
                <w:b/>
              </w:rPr>
            </w:pPr>
          </w:p>
        </w:tc>
        <w:tc>
          <w:tcPr>
            <w:tcW w:w="2195" w:type="dxa"/>
            <w:gridSpan w:val="8"/>
          </w:tcPr>
          <w:p w14:paraId="65C8CC10" w14:textId="77777777" w:rsidR="00B3494F" w:rsidRPr="00CB2F7F" w:rsidRDefault="00B3494F" w:rsidP="009F79DE"/>
        </w:tc>
        <w:tc>
          <w:tcPr>
            <w:tcW w:w="1418" w:type="dxa"/>
            <w:gridSpan w:val="4"/>
          </w:tcPr>
          <w:p w14:paraId="63496311" w14:textId="77777777" w:rsidR="00B3494F" w:rsidRPr="00CB2F7F" w:rsidRDefault="00B3494F" w:rsidP="009F79DE">
            <w:pPr>
              <w:keepNext/>
              <w:outlineLvl w:val="0"/>
              <w:rPr>
                <w:b/>
                <w:bCs/>
              </w:rPr>
            </w:pPr>
          </w:p>
        </w:tc>
        <w:tc>
          <w:tcPr>
            <w:tcW w:w="2121" w:type="dxa"/>
            <w:gridSpan w:val="6"/>
          </w:tcPr>
          <w:p w14:paraId="116A7A8A" w14:textId="77777777" w:rsidR="00B3494F" w:rsidRPr="00E10C15" w:rsidRDefault="00B3494F" w:rsidP="009F79DE">
            <w:pPr>
              <w:rPr>
                <w:sz w:val="18"/>
                <w:szCs w:val="18"/>
              </w:rPr>
            </w:pPr>
          </w:p>
        </w:tc>
        <w:tc>
          <w:tcPr>
            <w:tcW w:w="3782" w:type="dxa"/>
            <w:gridSpan w:val="8"/>
          </w:tcPr>
          <w:p w14:paraId="3CEBC12C" w14:textId="77777777" w:rsidR="00B3494F" w:rsidRPr="00E10C15" w:rsidRDefault="00B3494F" w:rsidP="009F79DE">
            <w:pPr>
              <w:rPr>
                <w:sz w:val="18"/>
                <w:szCs w:val="18"/>
              </w:rPr>
            </w:pPr>
          </w:p>
        </w:tc>
      </w:tr>
      <w:tr w:rsidR="009F79DE" w:rsidRPr="00CB2F7F" w14:paraId="21BFCC08" w14:textId="77777777" w:rsidTr="006F795E">
        <w:trPr>
          <w:trHeight w:val="320"/>
        </w:trPr>
        <w:tc>
          <w:tcPr>
            <w:tcW w:w="11126" w:type="dxa"/>
            <w:gridSpan w:val="30"/>
          </w:tcPr>
          <w:p w14:paraId="125BCD76" w14:textId="77777777" w:rsidR="009F79DE" w:rsidRPr="007278EC" w:rsidRDefault="009F79DE" w:rsidP="007278EC">
            <w:pPr>
              <w:rPr>
                <w:rStyle w:val="Strong"/>
              </w:rPr>
            </w:pPr>
            <w:r w:rsidRPr="007278EC">
              <w:rPr>
                <w:rStyle w:val="Strong"/>
              </w:rPr>
              <w:t>2. DETAILED HISTORY OF TRAVEL TO COUNTRIES</w:t>
            </w:r>
          </w:p>
          <w:p w14:paraId="2369827D" w14:textId="66E5E036" w:rsidR="005D11AF" w:rsidRPr="008B03C7" w:rsidRDefault="005D11AF" w:rsidP="008B03C7">
            <w:r w:rsidRPr="008B03C7">
              <w:t>Attach a separate page for each country visited.</w:t>
            </w:r>
          </w:p>
        </w:tc>
      </w:tr>
      <w:tr w:rsidR="009F79DE" w:rsidRPr="00CB2F7F" w14:paraId="6C749646" w14:textId="77777777" w:rsidTr="006F795E">
        <w:trPr>
          <w:trHeight w:val="320"/>
        </w:trPr>
        <w:tc>
          <w:tcPr>
            <w:tcW w:w="5223" w:type="dxa"/>
            <w:gridSpan w:val="16"/>
          </w:tcPr>
          <w:p w14:paraId="1CC4CF22" w14:textId="0FC96D06" w:rsidR="009F79DE" w:rsidRPr="00E10C15" w:rsidRDefault="009F79DE" w:rsidP="009F79DE">
            <w:pPr>
              <w:rPr>
                <w:sz w:val="18"/>
                <w:szCs w:val="18"/>
              </w:rPr>
            </w:pPr>
            <w:r w:rsidRPr="00A85DB7">
              <w:rPr>
                <w:rStyle w:val="Strong"/>
              </w:rPr>
              <w:t>Name of Country</w:t>
            </w:r>
            <w:r w:rsidR="00C223CA" w:rsidRPr="00A85DB7">
              <w:rPr>
                <w:rStyle w:val="Strong"/>
              </w:rPr>
              <w:t xml:space="preserve">:  </w:t>
            </w:r>
            <w:r w:rsidRPr="008B03C7">
              <w:t>______________________</w:t>
            </w:r>
          </w:p>
        </w:tc>
        <w:tc>
          <w:tcPr>
            <w:tcW w:w="5903" w:type="dxa"/>
            <w:gridSpan w:val="14"/>
          </w:tcPr>
          <w:p w14:paraId="454B1515" w14:textId="63451019" w:rsidR="00C223CA" w:rsidRPr="00E10C15" w:rsidRDefault="009F79DE" w:rsidP="009F79DE">
            <w:pPr>
              <w:rPr>
                <w:sz w:val="18"/>
                <w:szCs w:val="18"/>
              </w:rPr>
            </w:pPr>
            <w:r w:rsidRPr="00A85DB7">
              <w:rPr>
                <w:rStyle w:val="Strong"/>
              </w:rPr>
              <w:t xml:space="preserve">Was it </w:t>
            </w:r>
            <w:r w:rsidR="00C223CA" w:rsidRPr="00A85DB7">
              <w:rPr>
                <w:rStyle w:val="Strong"/>
              </w:rPr>
              <w:t>in t</w:t>
            </w:r>
            <w:r w:rsidRPr="00A85DB7">
              <w:rPr>
                <w:rStyle w:val="Strong"/>
              </w:rPr>
              <w:t xml:space="preserve">ransit? </w:t>
            </w:r>
            <w:r w:rsidR="00C223CA" w:rsidRPr="00A85DB7">
              <w:rPr>
                <w:rStyle w:val="Strong"/>
              </w:rPr>
              <w:t xml:space="preserve">   </w:t>
            </w:r>
            <w:r w:rsidR="00C223CA" w:rsidRPr="00E10C15">
              <w:rPr>
                <w:sz w:val="18"/>
                <w:szCs w:val="18"/>
              </w:rPr>
              <w:fldChar w:fldCharType="begin">
                <w:ffData>
                  <w:name w:val="Check1"/>
                  <w:enabled/>
                  <w:calcOnExit w:val="0"/>
                  <w:checkBox>
                    <w:sizeAuto/>
                    <w:default w:val="0"/>
                  </w:checkBox>
                </w:ffData>
              </w:fldChar>
            </w:r>
            <w:r w:rsidR="00C223CA" w:rsidRPr="00E10C15">
              <w:rPr>
                <w:sz w:val="18"/>
                <w:szCs w:val="18"/>
              </w:rPr>
              <w:instrText xml:space="preserve"> FORMCHECKBOX </w:instrText>
            </w:r>
            <w:r w:rsidR="00C223CA" w:rsidRPr="00E10C15">
              <w:rPr>
                <w:sz w:val="18"/>
                <w:szCs w:val="18"/>
              </w:rPr>
            </w:r>
            <w:r w:rsidR="00C223CA" w:rsidRPr="00E10C15">
              <w:rPr>
                <w:sz w:val="18"/>
                <w:szCs w:val="18"/>
              </w:rPr>
              <w:fldChar w:fldCharType="separate"/>
            </w:r>
            <w:r w:rsidR="00C223CA" w:rsidRPr="00E10C15">
              <w:rPr>
                <w:sz w:val="18"/>
                <w:szCs w:val="18"/>
              </w:rPr>
              <w:fldChar w:fldCharType="end"/>
            </w:r>
            <w:r w:rsidR="00C223CA" w:rsidRPr="008B03C7">
              <w:t xml:space="preserve"> Yes   </w:t>
            </w:r>
            <w:r w:rsidR="00C223CA" w:rsidRPr="00E10C15">
              <w:rPr>
                <w:sz w:val="18"/>
                <w:szCs w:val="18"/>
              </w:rPr>
              <w:fldChar w:fldCharType="begin">
                <w:ffData>
                  <w:name w:val=""/>
                  <w:enabled/>
                  <w:calcOnExit w:val="0"/>
                  <w:checkBox>
                    <w:sizeAuto/>
                    <w:default w:val="0"/>
                  </w:checkBox>
                </w:ffData>
              </w:fldChar>
            </w:r>
            <w:r w:rsidR="00C223CA" w:rsidRPr="00E10C15">
              <w:rPr>
                <w:sz w:val="18"/>
                <w:szCs w:val="18"/>
              </w:rPr>
              <w:instrText xml:space="preserve"> FORMCHECKBOX </w:instrText>
            </w:r>
            <w:r w:rsidR="00C223CA" w:rsidRPr="00E10C15">
              <w:rPr>
                <w:sz w:val="18"/>
                <w:szCs w:val="18"/>
              </w:rPr>
            </w:r>
            <w:r w:rsidR="00C223CA" w:rsidRPr="00E10C15">
              <w:rPr>
                <w:sz w:val="18"/>
                <w:szCs w:val="18"/>
              </w:rPr>
              <w:fldChar w:fldCharType="separate"/>
            </w:r>
            <w:r w:rsidR="00C223CA" w:rsidRPr="00E10C15">
              <w:rPr>
                <w:sz w:val="18"/>
                <w:szCs w:val="18"/>
              </w:rPr>
              <w:fldChar w:fldCharType="end"/>
            </w:r>
            <w:r w:rsidR="00C223CA" w:rsidRPr="008B03C7">
              <w:t xml:space="preserve">  No   </w:t>
            </w:r>
          </w:p>
        </w:tc>
      </w:tr>
      <w:tr w:rsidR="00C223CA" w:rsidRPr="00CB2F7F" w14:paraId="0501B93B" w14:textId="77777777" w:rsidTr="006F795E">
        <w:trPr>
          <w:trHeight w:val="320"/>
        </w:trPr>
        <w:tc>
          <w:tcPr>
            <w:tcW w:w="11126" w:type="dxa"/>
            <w:gridSpan w:val="30"/>
          </w:tcPr>
          <w:p w14:paraId="7A360243" w14:textId="367659B8" w:rsidR="00C223CA" w:rsidRPr="00A85DB7" w:rsidRDefault="00C223CA" w:rsidP="00A85DB7">
            <w:pPr>
              <w:rPr>
                <w:rStyle w:val="Strong"/>
              </w:rPr>
            </w:pPr>
            <w:r w:rsidRPr="00A85DB7">
              <w:rPr>
                <w:rStyle w:val="Strong"/>
              </w:rPr>
              <w:t>If in transit, please specify details</w:t>
            </w:r>
            <w:r w:rsidR="00AE549C" w:rsidRPr="00A85DB7">
              <w:rPr>
                <w:rStyle w:val="Strong"/>
              </w:rPr>
              <w:t xml:space="preserve"> below:</w:t>
            </w:r>
          </w:p>
        </w:tc>
      </w:tr>
      <w:tr w:rsidR="009F79DE" w:rsidRPr="00CB2F7F" w14:paraId="62DAA875" w14:textId="77777777" w:rsidTr="006F795E">
        <w:trPr>
          <w:trHeight w:val="320"/>
        </w:trPr>
        <w:tc>
          <w:tcPr>
            <w:tcW w:w="3805" w:type="dxa"/>
            <w:gridSpan w:val="12"/>
          </w:tcPr>
          <w:p w14:paraId="2E2BCDB3" w14:textId="77777777" w:rsidR="009F79DE" w:rsidRPr="008B03C7" w:rsidRDefault="009F79DE" w:rsidP="008B03C7">
            <w:r w:rsidRPr="008B03C7">
              <w:t>Airport</w:t>
            </w:r>
          </w:p>
        </w:tc>
        <w:tc>
          <w:tcPr>
            <w:tcW w:w="3539" w:type="dxa"/>
            <w:gridSpan w:val="10"/>
          </w:tcPr>
          <w:p w14:paraId="617F0785" w14:textId="77777777" w:rsidR="009F79DE" w:rsidRPr="008B03C7" w:rsidRDefault="009F79DE" w:rsidP="008B03C7">
            <w:r w:rsidRPr="008B03C7">
              <w:t>Transit Date/s</w:t>
            </w:r>
          </w:p>
        </w:tc>
        <w:tc>
          <w:tcPr>
            <w:tcW w:w="3782" w:type="dxa"/>
            <w:gridSpan w:val="8"/>
          </w:tcPr>
          <w:p w14:paraId="61505BB2" w14:textId="77777777" w:rsidR="009F79DE" w:rsidRPr="008B03C7" w:rsidRDefault="009F79DE" w:rsidP="008B03C7">
            <w:r w:rsidRPr="008B03C7">
              <w:t>Transit Time (hrs)</w:t>
            </w:r>
          </w:p>
        </w:tc>
      </w:tr>
      <w:tr w:rsidR="009F79DE" w:rsidRPr="00CB2F7F" w14:paraId="5C89DC1C" w14:textId="77777777" w:rsidTr="006F795E">
        <w:trPr>
          <w:trHeight w:val="320"/>
        </w:trPr>
        <w:tc>
          <w:tcPr>
            <w:tcW w:w="3805" w:type="dxa"/>
            <w:gridSpan w:val="12"/>
          </w:tcPr>
          <w:p w14:paraId="797D86D0" w14:textId="6B877A27" w:rsidR="009F79DE" w:rsidRPr="00E10C15" w:rsidRDefault="009F79DE" w:rsidP="009F79DE">
            <w:pPr>
              <w:jc w:val="center"/>
              <w:rPr>
                <w:sz w:val="18"/>
                <w:szCs w:val="18"/>
              </w:rPr>
            </w:pPr>
          </w:p>
        </w:tc>
        <w:tc>
          <w:tcPr>
            <w:tcW w:w="3539" w:type="dxa"/>
            <w:gridSpan w:val="10"/>
          </w:tcPr>
          <w:p w14:paraId="5FA9D27F" w14:textId="476619A9" w:rsidR="009F79DE" w:rsidRPr="00E10C15" w:rsidRDefault="009F79DE" w:rsidP="009F79DE">
            <w:pPr>
              <w:jc w:val="center"/>
              <w:rPr>
                <w:sz w:val="18"/>
                <w:szCs w:val="18"/>
              </w:rPr>
            </w:pPr>
          </w:p>
        </w:tc>
        <w:tc>
          <w:tcPr>
            <w:tcW w:w="3782" w:type="dxa"/>
            <w:gridSpan w:val="8"/>
          </w:tcPr>
          <w:p w14:paraId="10FD3293" w14:textId="32F34D06" w:rsidR="009F79DE" w:rsidRPr="00E10C15" w:rsidRDefault="009F79DE" w:rsidP="009F79DE">
            <w:pPr>
              <w:jc w:val="center"/>
              <w:rPr>
                <w:sz w:val="18"/>
                <w:szCs w:val="18"/>
              </w:rPr>
            </w:pPr>
          </w:p>
        </w:tc>
      </w:tr>
      <w:tr w:rsidR="00581A10" w:rsidRPr="00CB2F7F" w14:paraId="05A36675" w14:textId="77777777" w:rsidTr="006F795E">
        <w:trPr>
          <w:trHeight w:val="320"/>
        </w:trPr>
        <w:tc>
          <w:tcPr>
            <w:tcW w:w="3805" w:type="dxa"/>
            <w:gridSpan w:val="12"/>
          </w:tcPr>
          <w:p w14:paraId="01E79216" w14:textId="77777777" w:rsidR="00581A10" w:rsidRPr="00E10C15" w:rsidRDefault="00581A10" w:rsidP="009F79DE">
            <w:pPr>
              <w:jc w:val="center"/>
              <w:rPr>
                <w:sz w:val="18"/>
                <w:szCs w:val="18"/>
              </w:rPr>
            </w:pPr>
          </w:p>
        </w:tc>
        <w:tc>
          <w:tcPr>
            <w:tcW w:w="3539" w:type="dxa"/>
            <w:gridSpan w:val="10"/>
          </w:tcPr>
          <w:p w14:paraId="2BDC05CC" w14:textId="77777777" w:rsidR="00581A10" w:rsidRPr="00E10C15" w:rsidRDefault="00581A10" w:rsidP="009F79DE">
            <w:pPr>
              <w:jc w:val="center"/>
              <w:rPr>
                <w:sz w:val="18"/>
                <w:szCs w:val="18"/>
              </w:rPr>
            </w:pPr>
          </w:p>
        </w:tc>
        <w:tc>
          <w:tcPr>
            <w:tcW w:w="3782" w:type="dxa"/>
            <w:gridSpan w:val="8"/>
          </w:tcPr>
          <w:p w14:paraId="32D7389B" w14:textId="77777777" w:rsidR="00581A10" w:rsidRPr="00E10C15" w:rsidRDefault="00581A10" w:rsidP="009F79DE">
            <w:pPr>
              <w:jc w:val="center"/>
              <w:rPr>
                <w:sz w:val="18"/>
                <w:szCs w:val="18"/>
              </w:rPr>
            </w:pPr>
          </w:p>
        </w:tc>
      </w:tr>
      <w:tr w:rsidR="00C947F8" w:rsidRPr="00CB2F7F" w14:paraId="714F3AEA" w14:textId="77777777" w:rsidTr="006F795E">
        <w:trPr>
          <w:trHeight w:val="320"/>
        </w:trPr>
        <w:tc>
          <w:tcPr>
            <w:tcW w:w="11126" w:type="dxa"/>
            <w:gridSpan w:val="30"/>
          </w:tcPr>
          <w:p w14:paraId="28A58796" w14:textId="1DD05942" w:rsidR="00C947F8" w:rsidRPr="00E10C15" w:rsidRDefault="00C947F8" w:rsidP="009F79DE">
            <w:pPr>
              <w:rPr>
                <w:sz w:val="18"/>
                <w:szCs w:val="18"/>
              </w:rPr>
            </w:pPr>
            <w:r w:rsidRPr="00A85DB7">
              <w:rPr>
                <w:rStyle w:val="Strong"/>
              </w:rPr>
              <w:lastRenderedPageBreak/>
              <w:t>Did the case leave the airport during transit?</w:t>
            </w:r>
            <w:r w:rsidRPr="008B03C7">
              <w:t xml:space="preserve">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p>
        </w:tc>
      </w:tr>
      <w:tr w:rsidR="00E1274E" w:rsidRPr="00CB2F7F" w14:paraId="5B633DB7" w14:textId="77777777" w:rsidTr="006F795E">
        <w:trPr>
          <w:trHeight w:val="320"/>
        </w:trPr>
        <w:tc>
          <w:tcPr>
            <w:tcW w:w="11126" w:type="dxa"/>
            <w:gridSpan w:val="30"/>
          </w:tcPr>
          <w:p w14:paraId="194779B1" w14:textId="77777777" w:rsidR="00E1274E" w:rsidRPr="008B03C7" w:rsidRDefault="00E1274E" w:rsidP="008B03C7">
            <w:r w:rsidRPr="00A85DB7">
              <w:rPr>
                <w:rStyle w:val="Strong"/>
              </w:rPr>
              <w:t xml:space="preserve">Did the case travel within the country?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p>
          <w:p w14:paraId="564620C0" w14:textId="4AF255D1" w:rsidR="00E1274E" w:rsidRPr="00A85DB7" w:rsidRDefault="00E1274E" w:rsidP="008B03C7">
            <w:pPr>
              <w:rPr>
                <w:rStyle w:val="Strong"/>
              </w:rPr>
            </w:pPr>
            <w:r w:rsidRPr="008B03C7">
              <w:t xml:space="preserve">     </w:t>
            </w:r>
            <w:r w:rsidRPr="00A85DB7">
              <w:rPr>
                <w:rStyle w:val="Strong"/>
              </w:rPr>
              <w:t xml:space="preserve">If </w:t>
            </w:r>
            <w:proofErr w:type="gramStart"/>
            <w:r w:rsidRPr="00A85DB7">
              <w:rPr>
                <w:rStyle w:val="Strong"/>
              </w:rPr>
              <w:t>Yes</w:t>
            </w:r>
            <w:proofErr w:type="gramEnd"/>
            <w:r w:rsidRPr="00A85DB7">
              <w:rPr>
                <w:rStyle w:val="Strong"/>
              </w:rPr>
              <w:t>, detail all places visited below</w:t>
            </w:r>
            <w:r w:rsidR="009248E9" w:rsidRPr="00A85DB7">
              <w:rPr>
                <w:rStyle w:val="Strong"/>
              </w:rPr>
              <w:t>:</w:t>
            </w:r>
          </w:p>
        </w:tc>
      </w:tr>
      <w:tr w:rsidR="00440898" w:rsidRPr="00CB2F7F" w14:paraId="58990F02" w14:textId="77777777" w:rsidTr="006F795E">
        <w:trPr>
          <w:trHeight w:val="320"/>
        </w:trPr>
        <w:tc>
          <w:tcPr>
            <w:tcW w:w="1610" w:type="dxa"/>
            <w:gridSpan w:val="4"/>
          </w:tcPr>
          <w:p w14:paraId="094378C4" w14:textId="77777777" w:rsidR="00440898" w:rsidRPr="00A85DB7" w:rsidRDefault="00440898" w:rsidP="00A85DB7">
            <w:pPr>
              <w:rPr>
                <w:rStyle w:val="Strong"/>
              </w:rPr>
            </w:pPr>
            <w:r w:rsidRPr="00A85DB7">
              <w:rPr>
                <w:rStyle w:val="Strong"/>
              </w:rPr>
              <w:t>Name of Place Visited</w:t>
            </w:r>
          </w:p>
        </w:tc>
        <w:tc>
          <w:tcPr>
            <w:tcW w:w="3188" w:type="dxa"/>
            <w:gridSpan w:val="11"/>
          </w:tcPr>
          <w:p w14:paraId="7C7C9E2A" w14:textId="4B4DC617" w:rsidR="00440898" w:rsidRPr="00A85DB7" w:rsidRDefault="00440898" w:rsidP="00A85DB7">
            <w:pPr>
              <w:rPr>
                <w:rStyle w:val="Strong"/>
              </w:rPr>
            </w:pPr>
            <w:r w:rsidRPr="00A85DB7">
              <w:rPr>
                <w:rStyle w:val="Strong"/>
              </w:rPr>
              <w:t xml:space="preserve">Contact with unwell or dead </w:t>
            </w:r>
            <w:proofErr w:type="gramStart"/>
            <w:r w:rsidRPr="00A85DB7">
              <w:rPr>
                <w:rStyle w:val="Strong"/>
              </w:rPr>
              <w:t>animal?*</w:t>
            </w:r>
            <w:proofErr w:type="gramEnd"/>
          </w:p>
        </w:tc>
        <w:tc>
          <w:tcPr>
            <w:tcW w:w="1266" w:type="dxa"/>
            <w:gridSpan w:val="4"/>
          </w:tcPr>
          <w:p w14:paraId="6912D3FC" w14:textId="21C04AC6" w:rsidR="00440898" w:rsidRPr="00A85DB7" w:rsidRDefault="00440898" w:rsidP="00A85DB7">
            <w:pPr>
              <w:rPr>
                <w:rStyle w:val="Strong"/>
              </w:rPr>
            </w:pPr>
            <w:r w:rsidRPr="00A85DB7">
              <w:rPr>
                <w:rStyle w:val="Strong"/>
              </w:rPr>
              <w:t>Type of animal</w:t>
            </w:r>
          </w:p>
        </w:tc>
        <w:tc>
          <w:tcPr>
            <w:tcW w:w="2064" w:type="dxa"/>
            <w:gridSpan w:val="7"/>
          </w:tcPr>
          <w:p w14:paraId="53CC9C7B" w14:textId="2F0130E8" w:rsidR="00440898" w:rsidRPr="00A85DB7" w:rsidRDefault="00440898" w:rsidP="00A85DB7">
            <w:pPr>
              <w:rPr>
                <w:rStyle w:val="Strong"/>
              </w:rPr>
            </w:pPr>
            <w:r w:rsidRPr="00A85DB7">
              <w:rPr>
                <w:rStyle w:val="Strong"/>
              </w:rPr>
              <w:t>Type of contact*</w:t>
            </w:r>
            <w:r w:rsidR="00D81D09" w:rsidRPr="00A85DB7">
              <w:rPr>
                <w:rStyle w:val="Strong"/>
              </w:rPr>
              <w:t>*</w:t>
            </w:r>
          </w:p>
        </w:tc>
        <w:tc>
          <w:tcPr>
            <w:tcW w:w="2998" w:type="dxa"/>
            <w:gridSpan w:val="4"/>
          </w:tcPr>
          <w:p w14:paraId="6B9BF1D3" w14:textId="58514C85" w:rsidR="00440898" w:rsidRPr="00A85DB7" w:rsidRDefault="00440898" w:rsidP="00A85DB7">
            <w:pPr>
              <w:rPr>
                <w:rStyle w:val="Strong"/>
              </w:rPr>
            </w:pPr>
            <w:r w:rsidRPr="00A85DB7">
              <w:rPr>
                <w:rStyle w:val="Strong"/>
              </w:rPr>
              <w:t>Date(s) of contact</w:t>
            </w:r>
          </w:p>
        </w:tc>
      </w:tr>
      <w:tr w:rsidR="00440898" w:rsidRPr="00CB2F7F" w14:paraId="7821EACE" w14:textId="77777777" w:rsidTr="006F795E">
        <w:trPr>
          <w:trHeight w:val="320"/>
        </w:trPr>
        <w:tc>
          <w:tcPr>
            <w:tcW w:w="1610" w:type="dxa"/>
            <w:gridSpan w:val="4"/>
          </w:tcPr>
          <w:p w14:paraId="02E1942D" w14:textId="77777777" w:rsidR="00440898" w:rsidRPr="00E10C15" w:rsidRDefault="00440898" w:rsidP="009F79DE">
            <w:pPr>
              <w:rPr>
                <w:sz w:val="18"/>
                <w:szCs w:val="18"/>
              </w:rPr>
            </w:pPr>
          </w:p>
        </w:tc>
        <w:tc>
          <w:tcPr>
            <w:tcW w:w="3188" w:type="dxa"/>
            <w:gridSpan w:val="11"/>
          </w:tcPr>
          <w:p w14:paraId="22FE2AA9" w14:textId="5843813B" w:rsidR="00440898" w:rsidRPr="00E10C15" w:rsidRDefault="00440898" w:rsidP="009F79DE">
            <w:pPr>
              <w:rPr>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tc>
        <w:tc>
          <w:tcPr>
            <w:tcW w:w="1266" w:type="dxa"/>
            <w:gridSpan w:val="4"/>
          </w:tcPr>
          <w:p w14:paraId="6DAB0C3C" w14:textId="77777777" w:rsidR="00440898" w:rsidRPr="00E10C15" w:rsidRDefault="00440898" w:rsidP="009F79DE">
            <w:pPr>
              <w:rPr>
                <w:sz w:val="18"/>
                <w:szCs w:val="18"/>
              </w:rPr>
            </w:pPr>
          </w:p>
        </w:tc>
        <w:tc>
          <w:tcPr>
            <w:tcW w:w="2064" w:type="dxa"/>
            <w:gridSpan w:val="7"/>
          </w:tcPr>
          <w:p w14:paraId="0BB76499" w14:textId="15CCD243" w:rsidR="00440898" w:rsidRPr="00E10C15" w:rsidRDefault="00440898" w:rsidP="009F79DE">
            <w:pPr>
              <w:rPr>
                <w:sz w:val="18"/>
                <w:szCs w:val="18"/>
              </w:rPr>
            </w:pPr>
          </w:p>
        </w:tc>
        <w:tc>
          <w:tcPr>
            <w:tcW w:w="2998" w:type="dxa"/>
            <w:gridSpan w:val="4"/>
          </w:tcPr>
          <w:p w14:paraId="159B0BD7" w14:textId="77777777" w:rsidR="00440898" w:rsidRPr="00E10C15" w:rsidRDefault="00440898" w:rsidP="009F79DE">
            <w:pPr>
              <w:rPr>
                <w:sz w:val="18"/>
                <w:szCs w:val="18"/>
              </w:rPr>
            </w:pPr>
          </w:p>
        </w:tc>
      </w:tr>
      <w:tr w:rsidR="00440898" w:rsidRPr="00CB2F7F" w14:paraId="1FCCA5DF" w14:textId="77777777" w:rsidTr="006F795E">
        <w:trPr>
          <w:trHeight w:val="320"/>
        </w:trPr>
        <w:tc>
          <w:tcPr>
            <w:tcW w:w="1610" w:type="dxa"/>
            <w:gridSpan w:val="4"/>
          </w:tcPr>
          <w:p w14:paraId="4839C76A" w14:textId="77777777" w:rsidR="00440898" w:rsidRPr="00E10C15" w:rsidRDefault="00440898" w:rsidP="009F79DE">
            <w:pPr>
              <w:rPr>
                <w:sz w:val="18"/>
                <w:szCs w:val="18"/>
              </w:rPr>
            </w:pPr>
          </w:p>
        </w:tc>
        <w:tc>
          <w:tcPr>
            <w:tcW w:w="3188" w:type="dxa"/>
            <w:gridSpan w:val="11"/>
          </w:tcPr>
          <w:p w14:paraId="6BA3FA9B" w14:textId="60CFFB7D" w:rsidR="00440898" w:rsidRPr="00E10C15" w:rsidRDefault="00440898" w:rsidP="009F79DE">
            <w:pPr>
              <w:rPr>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tc>
        <w:tc>
          <w:tcPr>
            <w:tcW w:w="1266" w:type="dxa"/>
            <w:gridSpan w:val="4"/>
          </w:tcPr>
          <w:p w14:paraId="438DFEF9" w14:textId="77777777" w:rsidR="00440898" w:rsidRPr="00E10C15" w:rsidRDefault="00440898" w:rsidP="009F79DE">
            <w:pPr>
              <w:rPr>
                <w:sz w:val="18"/>
                <w:szCs w:val="18"/>
              </w:rPr>
            </w:pPr>
          </w:p>
        </w:tc>
        <w:tc>
          <w:tcPr>
            <w:tcW w:w="2064" w:type="dxa"/>
            <w:gridSpan w:val="7"/>
          </w:tcPr>
          <w:p w14:paraId="0CD208FE" w14:textId="7EB01120" w:rsidR="00440898" w:rsidRPr="00E10C15" w:rsidRDefault="00440898" w:rsidP="009F79DE">
            <w:pPr>
              <w:rPr>
                <w:sz w:val="18"/>
                <w:szCs w:val="18"/>
              </w:rPr>
            </w:pPr>
          </w:p>
        </w:tc>
        <w:tc>
          <w:tcPr>
            <w:tcW w:w="2998" w:type="dxa"/>
            <w:gridSpan w:val="4"/>
          </w:tcPr>
          <w:p w14:paraId="70AFB556" w14:textId="77777777" w:rsidR="00440898" w:rsidRPr="00E10C15" w:rsidRDefault="00440898" w:rsidP="009F79DE">
            <w:pPr>
              <w:rPr>
                <w:sz w:val="18"/>
                <w:szCs w:val="18"/>
              </w:rPr>
            </w:pPr>
          </w:p>
        </w:tc>
      </w:tr>
      <w:tr w:rsidR="00440898" w:rsidRPr="00CB2F7F" w14:paraId="3AEB7060" w14:textId="77777777" w:rsidTr="006F795E">
        <w:trPr>
          <w:trHeight w:val="320"/>
        </w:trPr>
        <w:tc>
          <w:tcPr>
            <w:tcW w:w="1610" w:type="dxa"/>
            <w:gridSpan w:val="4"/>
          </w:tcPr>
          <w:p w14:paraId="090418C8" w14:textId="77777777" w:rsidR="00440898" w:rsidRPr="00E10C15" w:rsidRDefault="00440898" w:rsidP="009F79DE">
            <w:pPr>
              <w:rPr>
                <w:sz w:val="18"/>
                <w:szCs w:val="18"/>
              </w:rPr>
            </w:pPr>
          </w:p>
        </w:tc>
        <w:tc>
          <w:tcPr>
            <w:tcW w:w="3188" w:type="dxa"/>
            <w:gridSpan w:val="11"/>
          </w:tcPr>
          <w:p w14:paraId="7D37700B" w14:textId="25EFC4C7" w:rsidR="00440898" w:rsidRPr="00E10C15" w:rsidRDefault="00440898" w:rsidP="009F79DE">
            <w:pPr>
              <w:rPr>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tc>
        <w:tc>
          <w:tcPr>
            <w:tcW w:w="1266" w:type="dxa"/>
            <w:gridSpan w:val="4"/>
          </w:tcPr>
          <w:p w14:paraId="125C598B" w14:textId="77777777" w:rsidR="00440898" w:rsidRPr="00E10C15" w:rsidRDefault="00440898" w:rsidP="009F79DE">
            <w:pPr>
              <w:rPr>
                <w:sz w:val="18"/>
                <w:szCs w:val="18"/>
              </w:rPr>
            </w:pPr>
          </w:p>
        </w:tc>
        <w:tc>
          <w:tcPr>
            <w:tcW w:w="2064" w:type="dxa"/>
            <w:gridSpan w:val="7"/>
          </w:tcPr>
          <w:p w14:paraId="52D24976" w14:textId="0CF79D5B" w:rsidR="00440898" w:rsidRPr="00E10C15" w:rsidRDefault="00440898" w:rsidP="009F79DE">
            <w:pPr>
              <w:rPr>
                <w:sz w:val="18"/>
                <w:szCs w:val="18"/>
              </w:rPr>
            </w:pPr>
          </w:p>
        </w:tc>
        <w:tc>
          <w:tcPr>
            <w:tcW w:w="2998" w:type="dxa"/>
            <w:gridSpan w:val="4"/>
          </w:tcPr>
          <w:p w14:paraId="68590A42" w14:textId="77777777" w:rsidR="00440898" w:rsidRPr="00E10C15" w:rsidRDefault="00440898" w:rsidP="009F79DE">
            <w:pPr>
              <w:rPr>
                <w:sz w:val="18"/>
                <w:szCs w:val="18"/>
              </w:rPr>
            </w:pPr>
          </w:p>
        </w:tc>
      </w:tr>
      <w:tr w:rsidR="00440898" w:rsidRPr="00CB2F7F" w14:paraId="5183BBBF" w14:textId="77777777" w:rsidTr="006F795E">
        <w:trPr>
          <w:trHeight w:val="320"/>
        </w:trPr>
        <w:tc>
          <w:tcPr>
            <w:tcW w:w="1610" w:type="dxa"/>
            <w:gridSpan w:val="4"/>
          </w:tcPr>
          <w:p w14:paraId="7542EA04" w14:textId="77777777" w:rsidR="00440898" w:rsidRPr="00E10C15" w:rsidRDefault="00440898" w:rsidP="009F79DE">
            <w:pPr>
              <w:rPr>
                <w:sz w:val="18"/>
                <w:szCs w:val="18"/>
              </w:rPr>
            </w:pPr>
          </w:p>
        </w:tc>
        <w:tc>
          <w:tcPr>
            <w:tcW w:w="3188" w:type="dxa"/>
            <w:gridSpan w:val="11"/>
          </w:tcPr>
          <w:p w14:paraId="23187ECF" w14:textId="7A5CBC03" w:rsidR="00440898" w:rsidRPr="00E10C15" w:rsidRDefault="00440898" w:rsidP="009F79DE">
            <w:pPr>
              <w:rPr>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tc>
        <w:tc>
          <w:tcPr>
            <w:tcW w:w="1266" w:type="dxa"/>
            <w:gridSpan w:val="4"/>
          </w:tcPr>
          <w:p w14:paraId="451D2643" w14:textId="77777777" w:rsidR="00440898" w:rsidRPr="00E10C15" w:rsidRDefault="00440898" w:rsidP="009F79DE">
            <w:pPr>
              <w:rPr>
                <w:sz w:val="18"/>
                <w:szCs w:val="18"/>
              </w:rPr>
            </w:pPr>
          </w:p>
        </w:tc>
        <w:tc>
          <w:tcPr>
            <w:tcW w:w="2064" w:type="dxa"/>
            <w:gridSpan w:val="7"/>
          </w:tcPr>
          <w:p w14:paraId="7DC59FA4" w14:textId="5F832487" w:rsidR="00440898" w:rsidRPr="00E10C15" w:rsidRDefault="00440898" w:rsidP="009F79DE">
            <w:pPr>
              <w:rPr>
                <w:sz w:val="18"/>
                <w:szCs w:val="18"/>
              </w:rPr>
            </w:pPr>
          </w:p>
        </w:tc>
        <w:tc>
          <w:tcPr>
            <w:tcW w:w="2998" w:type="dxa"/>
            <w:gridSpan w:val="4"/>
          </w:tcPr>
          <w:p w14:paraId="218A4B9E" w14:textId="77777777" w:rsidR="00440898" w:rsidRPr="00E10C15" w:rsidRDefault="00440898" w:rsidP="009F79DE">
            <w:pPr>
              <w:rPr>
                <w:sz w:val="18"/>
                <w:szCs w:val="18"/>
              </w:rPr>
            </w:pPr>
          </w:p>
        </w:tc>
      </w:tr>
      <w:tr w:rsidR="00440898" w:rsidRPr="00CB2F7F" w14:paraId="3C78B093" w14:textId="77777777" w:rsidTr="006F795E">
        <w:trPr>
          <w:trHeight w:val="320"/>
        </w:trPr>
        <w:tc>
          <w:tcPr>
            <w:tcW w:w="1610" w:type="dxa"/>
            <w:gridSpan w:val="4"/>
          </w:tcPr>
          <w:p w14:paraId="45C675F0" w14:textId="77777777" w:rsidR="00440898" w:rsidRPr="00E10C15" w:rsidRDefault="00440898" w:rsidP="009F79DE">
            <w:pPr>
              <w:rPr>
                <w:sz w:val="18"/>
                <w:szCs w:val="18"/>
              </w:rPr>
            </w:pPr>
          </w:p>
        </w:tc>
        <w:tc>
          <w:tcPr>
            <w:tcW w:w="3188" w:type="dxa"/>
            <w:gridSpan w:val="11"/>
          </w:tcPr>
          <w:p w14:paraId="69A75313" w14:textId="52A5C85C" w:rsidR="00440898" w:rsidRPr="00F97264" w:rsidRDefault="00440898" w:rsidP="009F79DE">
            <w:pPr>
              <w:rPr>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tc>
        <w:tc>
          <w:tcPr>
            <w:tcW w:w="1266" w:type="dxa"/>
            <w:gridSpan w:val="4"/>
          </w:tcPr>
          <w:p w14:paraId="539FA118" w14:textId="77777777" w:rsidR="00440898" w:rsidRPr="00E10C15" w:rsidRDefault="00440898" w:rsidP="009F79DE">
            <w:pPr>
              <w:rPr>
                <w:sz w:val="18"/>
                <w:szCs w:val="18"/>
              </w:rPr>
            </w:pPr>
          </w:p>
        </w:tc>
        <w:tc>
          <w:tcPr>
            <w:tcW w:w="2064" w:type="dxa"/>
            <w:gridSpan w:val="7"/>
          </w:tcPr>
          <w:p w14:paraId="532AE667" w14:textId="5266FA5D" w:rsidR="00440898" w:rsidRPr="00E10C15" w:rsidRDefault="00440898" w:rsidP="009F79DE">
            <w:pPr>
              <w:rPr>
                <w:sz w:val="18"/>
                <w:szCs w:val="18"/>
              </w:rPr>
            </w:pPr>
          </w:p>
        </w:tc>
        <w:tc>
          <w:tcPr>
            <w:tcW w:w="2998" w:type="dxa"/>
            <w:gridSpan w:val="4"/>
          </w:tcPr>
          <w:p w14:paraId="2FD5E9D7" w14:textId="77777777" w:rsidR="00440898" w:rsidRPr="00E10C15" w:rsidRDefault="00440898" w:rsidP="009F79DE">
            <w:pPr>
              <w:rPr>
                <w:sz w:val="18"/>
                <w:szCs w:val="18"/>
              </w:rPr>
            </w:pPr>
          </w:p>
        </w:tc>
      </w:tr>
      <w:tr w:rsidR="009F79DE" w:rsidRPr="00CB2F7F" w14:paraId="0AD9B22E" w14:textId="77777777" w:rsidTr="006F795E">
        <w:trPr>
          <w:trHeight w:val="320"/>
        </w:trPr>
        <w:tc>
          <w:tcPr>
            <w:tcW w:w="11126" w:type="dxa"/>
            <w:gridSpan w:val="30"/>
          </w:tcPr>
          <w:p w14:paraId="10A59241" w14:textId="5B253435" w:rsidR="00440898" w:rsidRPr="007278EC" w:rsidRDefault="009F79DE" w:rsidP="007278EC">
            <w:r w:rsidRPr="007278EC">
              <w:t>*</w:t>
            </w:r>
            <w:proofErr w:type="gramStart"/>
            <w:r w:rsidR="00534D83" w:rsidRPr="007278EC">
              <w:t>currently</w:t>
            </w:r>
            <w:proofErr w:type="gramEnd"/>
            <w:r w:rsidR="00534D83" w:rsidRPr="007278EC">
              <w:t xml:space="preserve"> </w:t>
            </w:r>
            <w:r w:rsidR="00440898" w:rsidRPr="007278EC">
              <w:t xml:space="preserve">known to </w:t>
            </w:r>
            <w:r w:rsidR="00ED2847" w:rsidRPr="007278EC">
              <w:t xml:space="preserve">have been infected </w:t>
            </w:r>
            <w:r w:rsidR="00534D83" w:rsidRPr="007278EC">
              <w:t xml:space="preserve">with AI </w:t>
            </w:r>
            <w:r w:rsidR="00FB738E" w:rsidRPr="007278EC">
              <w:t xml:space="preserve">(including for </w:t>
            </w:r>
            <w:r w:rsidR="00534D83" w:rsidRPr="007278EC">
              <w:t xml:space="preserve">specific AI </w:t>
            </w:r>
            <w:r w:rsidR="00FB738E" w:rsidRPr="007278EC">
              <w:t>subtype, if known at time of interview)</w:t>
            </w:r>
          </w:p>
          <w:p w14:paraId="7D1ADE93" w14:textId="4993F295" w:rsidR="009F79DE" w:rsidRPr="00E10C15" w:rsidRDefault="00440898" w:rsidP="007278EC">
            <w:pPr>
              <w:rPr>
                <w:sz w:val="18"/>
                <w:szCs w:val="18"/>
              </w:rPr>
            </w:pPr>
            <w:r w:rsidRPr="007278EC">
              <w:t>**</w:t>
            </w:r>
            <w:r w:rsidR="009F79DE" w:rsidRPr="007278EC">
              <w:t xml:space="preserve">e.g. visit to poultry </w:t>
            </w:r>
            <w:r w:rsidR="00FB738E" w:rsidRPr="007278EC">
              <w:t xml:space="preserve">or animal </w:t>
            </w:r>
            <w:r w:rsidR="009F79DE" w:rsidRPr="007278EC">
              <w:t xml:space="preserve">market </w:t>
            </w:r>
            <w:r w:rsidR="00FB738E" w:rsidRPr="007278EC">
              <w:t xml:space="preserve">/ </w:t>
            </w:r>
            <w:r w:rsidR="009F79DE" w:rsidRPr="007278EC">
              <w:t>farm</w:t>
            </w:r>
            <w:r w:rsidR="00FB738E" w:rsidRPr="007278EC">
              <w:t>;</w:t>
            </w:r>
            <w:r w:rsidR="009F79DE" w:rsidRPr="007278EC">
              <w:t xml:space="preserve"> residing in a village with large numbers of poultry, travelling on public transport with poultry</w:t>
            </w:r>
            <w:r w:rsidR="00534D83" w:rsidRPr="007278EC">
              <w:t xml:space="preserve"> or potentially infected animal</w:t>
            </w:r>
          </w:p>
        </w:tc>
      </w:tr>
      <w:tr w:rsidR="007D5EC3" w:rsidRPr="00CB2F7F" w14:paraId="5F1772CB" w14:textId="77777777" w:rsidTr="006F795E">
        <w:trPr>
          <w:trHeight w:val="320"/>
        </w:trPr>
        <w:tc>
          <w:tcPr>
            <w:tcW w:w="2312" w:type="dxa"/>
            <w:gridSpan w:val="6"/>
            <w:tcBorders>
              <w:right w:val="nil"/>
            </w:tcBorders>
          </w:tcPr>
          <w:p w14:paraId="5647CE60" w14:textId="77777777" w:rsidR="007D5EC3" w:rsidRPr="007278EC" w:rsidRDefault="007D5EC3" w:rsidP="007278EC">
            <w:r w:rsidRPr="007278EC">
              <w:t>Reason for visit:</w:t>
            </w:r>
          </w:p>
          <w:p w14:paraId="346E15C4" w14:textId="219873D6" w:rsidR="007D5EC3" w:rsidRPr="007278EC" w:rsidRDefault="007D5EC3" w:rsidP="007278EC">
            <w:pPr>
              <w:pStyle w:val="ListBullet"/>
            </w:pPr>
            <w:r w:rsidRPr="007278EC">
              <w:t>Business:</w:t>
            </w:r>
          </w:p>
          <w:p w14:paraId="66D91FBD" w14:textId="27BAA0A4" w:rsidR="007D5EC3" w:rsidRPr="007278EC" w:rsidRDefault="007D5EC3" w:rsidP="007278EC">
            <w:pPr>
              <w:pStyle w:val="ListBullet"/>
            </w:pPr>
            <w:r w:rsidRPr="007278EC">
              <w:t>Holiday:</w:t>
            </w:r>
          </w:p>
          <w:p w14:paraId="32A38BD3" w14:textId="75EE3679" w:rsidR="007D5EC3" w:rsidRPr="007278EC" w:rsidRDefault="007D5EC3" w:rsidP="007278EC">
            <w:pPr>
              <w:pStyle w:val="ListBullet"/>
            </w:pPr>
            <w:r w:rsidRPr="007278EC">
              <w:t>Visit family/friends:</w:t>
            </w:r>
          </w:p>
          <w:p w14:paraId="00712F78" w14:textId="70A092BC" w:rsidR="007D5EC3" w:rsidRPr="007278EC" w:rsidRDefault="007D5EC3" w:rsidP="007278EC">
            <w:r w:rsidRPr="007278EC">
              <w:t xml:space="preserve">Other – </w:t>
            </w:r>
            <w:r w:rsidRPr="007278EC">
              <w:rPr>
                <w:rStyle w:val="Emphasis"/>
              </w:rPr>
              <w:t>specify</w:t>
            </w:r>
            <w:r w:rsidRPr="007278EC">
              <w:t>:</w:t>
            </w:r>
          </w:p>
        </w:tc>
        <w:tc>
          <w:tcPr>
            <w:tcW w:w="8814" w:type="dxa"/>
            <w:gridSpan w:val="24"/>
            <w:tcBorders>
              <w:left w:val="nil"/>
            </w:tcBorders>
          </w:tcPr>
          <w:p w14:paraId="3F37F57C" w14:textId="24124F04" w:rsidR="007D5EC3" w:rsidRPr="007278EC" w:rsidRDefault="007D5EC3" w:rsidP="007278EC"/>
          <w:p w14:paraId="3C3A42F9" w14:textId="2C24FCAB" w:rsidR="007D5EC3" w:rsidRPr="007278EC" w:rsidRDefault="007D5EC3" w:rsidP="007278EC">
            <w:r w:rsidRPr="007278EC">
              <w:fldChar w:fldCharType="begin">
                <w:ffData>
                  <w:name w:val="Check1"/>
                  <w:enabled/>
                  <w:calcOnExit w:val="0"/>
                  <w:checkBox>
                    <w:sizeAuto/>
                    <w:default w:val="0"/>
                  </w:checkBox>
                </w:ffData>
              </w:fldChar>
            </w:r>
            <w:r w:rsidRPr="007278EC">
              <w:instrText xml:space="preserve"> FORMCHECKBOX </w:instrText>
            </w:r>
            <w:r w:rsidRPr="007278EC">
              <w:fldChar w:fldCharType="separate"/>
            </w:r>
            <w:r w:rsidRPr="007278EC">
              <w:fldChar w:fldCharType="end"/>
            </w:r>
            <w:r w:rsidRPr="007278EC">
              <w:t xml:space="preserve"> Yes     </w:t>
            </w:r>
            <w:r w:rsidRPr="007278EC">
              <w:fldChar w:fldCharType="begin">
                <w:ffData>
                  <w:name w:val="Check1"/>
                  <w:enabled/>
                  <w:calcOnExit w:val="0"/>
                  <w:checkBox>
                    <w:sizeAuto/>
                    <w:default w:val="0"/>
                  </w:checkBox>
                </w:ffData>
              </w:fldChar>
            </w:r>
            <w:r w:rsidRPr="007278EC">
              <w:instrText xml:space="preserve"> FORMCHECKBOX </w:instrText>
            </w:r>
            <w:r w:rsidRPr="007278EC">
              <w:fldChar w:fldCharType="separate"/>
            </w:r>
            <w:r w:rsidRPr="007278EC">
              <w:fldChar w:fldCharType="end"/>
            </w:r>
            <w:r w:rsidRPr="007278EC">
              <w:t xml:space="preserve">  No</w:t>
            </w:r>
          </w:p>
          <w:p w14:paraId="6CD0F8DE" w14:textId="011AFD38" w:rsidR="007D5EC3" w:rsidRPr="007278EC" w:rsidRDefault="007D5EC3" w:rsidP="007278EC">
            <w:r w:rsidRPr="007278EC">
              <w:fldChar w:fldCharType="begin">
                <w:ffData>
                  <w:name w:val="Check1"/>
                  <w:enabled/>
                  <w:calcOnExit w:val="0"/>
                  <w:checkBox>
                    <w:sizeAuto/>
                    <w:default w:val="0"/>
                  </w:checkBox>
                </w:ffData>
              </w:fldChar>
            </w:r>
            <w:r w:rsidRPr="007278EC">
              <w:instrText xml:space="preserve"> FORMCHECKBOX </w:instrText>
            </w:r>
            <w:r w:rsidRPr="007278EC">
              <w:fldChar w:fldCharType="separate"/>
            </w:r>
            <w:r w:rsidRPr="007278EC">
              <w:fldChar w:fldCharType="end"/>
            </w:r>
            <w:r w:rsidRPr="007278EC">
              <w:t xml:space="preserve"> Yes     </w:t>
            </w:r>
            <w:r w:rsidRPr="007278EC">
              <w:fldChar w:fldCharType="begin">
                <w:ffData>
                  <w:name w:val="Check1"/>
                  <w:enabled/>
                  <w:calcOnExit w:val="0"/>
                  <w:checkBox>
                    <w:sizeAuto/>
                    <w:default w:val="0"/>
                  </w:checkBox>
                </w:ffData>
              </w:fldChar>
            </w:r>
            <w:r w:rsidRPr="007278EC">
              <w:instrText xml:space="preserve"> FORMCHECKBOX </w:instrText>
            </w:r>
            <w:r w:rsidRPr="007278EC">
              <w:fldChar w:fldCharType="separate"/>
            </w:r>
            <w:r w:rsidRPr="007278EC">
              <w:fldChar w:fldCharType="end"/>
            </w:r>
            <w:r w:rsidRPr="007278EC">
              <w:t xml:space="preserve">  No </w:t>
            </w:r>
            <w:r w:rsidR="00474EB8" w:rsidRPr="007278EC">
              <w:t xml:space="preserve">(If </w:t>
            </w:r>
            <w:proofErr w:type="gramStart"/>
            <w:r w:rsidR="00474EB8" w:rsidRPr="007278EC">
              <w:t>Yes</w:t>
            </w:r>
            <w:proofErr w:type="gramEnd"/>
            <w:r w:rsidR="00474EB8" w:rsidRPr="007278EC">
              <w:t>, complete details below)</w:t>
            </w:r>
          </w:p>
          <w:p w14:paraId="03F909BC" w14:textId="3DC0EB69" w:rsidR="007D5EC3" w:rsidRPr="007278EC" w:rsidRDefault="007D5EC3" w:rsidP="007278EC">
            <w:r w:rsidRPr="007278EC">
              <w:fldChar w:fldCharType="begin">
                <w:ffData>
                  <w:name w:val="Check1"/>
                  <w:enabled/>
                  <w:calcOnExit w:val="0"/>
                  <w:checkBox>
                    <w:sizeAuto/>
                    <w:default w:val="0"/>
                  </w:checkBox>
                </w:ffData>
              </w:fldChar>
            </w:r>
            <w:r w:rsidRPr="007278EC">
              <w:instrText xml:space="preserve"> FORMCHECKBOX </w:instrText>
            </w:r>
            <w:r w:rsidRPr="007278EC">
              <w:fldChar w:fldCharType="separate"/>
            </w:r>
            <w:r w:rsidRPr="007278EC">
              <w:fldChar w:fldCharType="end"/>
            </w:r>
            <w:r w:rsidRPr="007278EC">
              <w:t xml:space="preserve"> Yes     </w:t>
            </w:r>
            <w:r w:rsidRPr="007278EC">
              <w:fldChar w:fldCharType="begin">
                <w:ffData>
                  <w:name w:val="Check1"/>
                  <w:enabled/>
                  <w:calcOnExit w:val="0"/>
                  <w:checkBox>
                    <w:sizeAuto/>
                    <w:default w:val="0"/>
                  </w:checkBox>
                </w:ffData>
              </w:fldChar>
            </w:r>
            <w:r w:rsidRPr="007278EC">
              <w:instrText xml:space="preserve"> FORMCHECKBOX </w:instrText>
            </w:r>
            <w:r w:rsidRPr="007278EC">
              <w:fldChar w:fldCharType="separate"/>
            </w:r>
            <w:r w:rsidRPr="007278EC">
              <w:fldChar w:fldCharType="end"/>
            </w:r>
            <w:r w:rsidRPr="007278EC">
              <w:t xml:space="preserve">  No</w:t>
            </w:r>
          </w:p>
          <w:p w14:paraId="2E17B8C0" w14:textId="2E6D9E37" w:rsidR="007D5EC3" w:rsidRPr="007278EC" w:rsidRDefault="007D5EC3" w:rsidP="007278EC">
            <w:r w:rsidRPr="007278EC">
              <w:t>______________</w:t>
            </w:r>
          </w:p>
        </w:tc>
      </w:tr>
      <w:tr w:rsidR="00933646" w:rsidRPr="00CB2F7F" w14:paraId="3C98A151" w14:textId="77777777" w:rsidTr="006F795E">
        <w:trPr>
          <w:trHeight w:val="320"/>
        </w:trPr>
        <w:tc>
          <w:tcPr>
            <w:tcW w:w="11126" w:type="dxa"/>
            <w:gridSpan w:val="30"/>
          </w:tcPr>
          <w:p w14:paraId="3B265F30" w14:textId="77777777" w:rsidR="00933646" w:rsidRPr="00A85DB7" w:rsidRDefault="00933646" w:rsidP="00A85DB7">
            <w:pPr>
              <w:rPr>
                <w:rStyle w:val="Strong"/>
              </w:rPr>
            </w:pPr>
            <w:r w:rsidRPr="00A85DB7">
              <w:rPr>
                <w:rStyle w:val="Strong"/>
              </w:rPr>
              <w:t>If holiday:</w:t>
            </w:r>
          </w:p>
          <w:p w14:paraId="2FE1262A" w14:textId="77777777" w:rsidR="00933646" w:rsidRPr="005D1BA6" w:rsidRDefault="00933646" w:rsidP="00A85DB7">
            <w:r w:rsidRPr="00A85DB7">
              <w:rPr>
                <w:rStyle w:val="Strong"/>
              </w:rPr>
              <w:t xml:space="preserve">Was the case on a tour?  </w:t>
            </w:r>
            <w:r w:rsidRPr="00487834">
              <w:rPr>
                <w:sz w:val="18"/>
                <w:szCs w:val="12"/>
              </w:rPr>
              <w:fldChar w:fldCharType="begin">
                <w:ffData>
                  <w:name w:val="Check1"/>
                  <w:enabled/>
                  <w:calcOnExit w:val="0"/>
                  <w:checkBox>
                    <w:sizeAuto/>
                    <w:default w:val="0"/>
                  </w:checkBox>
                </w:ffData>
              </w:fldChar>
            </w:r>
            <w:r w:rsidRPr="00487834">
              <w:rPr>
                <w:sz w:val="18"/>
                <w:szCs w:val="12"/>
              </w:rPr>
              <w:instrText xml:space="preserve"> FORMCHECKBOX </w:instrText>
            </w:r>
            <w:r w:rsidRPr="00487834">
              <w:rPr>
                <w:sz w:val="18"/>
                <w:szCs w:val="12"/>
              </w:rPr>
            </w:r>
            <w:r w:rsidRPr="00487834">
              <w:rPr>
                <w:sz w:val="18"/>
                <w:szCs w:val="12"/>
              </w:rPr>
              <w:fldChar w:fldCharType="separate"/>
            </w:r>
            <w:r w:rsidRPr="00487834">
              <w:rPr>
                <w:sz w:val="18"/>
                <w:szCs w:val="12"/>
              </w:rPr>
              <w:fldChar w:fldCharType="end"/>
            </w:r>
            <w:r w:rsidRPr="005D1BA6">
              <w:t xml:space="preserve"> Yes     </w:t>
            </w:r>
            <w:r w:rsidRPr="00487834">
              <w:rPr>
                <w:sz w:val="18"/>
                <w:szCs w:val="12"/>
              </w:rPr>
              <w:fldChar w:fldCharType="begin">
                <w:ffData>
                  <w:name w:val="Check1"/>
                  <w:enabled/>
                  <w:calcOnExit w:val="0"/>
                  <w:checkBox>
                    <w:sizeAuto/>
                    <w:default w:val="0"/>
                  </w:checkBox>
                </w:ffData>
              </w:fldChar>
            </w:r>
            <w:r w:rsidRPr="00487834">
              <w:rPr>
                <w:sz w:val="18"/>
                <w:szCs w:val="12"/>
              </w:rPr>
              <w:instrText xml:space="preserve"> FORMCHECKBOX </w:instrText>
            </w:r>
            <w:r w:rsidRPr="00487834">
              <w:rPr>
                <w:sz w:val="18"/>
                <w:szCs w:val="12"/>
              </w:rPr>
            </w:r>
            <w:r w:rsidRPr="00487834">
              <w:rPr>
                <w:sz w:val="18"/>
                <w:szCs w:val="12"/>
              </w:rPr>
              <w:fldChar w:fldCharType="separate"/>
            </w:r>
            <w:r w:rsidRPr="00487834">
              <w:rPr>
                <w:sz w:val="18"/>
                <w:szCs w:val="12"/>
              </w:rPr>
              <w:fldChar w:fldCharType="end"/>
            </w:r>
            <w:r w:rsidRPr="005D1BA6">
              <w:t xml:space="preserve">  No</w:t>
            </w:r>
          </w:p>
          <w:p w14:paraId="0584F874" w14:textId="77777777" w:rsidR="00933646" w:rsidRPr="005D1BA6" w:rsidRDefault="00933646" w:rsidP="005D1BA6">
            <w:pPr>
              <w:rPr>
                <w:rStyle w:val="Strong"/>
              </w:rPr>
            </w:pPr>
            <w:r w:rsidRPr="005D1BA6">
              <w:t xml:space="preserve">     </w:t>
            </w:r>
            <w:r w:rsidRPr="005D1BA6">
              <w:rPr>
                <w:rStyle w:val="Strong"/>
              </w:rPr>
              <w:t xml:space="preserve">If </w:t>
            </w:r>
            <w:proofErr w:type="gramStart"/>
            <w:r w:rsidRPr="005D1BA6">
              <w:rPr>
                <w:rStyle w:val="Strong"/>
              </w:rPr>
              <w:t>Yes</w:t>
            </w:r>
            <w:proofErr w:type="gramEnd"/>
            <w:r w:rsidRPr="005D1BA6">
              <w:rPr>
                <w:rStyle w:val="Strong"/>
              </w:rPr>
              <w:t>, provide the following details:</w:t>
            </w:r>
          </w:p>
          <w:p w14:paraId="51268439" w14:textId="1E269661" w:rsidR="00933646" w:rsidRPr="006F795E" w:rsidRDefault="00DE137A" w:rsidP="006F795E">
            <w:pPr>
              <w:pStyle w:val="Tablelistbullet"/>
            </w:pPr>
            <w:r w:rsidRPr="006F795E">
              <w:t>Name of tour and tour company: ____________________________________________</w:t>
            </w:r>
          </w:p>
          <w:p w14:paraId="249D0263" w14:textId="77777777" w:rsidR="006F795E" w:rsidRDefault="00A431BE" w:rsidP="006F795E">
            <w:pPr>
              <w:pStyle w:val="Tablelistbullet"/>
            </w:pPr>
            <w:r w:rsidRPr="006F795E">
              <w:t>Dates travelled on tour:</w:t>
            </w:r>
            <w:r w:rsidR="0046240F" w:rsidRPr="006F795E">
              <w:t xml:space="preserve"> __</w:t>
            </w:r>
            <w:r w:rsidR="0046240F" w:rsidRPr="006F795E">
              <w:softHyphen/>
              <w:t>_ /___/____    to    __</w:t>
            </w:r>
            <w:r w:rsidR="0046240F" w:rsidRPr="006F795E">
              <w:softHyphen/>
              <w:t>_ /___/____</w:t>
            </w:r>
          </w:p>
          <w:p w14:paraId="600F0DFE" w14:textId="07CB7D92" w:rsidR="00933646" w:rsidRPr="006F795E" w:rsidRDefault="0046240F" w:rsidP="006F795E">
            <w:pPr>
              <w:pStyle w:val="Tablelistbullet"/>
            </w:pPr>
            <w:r w:rsidRPr="006F795E">
              <w:t>Other countries visited on tour: _____________________________________________</w:t>
            </w:r>
          </w:p>
        </w:tc>
      </w:tr>
      <w:tr w:rsidR="006255BB" w:rsidRPr="00CB2F7F" w14:paraId="22E9E639" w14:textId="77777777" w:rsidTr="006F795E">
        <w:trPr>
          <w:trHeight w:val="320"/>
        </w:trPr>
        <w:tc>
          <w:tcPr>
            <w:tcW w:w="11126" w:type="dxa"/>
            <w:gridSpan w:val="30"/>
            <w:shd w:val="clear" w:color="auto" w:fill="D3FCFC" w:themeFill="text2" w:themeFillTint="1A"/>
          </w:tcPr>
          <w:p w14:paraId="3F07A24B" w14:textId="1D2F12DE" w:rsidR="006255BB" w:rsidRPr="005D1BA6" w:rsidRDefault="006255BB" w:rsidP="005D1BA6">
            <w:pPr>
              <w:rPr>
                <w:rStyle w:val="Strong"/>
              </w:rPr>
            </w:pPr>
            <w:r w:rsidRPr="005D1BA6">
              <w:rPr>
                <w:rStyle w:val="Strong"/>
              </w:rPr>
              <w:t>INFECTIOUS PERIOD</w:t>
            </w:r>
          </w:p>
        </w:tc>
      </w:tr>
      <w:tr w:rsidR="006255BB" w:rsidRPr="00E10C15" w14:paraId="2800B3A2" w14:textId="77777777" w:rsidTr="006F795E">
        <w:trPr>
          <w:trHeight w:val="320"/>
        </w:trPr>
        <w:tc>
          <w:tcPr>
            <w:tcW w:w="11126" w:type="dxa"/>
            <w:gridSpan w:val="30"/>
          </w:tcPr>
          <w:p w14:paraId="08CE7382" w14:textId="4BCE0BE7" w:rsidR="001E26A1" w:rsidRPr="00A85DB7" w:rsidRDefault="006255BB" w:rsidP="00A85DB7">
            <w:pPr>
              <w:rPr>
                <w:rStyle w:val="Strong"/>
              </w:rPr>
            </w:pPr>
            <w:r w:rsidRPr="00A85DB7">
              <w:rPr>
                <w:rStyle w:val="Strong"/>
              </w:rPr>
              <w:t>Did the case visit any high-risk settings</w:t>
            </w:r>
            <w:r w:rsidR="00544D6F" w:rsidRPr="00A85DB7">
              <w:rPr>
                <w:rStyle w:val="Strong"/>
              </w:rPr>
              <w:t xml:space="preserve"> (e.g. childcare, aged care and healthcare facilities)</w:t>
            </w:r>
            <w:r w:rsidRPr="00A85DB7">
              <w:rPr>
                <w:rStyle w:val="Strong"/>
              </w:rPr>
              <w:t xml:space="preserve"> during their infectious period?   </w:t>
            </w:r>
          </w:p>
          <w:p w14:paraId="3782FD69" w14:textId="5DB9C19A" w:rsidR="006255BB" w:rsidRPr="008B03C7" w:rsidRDefault="006255BB" w:rsidP="00A85DB7">
            <w:r w:rsidRPr="00A85DB7">
              <w:rPr>
                <w:rStyle w:val="Strong"/>
              </w:rPr>
              <w:t xml:space="preserve"> </w:t>
            </w:r>
            <w:r w:rsidR="004B64D4" w:rsidRPr="00A85DB7">
              <w:rPr>
                <w:rStyle w:val="Strong"/>
              </w:rPr>
              <w:t xml:space="preserve">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Yes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No     </w:t>
            </w:r>
            <w:r w:rsidRPr="00E10C15">
              <w:rPr>
                <w:sz w:val="18"/>
                <w:szCs w:val="18"/>
              </w:rPr>
              <w:fldChar w:fldCharType="begin">
                <w:ffData>
                  <w:name w:val="Check1"/>
                  <w:enabled/>
                  <w:calcOnExit w:val="0"/>
                  <w:checkBox>
                    <w:sizeAuto/>
                    <w:default w:val="0"/>
                  </w:checkBox>
                </w:ffData>
              </w:fldChar>
            </w:r>
            <w:r w:rsidRPr="00E10C15">
              <w:rPr>
                <w:sz w:val="18"/>
                <w:szCs w:val="18"/>
              </w:rPr>
              <w:instrText xml:space="preserve"> FORMCHECKBOX </w:instrText>
            </w:r>
            <w:r w:rsidRPr="00E10C15">
              <w:rPr>
                <w:sz w:val="18"/>
                <w:szCs w:val="18"/>
              </w:rPr>
            </w:r>
            <w:r w:rsidRPr="00E10C15">
              <w:rPr>
                <w:sz w:val="18"/>
                <w:szCs w:val="18"/>
              </w:rPr>
              <w:fldChar w:fldCharType="separate"/>
            </w:r>
            <w:r w:rsidRPr="00E10C15">
              <w:rPr>
                <w:sz w:val="18"/>
                <w:szCs w:val="18"/>
              </w:rPr>
              <w:fldChar w:fldCharType="end"/>
            </w:r>
            <w:r w:rsidRPr="008B03C7">
              <w:t xml:space="preserve"> Unknown  </w:t>
            </w:r>
          </w:p>
          <w:p w14:paraId="4E081B00" w14:textId="70D701D6" w:rsidR="00EA7CC6" w:rsidRPr="00A85DB7" w:rsidRDefault="00EA7CC6" w:rsidP="00A85DB7">
            <w:pPr>
              <w:rPr>
                <w:rStyle w:val="Strong"/>
              </w:rPr>
            </w:pPr>
            <w:r w:rsidRPr="005D1BA6">
              <w:t xml:space="preserve">     </w:t>
            </w:r>
            <w:r w:rsidRPr="00A85DB7">
              <w:rPr>
                <w:rStyle w:val="Strong"/>
              </w:rPr>
              <w:t xml:space="preserve">If </w:t>
            </w:r>
            <w:proofErr w:type="gramStart"/>
            <w:r w:rsidRPr="00A85DB7">
              <w:rPr>
                <w:rStyle w:val="Strong"/>
              </w:rPr>
              <w:t>Yes</w:t>
            </w:r>
            <w:proofErr w:type="gramEnd"/>
            <w:r w:rsidRPr="00A85DB7">
              <w:rPr>
                <w:rStyle w:val="Strong"/>
              </w:rPr>
              <w:t>, detail all places visited below</w:t>
            </w:r>
            <w:r w:rsidR="004958B6" w:rsidRPr="00A85DB7">
              <w:rPr>
                <w:rStyle w:val="Strong"/>
              </w:rPr>
              <w:t>:</w:t>
            </w:r>
          </w:p>
        </w:tc>
      </w:tr>
      <w:tr w:rsidR="006D6816" w:rsidRPr="00E10C15" w14:paraId="45D7F637" w14:textId="77777777" w:rsidTr="006F795E">
        <w:trPr>
          <w:trHeight w:val="320"/>
        </w:trPr>
        <w:tc>
          <w:tcPr>
            <w:tcW w:w="3672" w:type="dxa"/>
            <w:gridSpan w:val="11"/>
          </w:tcPr>
          <w:p w14:paraId="3FD61FE3" w14:textId="34B9C355" w:rsidR="006D6816" w:rsidRPr="00A85DB7" w:rsidRDefault="006D6816" w:rsidP="00A85DB7">
            <w:pPr>
              <w:rPr>
                <w:rStyle w:val="Strong"/>
              </w:rPr>
            </w:pPr>
            <w:r w:rsidRPr="00A85DB7">
              <w:rPr>
                <w:rStyle w:val="Strong"/>
              </w:rPr>
              <w:t>Name of place visited</w:t>
            </w:r>
          </w:p>
        </w:tc>
        <w:tc>
          <w:tcPr>
            <w:tcW w:w="3758" w:type="dxa"/>
            <w:gridSpan w:val="12"/>
          </w:tcPr>
          <w:p w14:paraId="438652E6" w14:textId="77777777" w:rsidR="006D6816" w:rsidRPr="00A85DB7" w:rsidRDefault="006D6816" w:rsidP="00A85DB7">
            <w:pPr>
              <w:rPr>
                <w:rStyle w:val="Strong"/>
              </w:rPr>
            </w:pPr>
            <w:r w:rsidRPr="00A85DB7">
              <w:rPr>
                <w:rStyle w:val="Strong"/>
              </w:rPr>
              <w:t>Type of setting</w:t>
            </w:r>
          </w:p>
        </w:tc>
        <w:tc>
          <w:tcPr>
            <w:tcW w:w="3696" w:type="dxa"/>
            <w:gridSpan w:val="7"/>
          </w:tcPr>
          <w:p w14:paraId="14922667" w14:textId="033F0A41" w:rsidR="006D6816" w:rsidRPr="00A85DB7" w:rsidRDefault="006D6816" w:rsidP="00A85DB7">
            <w:pPr>
              <w:rPr>
                <w:rStyle w:val="Strong"/>
              </w:rPr>
            </w:pPr>
            <w:r w:rsidRPr="00A85DB7">
              <w:rPr>
                <w:rStyle w:val="Strong"/>
              </w:rPr>
              <w:t xml:space="preserve">Date of </w:t>
            </w:r>
            <w:r w:rsidR="000C71BC" w:rsidRPr="00A85DB7">
              <w:rPr>
                <w:rStyle w:val="Strong"/>
              </w:rPr>
              <w:t>attendance</w:t>
            </w:r>
          </w:p>
        </w:tc>
      </w:tr>
      <w:tr w:rsidR="006D6816" w:rsidRPr="00E10C15" w14:paraId="0396BC83" w14:textId="77777777" w:rsidTr="006F795E">
        <w:trPr>
          <w:trHeight w:val="320"/>
        </w:trPr>
        <w:tc>
          <w:tcPr>
            <w:tcW w:w="3672" w:type="dxa"/>
            <w:gridSpan w:val="11"/>
          </w:tcPr>
          <w:p w14:paraId="14B3BF4D" w14:textId="77777777" w:rsidR="006D6816" w:rsidRDefault="006D6816" w:rsidP="00985AFE">
            <w:pPr>
              <w:rPr>
                <w:b/>
                <w:bCs/>
                <w:sz w:val="18"/>
                <w:szCs w:val="18"/>
              </w:rPr>
            </w:pPr>
          </w:p>
        </w:tc>
        <w:tc>
          <w:tcPr>
            <w:tcW w:w="3758" w:type="dxa"/>
            <w:gridSpan w:val="12"/>
          </w:tcPr>
          <w:p w14:paraId="3398B920" w14:textId="77777777" w:rsidR="006D6816" w:rsidRPr="00E10C15" w:rsidRDefault="006D6816" w:rsidP="00985AFE">
            <w:pPr>
              <w:rPr>
                <w:b/>
                <w:bCs/>
                <w:sz w:val="18"/>
                <w:szCs w:val="18"/>
              </w:rPr>
            </w:pPr>
          </w:p>
        </w:tc>
        <w:tc>
          <w:tcPr>
            <w:tcW w:w="3696" w:type="dxa"/>
            <w:gridSpan w:val="7"/>
          </w:tcPr>
          <w:p w14:paraId="4EBEAA43" w14:textId="4F315BB9" w:rsidR="006D6816" w:rsidRPr="00E10C15" w:rsidRDefault="006D6816" w:rsidP="00985AFE">
            <w:pPr>
              <w:rPr>
                <w:b/>
                <w:bCs/>
                <w:sz w:val="18"/>
                <w:szCs w:val="18"/>
              </w:rPr>
            </w:pPr>
          </w:p>
        </w:tc>
      </w:tr>
      <w:tr w:rsidR="004534D7" w:rsidRPr="00E10C15" w14:paraId="383FC169" w14:textId="77777777" w:rsidTr="006F795E">
        <w:trPr>
          <w:trHeight w:val="320"/>
        </w:trPr>
        <w:tc>
          <w:tcPr>
            <w:tcW w:w="3672" w:type="dxa"/>
            <w:gridSpan w:val="11"/>
          </w:tcPr>
          <w:p w14:paraId="726DC2E3" w14:textId="77777777" w:rsidR="004534D7" w:rsidRDefault="004534D7" w:rsidP="00985AFE">
            <w:pPr>
              <w:rPr>
                <w:b/>
                <w:bCs/>
                <w:sz w:val="18"/>
                <w:szCs w:val="18"/>
              </w:rPr>
            </w:pPr>
          </w:p>
        </w:tc>
        <w:tc>
          <w:tcPr>
            <w:tcW w:w="3758" w:type="dxa"/>
            <w:gridSpan w:val="12"/>
          </w:tcPr>
          <w:p w14:paraId="77DA7440" w14:textId="77777777" w:rsidR="004534D7" w:rsidRPr="00E10C15" w:rsidRDefault="004534D7" w:rsidP="00985AFE">
            <w:pPr>
              <w:rPr>
                <w:b/>
                <w:bCs/>
                <w:sz w:val="18"/>
                <w:szCs w:val="18"/>
              </w:rPr>
            </w:pPr>
          </w:p>
        </w:tc>
        <w:tc>
          <w:tcPr>
            <w:tcW w:w="3696" w:type="dxa"/>
            <w:gridSpan w:val="7"/>
          </w:tcPr>
          <w:p w14:paraId="12AAA9C6" w14:textId="77777777" w:rsidR="004534D7" w:rsidRPr="00E10C15" w:rsidRDefault="004534D7" w:rsidP="00985AFE">
            <w:pPr>
              <w:rPr>
                <w:b/>
                <w:bCs/>
                <w:sz w:val="18"/>
                <w:szCs w:val="18"/>
              </w:rPr>
            </w:pPr>
          </w:p>
        </w:tc>
      </w:tr>
      <w:tr w:rsidR="004534D7" w:rsidRPr="00E10C15" w14:paraId="514D0AAC" w14:textId="77777777" w:rsidTr="006F795E">
        <w:trPr>
          <w:trHeight w:val="320"/>
        </w:trPr>
        <w:tc>
          <w:tcPr>
            <w:tcW w:w="3672" w:type="dxa"/>
            <w:gridSpan w:val="11"/>
          </w:tcPr>
          <w:p w14:paraId="30AF3576" w14:textId="77777777" w:rsidR="004534D7" w:rsidRDefault="004534D7" w:rsidP="00985AFE">
            <w:pPr>
              <w:rPr>
                <w:b/>
                <w:bCs/>
                <w:sz w:val="18"/>
                <w:szCs w:val="18"/>
              </w:rPr>
            </w:pPr>
          </w:p>
        </w:tc>
        <w:tc>
          <w:tcPr>
            <w:tcW w:w="3758" w:type="dxa"/>
            <w:gridSpan w:val="12"/>
          </w:tcPr>
          <w:p w14:paraId="4CA2C5CF" w14:textId="77777777" w:rsidR="004534D7" w:rsidRPr="00E10C15" w:rsidRDefault="004534D7" w:rsidP="00985AFE">
            <w:pPr>
              <w:rPr>
                <w:b/>
                <w:bCs/>
                <w:sz w:val="18"/>
                <w:szCs w:val="18"/>
              </w:rPr>
            </w:pPr>
          </w:p>
        </w:tc>
        <w:tc>
          <w:tcPr>
            <w:tcW w:w="3696" w:type="dxa"/>
            <w:gridSpan w:val="7"/>
          </w:tcPr>
          <w:p w14:paraId="1B8B7D27" w14:textId="77777777" w:rsidR="004534D7" w:rsidRPr="00E10C15" w:rsidRDefault="004534D7" w:rsidP="00985AFE">
            <w:pPr>
              <w:rPr>
                <w:b/>
                <w:bCs/>
                <w:sz w:val="18"/>
                <w:szCs w:val="18"/>
              </w:rPr>
            </w:pPr>
          </w:p>
        </w:tc>
      </w:tr>
      <w:tr w:rsidR="004534D7" w:rsidRPr="00E10C15" w14:paraId="4E03101C" w14:textId="77777777" w:rsidTr="006F795E">
        <w:trPr>
          <w:trHeight w:val="320"/>
        </w:trPr>
        <w:tc>
          <w:tcPr>
            <w:tcW w:w="11126" w:type="dxa"/>
            <w:gridSpan w:val="30"/>
          </w:tcPr>
          <w:p w14:paraId="6F55EA1B" w14:textId="71AABD88" w:rsidR="004534D7" w:rsidRPr="004534D7" w:rsidRDefault="004534D7" w:rsidP="00985AFE">
            <w:pPr>
              <w:rPr>
                <w:sz w:val="16"/>
                <w:szCs w:val="16"/>
              </w:rPr>
            </w:pPr>
          </w:p>
        </w:tc>
      </w:tr>
      <w:tr w:rsidR="006255BB" w:rsidRPr="00CB2F7F" w14:paraId="7423A23E" w14:textId="77777777" w:rsidTr="006F795E">
        <w:trPr>
          <w:trHeight w:val="320"/>
        </w:trPr>
        <w:tc>
          <w:tcPr>
            <w:tcW w:w="11126" w:type="dxa"/>
            <w:gridSpan w:val="30"/>
            <w:shd w:val="clear" w:color="auto" w:fill="ECFEFE"/>
          </w:tcPr>
          <w:p w14:paraId="4A7B3817" w14:textId="61A7A9E6" w:rsidR="006255BB" w:rsidRPr="005D1BA6" w:rsidRDefault="006255BB" w:rsidP="005D1BA6">
            <w:pPr>
              <w:rPr>
                <w:rStyle w:val="Strong"/>
              </w:rPr>
            </w:pPr>
            <w:r w:rsidRPr="005D1BA6">
              <w:rPr>
                <w:rStyle w:val="Strong"/>
              </w:rPr>
              <w:t>Contacts</w:t>
            </w:r>
          </w:p>
        </w:tc>
      </w:tr>
      <w:tr w:rsidR="00590064" w:rsidRPr="00E10C15" w14:paraId="0C6006E6" w14:textId="77777777" w:rsidTr="006F795E">
        <w:trPr>
          <w:trHeight w:val="371"/>
        </w:trPr>
        <w:tc>
          <w:tcPr>
            <w:tcW w:w="1523" w:type="dxa"/>
            <w:gridSpan w:val="2"/>
          </w:tcPr>
          <w:p w14:paraId="779E1C86" w14:textId="781D7790" w:rsidR="00590064" w:rsidRPr="00A85DB7" w:rsidRDefault="00590064" w:rsidP="00A85DB7">
            <w:pPr>
              <w:rPr>
                <w:rStyle w:val="Strong"/>
              </w:rPr>
            </w:pPr>
            <w:r w:rsidRPr="00A85DB7">
              <w:rPr>
                <w:rStyle w:val="Strong"/>
              </w:rPr>
              <w:t>Name</w:t>
            </w:r>
          </w:p>
        </w:tc>
        <w:tc>
          <w:tcPr>
            <w:tcW w:w="1404" w:type="dxa"/>
            <w:gridSpan w:val="7"/>
          </w:tcPr>
          <w:p w14:paraId="464C8311" w14:textId="55C4093D" w:rsidR="00590064" w:rsidRPr="00167853" w:rsidRDefault="00590064" w:rsidP="00985AFE">
            <w:pPr>
              <w:rPr>
                <w:b/>
                <w:bCs/>
                <w:sz w:val="18"/>
                <w:szCs w:val="18"/>
              </w:rPr>
            </w:pPr>
            <w:r w:rsidRPr="00A85DB7">
              <w:rPr>
                <w:rStyle w:val="Strong"/>
              </w:rPr>
              <w:t>Type of contact</w:t>
            </w:r>
            <w:r w:rsidRPr="005708EC">
              <w:rPr>
                <w:b/>
                <w:bCs/>
                <w:sz w:val="18"/>
                <w:szCs w:val="18"/>
                <w:vertAlign w:val="superscript"/>
              </w:rPr>
              <w:t>#</w:t>
            </w:r>
          </w:p>
        </w:tc>
        <w:tc>
          <w:tcPr>
            <w:tcW w:w="1183" w:type="dxa"/>
            <w:gridSpan w:val="4"/>
          </w:tcPr>
          <w:p w14:paraId="07B92EFA" w14:textId="2114A7C4" w:rsidR="00590064" w:rsidRPr="00A85DB7" w:rsidRDefault="00590064" w:rsidP="00A85DB7">
            <w:pPr>
              <w:rPr>
                <w:rStyle w:val="Strong"/>
              </w:rPr>
            </w:pPr>
            <w:r w:rsidRPr="00A85DB7">
              <w:rPr>
                <w:rStyle w:val="Strong"/>
              </w:rPr>
              <w:t>High or low risk?</w:t>
            </w:r>
          </w:p>
        </w:tc>
        <w:tc>
          <w:tcPr>
            <w:tcW w:w="1559" w:type="dxa"/>
            <w:gridSpan w:val="5"/>
          </w:tcPr>
          <w:p w14:paraId="0A107C74" w14:textId="0996C941" w:rsidR="00590064" w:rsidRPr="00A85DB7" w:rsidRDefault="00590064" w:rsidP="00A85DB7">
            <w:pPr>
              <w:rPr>
                <w:rStyle w:val="Strong"/>
              </w:rPr>
            </w:pPr>
            <w:r w:rsidRPr="00A85DB7">
              <w:rPr>
                <w:rStyle w:val="Strong"/>
              </w:rPr>
              <w:t>Telephone</w:t>
            </w:r>
          </w:p>
        </w:tc>
        <w:tc>
          <w:tcPr>
            <w:tcW w:w="2055" w:type="dxa"/>
            <w:gridSpan w:val="7"/>
          </w:tcPr>
          <w:p w14:paraId="35832F8E" w14:textId="2BE4A42B" w:rsidR="00590064" w:rsidRPr="00A85DB7" w:rsidRDefault="00ED7008" w:rsidP="00A85DB7">
            <w:pPr>
              <w:rPr>
                <w:rStyle w:val="Strong"/>
              </w:rPr>
            </w:pPr>
            <w:r w:rsidRPr="00A85DB7">
              <w:rPr>
                <w:rStyle w:val="Strong"/>
              </w:rPr>
              <w:t xml:space="preserve">Seasonal </w:t>
            </w:r>
            <w:r w:rsidR="005562EB" w:rsidRPr="00A85DB7">
              <w:rPr>
                <w:rStyle w:val="Strong"/>
              </w:rPr>
              <w:t>human influenza vaccine</w:t>
            </w:r>
          </w:p>
        </w:tc>
        <w:tc>
          <w:tcPr>
            <w:tcW w:w="3402" w:type="dxa"/>
            <w:gridSpan w:val="5"/>
          </w:tcPr>
          <w:p w14:paraId="31BBCACE" w14:textId="62CD8F35" w:rsidR="00590064" w:rsidRPr="00A85DB7" w:rsidRDefault="00590064" w:rsidP="00A85DB7">
            <w:pPr>
              <w:rPr>
                <w:rStyle w:val="Strong"/>
              </w:rPr>
            </w:pPr>
            <w:r w:rsidRPr="00A85DB7">
              <w:rPr>
                <w:rStyle w:val="Strong"/>
              </w:rPr>
              <w:t>Interventions (including health monitoring type and dates)</w:t>
            </w:r>
          </w:p>
        </w:tc>
      </w:tr>
      <w:tr w:rsidR="00590064" w:rsidRPr="00E10C15" w14:paraId="3050CE2A" w14:textId="77777777" w:rsidTr="006F795E">
        <w:trPr>
          <w:trHeight w:val="365"/>
        </w:trPr>
        <w:tc>
          <w:tcPr>
            <w:tcW w:w="1523" w:type="dxa"/>
            <w:gridSpan w:val="2"/>
          </w:tcPr>
          <w:p w14:paraId="5FEE8008" w14:textId="77777777" w:rsidR="00590064" w:rsidRPr="00167853" w:rsidRDefault="00590064" w:rsidP="00985AFE">
            <w:pPr>
              <w:rPr>
                <w:b/>
                <w:bCs/>
                <w:sz w:val="18"/>
                <w:szCs w:val="18"/>
              </w:rPr>
            </w:pPr>
          </w:p>
        </w:tc>
        <w:tc>
          <w:tcPr>
            <w:tcW w:w="1404" w:type="dxa"/>
            <w:gridSpan w:val="7"/>
          </w:tcPr>
          <w:p w14:paraId="7BDDA018" w14:textId="77777777" w:rsidR="00590064" w:rsidRPr="00167853" w:rsidRDefault="00590064" w:rsidP="00985AFE">
            <w:pPr>
              <w:rPr>
                <w:b/>
                <w:bCs/>
                <w:sz w:val="18"/>
                <w:szCs w:val="18"/>
              </w:rPr>
            </w:pPr>
          </w:p>
        </w:tc>
        <w:tc>
          <w:tcPr>
            <w:tcW w:w="1183" w:type="dxa"/>
            <w:gridSpan w:val="4"/>
          </w:tcPr>
          <w:p w14:paraId="31B9D489" w14:textId="77777777" w:rsidR="00BF0A8E" w:rsidRPr="005D1BA6" w:rsidRDefault="00590064" w:rsidP="00985AFE">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High     </w:t>
            </w:r>
          </w:p>
          <w:p w14:paraId="5BB29D3A" w14:textId="23F60F68" w:rsidR="00590064" w:rsidRPr="00167853" w:rsidRDefault="00590064" w:rsidP="00985AFE">
            <w:pPr>
              <w:rPr>
                <w:b/>
                <w:bCs/>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Low     </w:t>
            </w:r>
          </w:p>
        </w:tc>
        <w:tc>
          <w:tcPr>
            <w:tcW w:w="1559" w:type="dxa"/>
            <w:gridSpan w:val="5"/>
          </w:tcPr>
          <w:p w14:paraId="28F211C9" w14:textId="77777777" w:rsidR="00590064" w:rsidRPr="00167853" w:rsidRDefault="00590064" w:rsidP="00985AFE">
            <w:pPr>
              <w:rPr>
                <w:b/>
                <w:bCs/>
                <w:sz w:val="18"/>
                <w:szCs w:val="18"/>
              </w:rPr>
            </w:pPr>
          </w:p>
        </w:tc>
        <w:tc>
          <w:tcPr>
            <w:tcW w:w="2055" w:type="dxa"/>
            <w:gridSpan w:val="7"/>
          </w:tcPr>
          <w:p w14:paraId="2B0E574B" w14:textId="14D7F6DC" w:rsidR="00B84B61" w:rsidRPr="008B03C7" w:rsidRDefault="000F00BE" w:rsidP="000F00BE">
            <w:r w:rsidRPr="00F230E7">
              <w:rPr>
                <w:sz w:val="18"/>
                <w:szCs w:val="18"/>
              </w:rPr>
              <w:fldChar w:fldCharType="begin">
                <w:ffData>
                  <w:name w:val="Check1"/>
                  <w:enabled/>
                  <w:calcOnExit w:val="0"/>
                  <w:checkBox>
                    <w:sizeAuto/>
                    <w:default w:val="0"/>
                  </w:checkBox>
                </w:ffData>
              </w:fldChar>
            </w:r>
            <w:r w:rsidRPr="00F230E7">
              <w:rPr>
                <w:sz w:val="18"/>
                <w:szCs w:val="18"/>
              </w:rPr>
              <w:instrText xml:space="preserve"> FORMCHECKBOX </w:instrText>
            </w:r>
            <w:r w:rsidRPr="00F230E7">
              <w:rPr>
                <w:sz w:val="18"/>
                <w:szCs w:val="18"/>
              </w:rPr>
            </w:r>
            <w:r w:rsidRPr="00F230E7">
              <w:rPr>
                <w:sz w:val="18"/>
                <w:szCs w:val="18"/>
              </w:rPr>
              <w:fldChar w:fldCharType="separate"/>
            </w:r>
            <w:r w:rsidRPr="00F230E7">
              <w:rPr>
                <w:sz w:val="18"/>
                <w:szCs w:val="18"/>
              </w:rPr>
              <w:fldChar w:fldCharType="end"/>
            </w:r>
            <w:r w:rsidRPr="008B03C7">
              <w:t xml:space="preserve"> </w:t>
            </w:r>
            <w:r w:rsidR="7658F05B" w:rsidRPr="008B03C7">
              <w:t>Already</w:t>
            </w:r>
            <w:r w:rsidRPr="008B03C7">
              <w:t xml:space="preserve"> received at time of interview</w:t>
            </w:r>
          </w:p>
          <w:p w14:paraId="10201EC4" w14:textId="136E6C25" w:rsidR="00B84B61" w:rsidRPr="006F795E" w:rsidRDefault="000F00BE"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00A22188" w:rsidRPr="006F795E">
              <w:t xml:space="preserve"> </w:t>
            </w:r>
            <w:r w:rsidRPr="006F795E">
              <w:t>Recommended</w:t>
            </w:r>
          </w:p>
          <w:p w14:paraId="44B4C0CD" w14:textId="23305456" w:rsidR="00742804" w:rsidRPr="00A85DB7" w:rsidRDefault="00742804" w:rsidP="00A85DB7">
            <w:pPr>
              <w:rPr>
                <w:rStyle w:val="Emphasis"/>
              </w:rPr>
            </w:pPr>
            <w:r w:rsidRPr="00A85DB7">
              <w:rPr>
                <w:rStyle w:val="Emphasis"/>
              </w:rPr>
              <w:t>If recommended:</w:t>
            </w:r>
          </w:p>
          <w:p w14:paraId="0EEDBA74" w14:textId="77777777" w:rsidR="00DD78EA" w:rsidRPr="008B03C7" w:rsidRDefault="000F00BE" w:rsidP="008B03C7">
            <w:r w:rsidRPr="008B03C7">
              <w:t>Date received:</w:t>
            </w:r>
            <w:r w:rsidR="00742804" w:rsidRPr="008B03C7">
              <w:t xml:space="preserve"> </w:t>
            </w:r>
          </w:p>
          <w:p w14:paraId="04CDCB4E" w14:textId="75671717" w:rsidR="000F00BE" w:rsidRPr="008B03C7" w:rsidRDefault="00DD78EA" w:rsidP="008B03C7">
            <w:r w:rsidRPr="008B03C7">
              <w:t>__</w:t>
            </w:r>
            <w:r w:rsidRPr="008B03C7">
              <w:softHyphen/>
              <w:t xml:space="preserve">_ /___/____  </w:t>
            </w:r>
          </w:p>
          <w:p w14:paraId="19466B1C" w14:textId="77777777" w:rsidR="00590064" w:rsidRPr="008B03C7" w:rsidRDefault="00DD78EA" w:rsidP="000F00B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000F00BE" w:rsidRPr="008B03C7">
              <w:t xml:space="preserve"> </w:t>
            </w:r>
            <w:r w:rsidRPr="008B03C7">
              <w:t>R</w:t>
            </w:r>
            <w:r w:rsidR="000F00BE" w:rsidRPr="008B03C7">
              <w:t>ecommended but declined</w:t>
            </w:r>
          </w:p>
          <w:p w14:paraId="69A12003" w14:textId="375AF7E5" w:rsidR="00B84B61" w:rsidRPr="00167853" w:rsidRDefault="00B84B61" w:rsidP="000F00BE">
            <w:pPr>
              <w:rPr>
                <w:b/>
                <w:bCs/>
                <w:sz w:val="18"/>
                <w:szCs w:val="18"/>
              </w:rPr>
            </w:pP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Other: ________</w:t>
            </w:r>
          </w:p>
        </w:tc>
        <w:tc>
          <w:tcPr>
            <w:tcW w:w="3402" w:type="dxa"/>
            <w:gridSpan w:val="5"/>
          </w:tcPr>
          <w:p w14:paraId="6CCB2A14" w14:textId="2463F716" w:rsidR="00DE3651" w:rsidRPr="008B03C7" w:rsidRDefault="00DE3651" w:rsidP="00DE3651">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Provided monitoring fact</w:t>
            </w:r>
            <w:r w:rsidR="001E0C8A" w:rsidRPr="008B03C7">
              <w:t xml:space="preserve"> </w:t>
            </w:r>
            <w:r w:rsidRPr="008B03C7">
              <w:t>sheet</w:t>
            </w:r>
          </w:p>
          <w:p w14:paraId="26B81887" w14:textId="5D2860D4" w:rsidR="00DE3651" w:rsidRPr="008B03C7" w:rsidRDefault="00DE3651" w:rsidP="00F230E7">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 xml:space="preserve"> Recommended for antivirals </w:t>
            </w:r>
          </w:p>
          <w:p w14:paraId="652E1297" w14:textId="34150D9D" w:rsidR="00590064" w:rsidRPr="007278EC" w:rsidRDefault="00590064" w:rsidP="007278EC">
            <w:r w:rsidRPr="007278EC">
              <w:t>Health Monitoring:</w:t>
            </w:r>
          </w:p>
          <w:p w14:paraId="578FEB39" w14:textId="60328733" w:rsidR="00590064" w:rsidRPr="005D1BA6" w:rsidRDefault="00590064" w:rsidP="00F230E7">
            <w:r w:rsidRPr="005D1BA6">
              <w:t xml:space="preser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Active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Passive</w:t>
            </w:r>
          </w:p>
          <w:p w14:paraId="7A4C58B3" w14:textId="6634F5A5" w:rsidR="00590064" w:rsidRPr="008B03C7" w:rsidRDefault="00590064" w:rsidP="008B03C7">
            <w:r w:rsidRPr="008B03C7">
              <w:t xml:space="preserve">     Monitor until: __</w:t>
            </w:r>
            <w:r w:rsidRPr="008B03C7">
              <w:softHyphen/>
              <w:t xml:space="preserve">_ /___/____  </w:t>
            </w:r>
          </w:p>
          <w:p w14:paraId="2830910E" w14:textId="3F7D7700" w:rsidR="007E3849" w:rsidRPr="00A85DB7" w:rsidRDefault="007E3849" w:rsidP="00A85DB7">
            <w:pPr>
              <w:rPr>
                <w:rStyle w:val="Emphasis"/>
              </w:rPr>
            </w:pPr>
            <w:r w:rsidRPr="00A85DB7">
              <w:rPr>
                <w:rStyle w:val="Emphasis"/>
              </w:rPr>
              <w:t>If active:</w:t>
            </w:r>
          </w:p>
          <w:p w14:paraId="237F948A" w14:textId="77777777" w:rsidR="009F548E" w:rsidRPr="008B03C7" w:rsidRDefault="007E3849" w:rsidP="008B03C7">
            <w:r w:rsidRPr="008B03C7">
              <w:t xml:space="preserve">     Frequency of monitoring (daily, </w:t>
            </w:r>
          </w:p>
          <w:p w14:paraId="6A399A87" w14:textId="3687D30D" w:rsidR="007E3849" w:rsidRPr="008B03C7" w:rsidRDefault="009F548E" w:rsidP="008B03C7">
            <w:r w:rsidRPr="008B03C7">
              <w:t xml:space="preserve">     </w:t>
            </w:r>
            <w:r w:rsidR="007E3849" w:rsidRPr="008B03C7">
              <w:t>second daily):</w:t>
            </w:r>
            <w:r w:rsidRPr="008B03C7">
              <w:t xml:space="preserve"> </w:t>
            </w:r>
            <w:r w:rsidR="007E3849" w:rsidRPr="008B03C7">
              <w:t>_____________</w:t>
            </w:r>
          </w:p>
          <w:p w14:paraId="2D4A08E3" w14:textId="77777777" w:rsidR="007E3849" w:rsidRPr="008B03C7" w:rsidRDefault="007E3849" w:rsidP="008B03C7">
            <w:r w:rsidRPr="008B03C7">
              <w:t xml:space="preserve">     Method of monitoring (SMS, email, </w:t>
            </w:r>
          </w:p>
          <w:p w14:paraId="3EEA2215" w14:textId="60F6645A" w:rsidR="007E3849" w:rsidRPr="008B03C7" w:rsidRDefault="007E3849" w:rsidP="008B03C7">
            <w:r w:rsidRPr="008B03C7">
              <w:t xml:space="preserve">     phone call): _______________</w:t>
            </w:r>
          </w:p>
          <w:p w14:paraId="17EB1351" w14:textId="56FA6101" w:rsidR="00590064" w:rsidRPr="008B03C7" w:rsidRDefault="00590064" w:rsidP="008B03C7">
            <w:r w:rsidRPr="00A85DB7">
              <w:t xml:space="preserve">Other interventions (details): </w:t>
            </w:r>
          </w:p>
        </w:tc>
      </w:tr>
      <w:tr w:rsidR="00BF0A8E" w:rsidRPr="00E10C15" w14:paraId="0D75F486" w14:textId="77777777" w:rsidTr="006F795E">
        <w:trPr>
          <w:trHeight w:val="365"/>
        </w:trPr>
        <w:tc>
          <w:tcPr>
            <w:tcW w:w="1523" w:type="dxa"/>
            <w:gridSpan w:val="2"/>
          </w:tcPr>
          <w:p w14:paraId="33A81B00" w14:textId="77777777" w:rsidR="00BF0A8E" w:rsidRPr="00167853" w:rsidRDefault="00BF0A8E" w:rsidP="00BF0A8E">
            <w:pPr>
              <w:rPr>
                <w:b/>
                <w:bCs/>
                <w:sz w:val="18"/>
                <w:szCs w:val="18"/>
              </w:rPr>
            </w:pPr>
          </w:p>
        </w:tc>
        <w:tc>
          <w:tcPr>
            <w:tcW w:w="1404" w:type="dxa"/>
            <w:gridSpan w:val="7"/>
          </w:tcPr>
          <w:p w14:paraId="4AA819D6" w14:textId="77777777" w:rsidR="00BF0A8E" w:rsidRPr="00167853" w:rsidRDefault="00BF0A8E" w:rsidP="00BF0A8E">
            <w:pPr>
              <w:rPr>
                <w:b/>
                <w:bCs/>
                <w:sz w:val="18"/>
                <w:szCs w:val="18"/>
              </w:rPr>
            </w:pPr>
          </w:p>
        </w:tc>
        <w:tc>
          <w:tcPr>
            <w:tcW w:w="1183" w:type="dxa"/>
            <w:gridSpan w:val="4"/>
          </w:tcPr>
          <w:p w14:paraId="21B3ADC5" w14:textId="77777777" w:rsidR="00BF0A8E" w:rsidRPr="005D1BA6" w:rsidRDefault="00BF0A8E" w:rsidP="00BF0A8E">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High     </w:t>
            </w:r>
          </w:p>
          <w:p w14:paraId="53208D90" w14:textId="051E2394" w:rsidR="00BF0A8E" w:rsidRPr="00167853" w:rsidRDefault="00BF0A8E" w:rsidP="00BF0A8E">
            <w:pPr>
              <w:rPr>
                <w:b/>
                <w:bCs/>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Low     </w:t>
            </w:r>
          </w:p>
        </w:tc>
        <w:tc>
          <w:tcPr>
            <w:tcW w:w="1559" w:type="dxa"/>
            <w:gridSpan w:val="5"/>
          </w:tcPr>
          <w:p w14:paraId="166A487C" w14:textId="77777777" w:rsidR="00BF0A8E" w:rsidRPr="00167853" w:rsidRDefault="00BF0A8E" w:rsidP="00BF0A8E">
            <w:pPr>
              <w:rPr>
                <w:b/>
                <w:bCs/>
                <w:sz w:val="18"/>
                <w:szCs w:val="18"/>
              </w:rPr>
            </w:pPr>
          </w:p>
        </w:tc>
        <w:tc>
          <w:tcPr>
            <w:tcW w:w="2055" w:type="dxa"/>
            <w:gridSpan w:val="7"/>
          </w:tcPr>
          <w:p w14:paraId="5E511420"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w:t>
            </w:r>
            <w:r w:rsidRPr="008B03C7">
              <w:t>lready received at time of interview</w:t>
            </w:r>
          </w:p>
          <w:p w14:paraId="677E094E" w14:textId="77777777" w:rsidR="00BF0A8E" w:rsidRPr="006F795E" w:rsidRDefault="00BF0A8E"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Recommended</w:t>
            </w:r>
          </w:p>
          <w:p w14:paraId="6937F4F0" w14:textId="77777777" w:rsidR="00BF0A8E" w:rsidRPr="00A85DB7" w:rsidRDefault="00BF0A8E" w:rsidP="00A85DB7">
            <w:pPr>
              <w:rPr>
                <w:rStyle w:val="Emphasis"/>
              </w:rPr>
            </w:pPr>
            <w:r w:rsidRPr="00A85DB7">
              <w:rPr>
                <w:rStyle w:val="Emphasis"/>
              </w:rPr>
              <w:t>If recommended:</w:t>
            </w:r>
          </w:p>
          <w:p w14:paraId="22BC81D7" w14:textId="77777777" w:rsidR="00BF0A8E" w:rsidRPr="008B03C7" w:rsidRDefault="00BF0A8E" w:rsidP="008B03C7">
            <w:r w:rsidRPr="008B03C7">
              <w:t xml:space="preserve">Date received: </w:t>
            </w:r>
          </w:p>
          <w:p w14:paraId="34CDE91A" w14:textId="77777777" w:rsidR="00BF0A8E" w:rsidRPr="008B03C7" w:rsidRDefault="00BF0A8E" w:rsidP="008B03C7">
            <w:r w:rsidRPr="008B03C7">
              <w:t>__</w:t>
            </w:r>
            <w:r w:rsidRPr="008B03C7">
              <w:softHyphen/>
              <w:t xml:space="preserve">_ /___/____  </w:t>
            </w:r>
          </w:p>
          <w:p w14:paraId="5A7455AC"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8B03C7">
              <w:t xml:space="preserve"> Recommended but declined</w:t>
            </w:r>
          </w:p>
          <w:p w14:paraId="066B75FF" w14:textId="3C078F69" w:rsidR="00BF0A8E" w:rsidRPr="00167853" w:rsidRDefault="00BF0A8E" w:rsidP="00BF0A8E">
            <w:pPr>
              <w:rPr>
                <w:b/>
                <w:bCs/>
                <w:sz w:val="18"/>
                <w:szCs w:val="18"/>
              </w:rPr>
            </w:pP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Other: ________</w:t>
            </w:r>
          </w:p>
        </w:tc>
        <w:tc>
          <w:tcPr>
            <w:tcW w:w="3402" w:type="dxa"/>
            <w:gridSpan w:val="5"/>
          </w:tcPr>
          <w:p w14:paraId="6286ACF7" w14:textId="5D583B91"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Provided monitoring fact</w:t>
            </w:r>
            <w:r w:rsidR="001E0C8A" w:rsidRPr="008B03C7">
              <w:t xml:space="preserve"> </w:t>
            </w:r>
            <w:r w:rsidRPr="008B03C7">
              <w:t>sheet</w:t>
            </w:r>
          </w:p>
          <w:p w14:paraId="63A65839"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 xml:space="preserve"> Recommended for antivirals </w:t>
            </w:r>
          </w:p>
          <w:p w14:paraId="7F93610A" w14:textId="77777777" w:rsidR="00BF0A8E" w:rsidRPr="007278EC" w:rsidRDefault="00BF0A8E" w:rsidP="007278EC">
            <w:r w:rsidRPr="007278EC">
              <w:t>Health Monitoring:</w:t>
            </w:r>
          </w:p>
          <w:p w14:paraId="53FEB0C5" w14:textId="77777777" w:rsidR="00BF0A8E" w:rsidRPr="005D1BA6" w:rsidRDefault="00BF0A8E" w:rsidP="00BF0A8E">
            <w:r w:rsidRPr="005D1BA6">
              <w:t xml:space="preser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Active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Passive</w:t>
            </w:r>
          </w:p>
          <w:p w14:paraId="6CD06462" w14:textId="77777777" w:rsidR="00BF0A8E" w:rsidRPr="008B03C7" w:rsidRDefault="00BF0A8E" w:rsidP="008B03C7">
            <w:r w:rsidRPr="008B03C7">
              <w:t xml:space="preserve">     Monitor until: __</w:t>
            </w:r>
            <w:r w:rsidRPr="008B03C7">
              <w:softHyphen/>
              <w:t xml:space="preserve">_ /___/____  </w:t>
            </w:r>
          </w:p>
          <w:p w14:paraId="11A7F63F" w14:textId="77777777" w:rsidR="00BF0A8E" w:rsidRPr="00A85DB7" w:rsidRDefault="00BF0A8E" w:rsidP="00A85DB7">
            <w:pPr>
              <w:rPr>
                <w:rStyle w:val="Emphasis"/>
              </w:rPr>
            </w:pPr>
            <w:r w:rsidRPr="00A85DB7">
              <w:rPr>
                <w:rStyle w:val="Emphasis"/>
              </w:rPr>
              <w:t>If active:</w:t>
            </w:r>
          </w:p>
          <w:p w14:paraId="739E7F10" w14:textId="77777777" w:rsidR="00BF0A8E" w:rsidRPr="008B03C7" w:rsidRDefault="00BF0A8E" w:rsidP="008B03C7">
            <w:r w:rsidRPr="008B03C7">
              <w:t xml:space="preserve">     Frequency of monitoring (daily, </w:t>
            </w:r>
          </w:p>
          <w:p w14:paraId="227D8126" w14:textId="77777777" w:rsidR="00BF0A8E" w:rsidRPr="008B03C7" w:rsidRDefault="00BF0A8E" w:rsidP="008B03C7">
            <w:r w:rsidRPr="008B03C7">
              <w:t xml:space="preserve">     second daily): _____________</w:t>
            </w:r>
          </w:p>
          <w:p w14:paraId="43D05DDB" w14:textId="77777777" w:rsidR="00BF0A8E" w:rsidRPr="008B03C7" w:rsidRDefault="00BF0A8E" w:rsidP="008B03C7">
            <w:r w:rsidRPr="008B03C7">
              <w:t xml:space="preserve">     Method of monitoring (SMS, email, </w:t>
            </w:r>
          </w:p>
          <w:p w14:paraId="2BAD663D" w14:textId="77777777" w:rsidR="00BF0A8E" w:rsidRPr="008B03C7" w:rsidRDefault="00BF0A8E" w:rsidP="008B03C7">
            <w:r w:rsidRPr="008B03C7">
              <w:t xml:space="preserve">     phone call): _______________</w:t>
            </w:r>
          </w:p>
          <w:p w14:paraId="2701DC87" w14:textId="0729504D" w:rsidR="00BF0A8E" w:rsidRPr="008B03C7" w:rsidRDefault="00BF0A8E" w:rsidP="008B03C7">
            <w:r w:rsidRPr="00A85DB7">
              <w:t xml:space="preserve">Other interventions (details): </w:t>
            </w:r>
          </w:p>
        </w:tc>
      </w:tr>
      <w:tr w:rsidR="00BF0A8E" w:rsidRPr="00E10C15" w14:paraId="055DD85D" w14:textId="77777777" w:rsidTr="006F795E">
        <w:trPr>
          <w:trHeight w:val="365"/>
        </w:trPr>
        <w:tc>
          <w:tcPr>
            <w:tcW w:w="1523" w:type="dxa"/>
            <w:gridSpan w:val="2"/>
          </w:tcPr>
          <w:p w14:paraId="64F4A2F6" w14:textId="77777777" w:rsidR="00BF0A8E" w:rsidRPr="00167853" w:rsidRDefault="00BF0A8E" w:rsidP="00BF0A8E">
            <w:pPr>
              <w:rPr>
                <w:b/>
                <w:bCs/>
                <w:sz w:val="18"/>
                <w:szCs w:val="18"/>
              </w:rPr>
            </w:pPr>
          </w:p>
        </w:tc>
        <w:tc>
          <w:tcPr>
            <w:tcW w:w="1404" w:type="dxa"/>
            <w:gridSpan w:val="7"/>
          </w:tcPr>
          <w:p w14:paraId="69267E92" w14:textId="77777777" w:rsidR="00BF0A8E" w:rsidRPr="00167853" w:rsidRDefault="00BF0A8E" w:rsidP="00BF0A8E">
            <w:pPr>
              <w:rPr>
                <w:b/>
                <w:bCs/>
                <w:sz w:val="18"/>
                <w:szCs w:val="18"/>
              </w:rPr>
            </w:pPr>
          </w:p>
        </w:tc>
        <w:tc>
          <w:tcPr>
            <w:tcW w:w="1183" w:type="dxa"/>
            <w:gridSpan w:val="4"/>
          </w:tcPr>
          <w:p w14:paraId="0754A0EE" w14:textId="77777777" w:rsidR="00BF0A8E" w:rsidRPr="005D1BA6" w:rsidRDefault="00BF0A8E" w:rsidP="00BF0A8E">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High     </w:t>
            </w:r>
          </w:p>
          <w:p w14:paraId="181CB600" w14:textId="54AE7D56" w:rsidR="00BF0A8E" w:rsidRPr="00167853" w:rsidRDefault="00BF0A8E" w:rsidP="00BF0A8E">
            <w:pPr>
              <w:rPr>
                <w:b/>
                <w:bCs/>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Low     </w:t>
            </w:r>
          </w:p>
        </w:tc>
        <w:tc>
          <w:tcPr>
            <w:tcW w:w="1559" w:type="dxa"/>
            <w:gridSpan w:val="5"/>
          </w:tcPr>
          <w:p w14:paraId="3C0EC8CE" w14:textId="77777777" w:rsidR="00BF0A8E" w:rsidRPr="00167853" w:rsidRDefault="00BF0A8E" w:rsidP="00BF0A8E">
            <w:pPr>
              <w:rPr>
                <w:b/>
                <w:bCs/>
                <w:sz w:val="18"/>
                <w:szCs w:val="18"/>
              </w:rPr>
            </w:pPr>
          </w:p>
        </w:tc>
        <w:tc>
          <w:tcPr>
            <w:tcW w:w="2055" w:type="dxa"/>
            <w:gridSpan w:val="7"/>
          </w:tcPr>
          <w:p w14:paraId="19D6217D"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w:t>
            </w:r>
            <w:r w:rsidRPr="008B03C7">
              <w:t>lready received at time of interview</w:t>
            </w:r>
          </w:p>
          <w:p w14:paraId="46CF8057" w14:textId="77777777" w:rsidR="00BF0A8E" w:rsidRPr="006F795E" w:rsidRDefault="00BF0A8E"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Recommended</w:t>
            </w:r>
          </w:p>
          <w:p w14:paraId="217B71D5" w14:textId="77777777" w:rsidR="00BF0A8E" w:rsidRPr="00A85DB7" w:rsidRDefault="00BF0A8E" w:rsidP="00A85DB7">
            <w:pPr>
              <w:rPr>
                <w:rStyle w:val="Emphasis"/>
              </w:rPr>
            </w:pPr>
            <w:r w:rsidRPr="00A85DB7">
              <w:rPr>
                <w:rStyle w:val="Emphasis"/>
              </w:rPr>
              <w:t>If recommended:</w:t>
            </w:r>
          </w:p>
          <w:p w14:paraId="17CAC542" w14:textId="77777777" w:rsidR="00BF0A8E" w:rsidRPr="008B03C7" w:rsidRDefault="00BF0A8E" w:rsidP="008B03C7">
            <w:r w:rsidRPr="008B03C7">
              <w:t xml:space="preserve">Date received: </w:t>
            </w:r>
          </w:p>
          <w:p w14:paraId="58FE3663" w14:textId="77777777" w:rsidR="00BF0A8E" w:rsidRPr="008B03C7" w:rsidRDefault="00BF0A8E" w:rsidP="008B03C7">
            <w:r w:rsidRPr="008B03C7">
              <w:t>__</w:t>
            </w:r>
            <w:r w:rsidRPr="008B03C7">
              <w:softHyphen/>
              <w:t xml:space="preserve">_ /___/____  </w:t>
            </w:r>
          </w:p>
          <w:p w14:paraId="2B7963C2" w14:textId="77777777" w:rsidR="00BF0A8E" w:rsidRPr="008B03C7" w:rsidRDefault="00BF0A8E" w:rsidP="00BF0A8E">
            <w:r w:rsidRPr="00F230E7">
              <w:rPr>
                <w:sz w:val="18"/>
                <w:szCs w:val="12"/>
              </w:rPr>
              <w:lastRenderedPageBreak/>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8B03C7">
              <w:t xml:space="preserve"> Recommended but declined</w:t>
            </w:r>
          </w:p>
          <w:p w14:paraId="1E3A4D32" w14:textId="6AF4E39D" w:rsidR="00BF0A8E" w:rsidRPr="00167853" w:rsidRDefault="00BF0A8E" w:rsidP="00BF0A8E">
            <w:pPr>
              <w:rPr>
                <w:b/>
                <w:bCs/>
                <w:sz w:val="18"/>
                <w:szCs w:val="18"/>
              </w:rPr>
            </w:pP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Other: ________</w:t>
            </w:r>
          </w:p>
        </w:tc>
        <w:tc>
          <w:tcPr>
            <w:tcW w:w="3402" w:type="dxa"/>
            <w:gridSpan w:val="5"/>
          </w:tcPr>
          <w:p w14:paraId="7DC65F3A" w14:textId="3F749A83" w:rsidR="00BF0A8E" w:rsidRPr="008B03C7" w:rsidRDefault="00BF0A8E" w:rsidP="00BF0A8E">
            <w:r w:rsidRPr="00F230E7">
              <w:rPr>
                <w:sz w:val="18"/>
                <w:szCs w:val="12"/>
              </w:rPr>
              <w:lastRenderedPageBreak/>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Provided monitoring fact</w:t>
            </w:r>
            <w:r w:rsidR="001E0C8A" w:rsidRPr="008B03C7">
              <w:t xml:space="preserve"> </w:t>
            </w:r>
            <w:r w:rsidRPr="008B03C7">
              <w:t>sheet</w:t>
            </w:r>
          </w:p>
          <w:p w14:paraId="3E403A44"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 xml:space="preserve"> Recommended for antivirals </w:t>
            </w:r>
          </w:p>
          <w:p w14:paraId="410828D5" w14:textId="77777777" w:rsidR="00BF0A8E" w:rsidRPr="007278EC" w:rsidRDefault="00BF0A8E" w:rsidP="007278EC">
            <w:r w:rsidRPr="007278EC">
              <w:t>Health Monitoring:</w:t>
            </w:r>
          </w:p>
          <w:p w14:paraId="71133CF5" w14:textId="77777777" w:rsidR="00BF0A8E" w:rsidRPr="005D1BA6" w:rsidRDefault="00BF0A8E" w:rsidP="00BF0A8E">
            <w:r w:rsidRPr="005D1BA6">
              <w:t xml:space="preser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Active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Passive</w:t>
            </w:r>
          </w:p>
          <w:p w14:paraId="0A166B15" w14:textId="77777777" w:rsidR="00BF0A8E" w:rsidRPr="008B03C7" w:rsidRDefault="00BF0A8E" w:rsidP="008B03C7">
            <w:r w:rsidRPr="008B03C7">
              <w:t xml:space="preserve">     Monitor until: __</w:t>
            </w:r>
            <w:r w:rsidRPr="008B03C7">
              <w:softHyphen/>
              <w:t xml:space="preserve">_ /___/____  </w:t>
            </w:r>
          </w:p>
          <w:p w14:paraId="1916C3A5" w14:textId="77777777" w:rsidR="00BF0A8E" w:rsidRPr="00A85DB7" w:rsidRDefault="00BF0A8E" w:rsidP="00A85DB7">
            <w:pPr>
              <w:rPr>
                <w:rStyle w:val="Emphasis"/>
              </w:rPr>
            </w:pPr>
            <w:r w:rsidRPr="00A85DB7">
              <w:rPr>
                <w:rStyle w:val="Emphasis"/>
              </w:rPr>
              <w:lastRenderedPageBreak/>
              <w:t>If active:</w:t>
            </w:r>
          </w:p>
          <w:p w14:paraId="195C6191" w14:textId="77777777" w:rsidR="00BF0A8E" w:rsidRPr="008B03C7" w:rsidRDefault="00BF0A8E" w:rsidP="008B03C7">
            <w:r w:rsidRPr="008B03C7">
              <w:t xml:space="preserve">     Frequency of monitoring (daily, </w:t>
            </w:r>
          </w:p>
          <w:p w14:paraId="0817BC3D" w14:textId="77777777" w:rsidR="00BF0A8E" w:rsidRPr="008B03C7" w:rsidRDefault="00BF0A8E" w:rsidP="008B03C7">
            <w:r w:rsidRPr="008B03C7">
              <w:t xml:space="preserve">     second daily): _____________</w:t>
            </w:r>
          </w:p>
          <w:p w14:paraId="119D2B5B" w14:textId="77777777" w:rsidR="00BF0A8E" w:rsidRPr="008B03C7" w:rsidRDefault="00BF0A8E" w:rsidP="008B03C7">
            <w:r w:rsidRPr="008B03C7">
              <w:t xml:space="preserve">     Method of monitoring (SMS, email, </w:t>
            </w:r>
          </w:p>
          <w:p w14:paraId="55950891" w14:textId="77777777" w:rsidR="00BF0A8E" w:rsidRPr="008B03C7" w:rsidRDefault="00BF0A8E" w:rsidP="008B03C7">
            <w:r w:rsidRPr="008B03C7">
              <w:t xml:space="preserve">     phone call): _______________</w:t>
            </w:r>
          </w:p>
          <w:p w14:paraId="0132651E" w14:textId="67F3985F" w:rsidR="00BF0A8E" w:rsidRPr="008B03C7" w:rsidRDefault="00BF0A8E" w:rsidP="008B03C7">
            <w:r w:rsidRPr="00A85DB7">
              <w:t xml:space="preserve">Other interventions (details): </w:t>
            </w:r>
          </w:p>
        </w:tc>
      </w:tr>
      <w:tr w:rsidR="00BF0A8E" w:rsidRPr="00E10C15" w14:paraId="0F9B30D2" w14:textId="77777777" w:rsidTr="006F795E">
        <w:trPr>
          <w:trHeight w:val="365"/>
        </w:trPr>
        <w:tc>
          <w:tcPr>
            <w:tcW w:w="1523" w:type="dxa"/>
            <w:gridSpan w:val="2"/>
          </w:tcPr>
          <w:p w14:paraId="29285434" w14:textId="77777777" w:rsidR="00BF0A8E" w:rsidRPr="00167853" w:rsidRDefault="00BF0A8E" w:rsidP="00BF0A8E">
            <w:pPr>
              <w:rPr>
                <w:b/>
                <w:bCs/>
                <w:sz w:val="18"/>
                <w:szCs w:val="18"/>
              </w:rPr>
            </w:pPr>
          </w:p>
        </w:tc>
        <w:tc>
          <w:tcPr>
            <w:tcW w:w="1404" w:type="dxa"/>
            <w:gridSpan w:val="7"/>
          </w:tcPr>
          <w:p w14:paraId="018871D0" w14:textId="77777777" w:rsidR="00BF0A8E" w:rsidRPr="00167853" w:rsidRDefault="00BF0A8E" w:rsidP="00BF0A8E">
            <w:pPr>
              <w:rPr>
                <w:b/>
                <w:bCs/>
                <w:sz w:val="18"/>
                <w:szCs w:val="18"/>
              </w:rPr>
            </w:pPr>
          </w:p>
        </w:tc>
        <w:tc>
          <w:tcPr>
            <w:tcW w:w="1183" w:type="dxa"/>
            <w:gridSpan w:val="4"/>
          </w:tcPr>
          <w:p w14:paraId="59AC4F2F" w14:textId="77777777" w:rsidR="00BF0A8E" w:rsidRPr="005D1BA6" w:rsidRDefault="00BF0A8E" w:rsidP="00BF0A8E">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High     </w:t>
            </w:r>
          </w:p>
          <w:p w14:paraId="0B330764" w14:textId="4266AFAA" w:rsidR="00BF0A8E" w:rsidRPr="00167853" w:rsidRDefault="00BF0A8E" w:rsidP="00BF0A8E">
            <w:pPr>
              <w:rPr>
                <w:b/>
                <w:bCs/>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Low     </w:t>
            </w:r>
          </w:p>
        </w:tc>
        <w:tc>
          <w:tcPr>
            <w:tcW w:w="1559" w:type="dxa"/>
            <w:gridSpan w:val="5"/>
          </w:tcPr>
          <w:p w14:paraId="4030855A" w14:textId="77777777" w:rsidR="00BF0A8E" w:rsidRPr="00167853" w:rsidRDefault="00BF0A8E" w:rsidP="00BF0A8E">
            <w:pPr>
              <w:rPr>
                <w:b/>
                <w:bCs/>
                <w:sz w:val="18"/>
                <w:szCs w:val="18"/>
              </w:rPr>
            </w:pPr>
          </w:p>
        </w:tc>
        <w:tc>
          <w:tcPr>
            <w:tcW w:w="2055" w:type="dxa"/>
            <w:gridSpan w:val="7"/>
          </w:tcPr>
          <w:p w14:paraId="03767C30"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w:t>
            </w:r>
            <w:r w:rsidRPr="008B03C7">
              <w:t>lready received at time of interview</w:t>
            </w:r>
          </w:p>
          <w:p w14:paraId="7386F4BB" w14:textId="77777777" w:rsidR="00BF0A8E" w:rsidRPr="006F795E" w:rsidRDefault="00BF0A8E"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Recommended</w:t>
            </w:r>
          </w:p>
          <w:p w14:paraId="1B67AC16" w14:textId="77777777" w:rsidR="00BF0A8E" w:rsidRPr="00A85DB7" w:rsidRDefault="00BF0A8E" w:rsidP="00A85DB7">
            <w:pPr>
              <w:rPr>
                <w:rStyle w:val="Emphasis"/>
              </w:rPr>
            </w:pPr>
            <w:r w:rsidRPr="00A85DB7">
              <w:rPr>
                <w:rStyle w:val="Emphasis"/>
              </w:rPr>
              <w:t>If recommended:</w:t>
            </w:r>
          </w:p>
          <w:p w14:paraId="73418F19" w14:textId="77777777" w:rsidR="00BF0A8E" w:rsidRPr="008B03C7" w:rsidRDefault="00BF0A8E" w:rsidP="008B03C7">
            <w:r w:rsidRPr="008B03C7">
              <w:t xml:space="preserve">Date received: </w:t>
            </w:r>
          </w:p>
          <w:p w14:paraId="351B9A62" w14:textId="77777777" w:rsidR="00BF0A8E" w:rsidRPr="008B03C7" w:rsidRDefault="00BF0A8E" w:rsidP="008B03C7">
            <w:r w:rsidRPr="008B03C7">
              <w:t>__</w:t>
            </w:r>
            <w:r w:rsidRPr="008B03C7">
              <w:softHyphen/>
              <w:t xml:space="preserve">_ /___/____  </w:t>
            </w:r>
          </w:p>
          <w:p w14:paraId="7EFE7571"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8B03C7">
              <w:t xml:space="preserve"> Recommended but declined</w:t>
            </w:r>
          </w:p>
          <w:p w14:paraId="2078B506" w14:textId="02EC7A13" w:rsidR="00BF0A8E" w:rsidRPr="00167853" w:rsidRDefault="00BF0A8E" w:rsidP="00BF0A8E">
            <w:pPr>
              <w:rPr>
                <w:b/>
                <w:bCs/>
                <w:sz w:val="18"/>
                <w:szCs w:val="18"/>
              </w:rPr>
            </w:pP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Other: ________</w:t>
            </w:r>
          </w:p>
        </w:tc>
        <w:tc>
          <w:tcPr>
            <w:tcW w:w="3402" w:type="dxa"/>
            <w:gridSpan w:val="5"/>
          </w:tcPr>
          <w:p w14:paraId="4EF09245" w14:textId="74236913"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Provided monitoring fact</w:t>
            </w:r>
            <w:r w:rsidR="001E0C8A" w:rsidRPr="008B03C7">
              <w:t xml:space="preserve"> </w:t>
            </w:r>
            <w:r w:rsidRPr="008B03C7">
              <w:t>sheet</w:t>
            </w:r>
          </w:p>
          <w:p w14:paraId="7E284325"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 xml:space="preserve"> Recommended for antivirals </w:t>
            </w:r>
          </w:p>
          <w:p w14:paraId="69A4D9BA" w14:textId="77777777" w:rsidR="00BF0A8E" w:rsidRPr="007278EC" w:rsidRDefault="00BF0A8E" w:rsidP="007278EC">
            <w:r w:rsidRPr="007278EC">
              <w:t>Health Monitoring:</w:t>
            </w:r>
          </w:p>
          <w:p w14:paraId="74419500" w14:textId="77777777" w:rsidR="00BF0A8E" w:rsidRPr="005D1BA6" w:rsidRDefault="00BF0A8E" w:rsidP="00BF0A8E">
            <w:r w:rsidRPr="005D1BA6">
              <w:t xml:space="preser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Active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Passive</w:t>
            </w:r>
          </w:p>
          <w:p w14:paraId="12FE1870" w14:textId="77777777" w:rsidR="00BF0A8E" w:rsidRPr="008B03C7" w:rsidRDefault="00BF0A8E" w:rsidP="008B03C7">
            <w:r w:rsidRPr="008B03C7">
              <w:t xml:space="preserve">     Monitor until: __</w:t>
            </w:r>
            <w:r w:rsidRPr="008B03C7">
              <w:softHyphen/>
              <w:t xml:space="preserve">_ /___/____  </w:t>
            </w:r>
          </w:p>
          <w:p w14:paraId="38FC48D8" w14:textId="77777777" w:rsidR="00BF0A8E" w:rsidRPr="00A85DB7" w:rsidRDefault="00BF0A8E" w:rsidP="00A85DB7">
            <w:pPr>
              <w:rPr>
                <w:rStyle w:val="Emphasis"/>
              </w:rPr>
            </w:pPr>
            <w:r w:rsidRPr="00A85DB7">
              <w:rPr>
                <w:rStyle w:val="Emphasis"/>
              </w:rPr>
              <w:t>If active:</w:t>
            </w:r>
          </w:p>
          <w:p w14:paraId="41835D3C" w14:textId="77777777" w:rsidR="00BF0A8E" w:rsidRPr="008B03C7" w:rsidRDefault="00BF0A8E" w:rsidP="008B03C7">
            <w:r w:rsidRPr="008B03C7">
              <w:t xml:space="preserve">     Frequency of monitoring (daily, </w:t>
            </w:r>
          </w:p>
          <w:p w14:paraId="679CADAC" w14:textId="77777777" w:rsidR="00BF0A8E" w:rsidRPr="008B03C7" w:rsidRDefault="00BF0A8E" w:rsidP="008B03C7">
            <w:r w:rsidRPr="008B03C7">
              <w:t xml:space="preserve">     second daily): _____________</w:t>
            </w:r>
          </w:p>
          <w:p w14:paraId="00BF8863" w14:textId="77777777" w:rsidR="00BF0A8E" w:rsidRPr="008B03C7" w:rsidRDefault="00BF0A8E" w:rsidP="008B03C7">
            <w:r w:rsidRPr="008B03C7">
              <w:t xml:space="preserve">     Method of monitoring (SMS, email, </w:t>
            </w:r>
          </w:p>
          <w:p w14:paraId="4EDFFCD4" w14:textId="77777777" w:rsidR="00BF0A8E" w:rsidRPr="008B03C7" w:rsidRDefault="00BF0A8E" w:rsidP="008B03C7">
            <w:r w:rsidRPr="008B03C7">
              <w:t xml:space="preserve">     phone call): _______________</w:t>
            </w:r>
          </w:p>
          <w:p w14:paraId="7C421E8E" w14:textId="63F5CE2E" w:rsidR="00BF0A8E" w:rsidRPr="008B03C7" w:rsidRDefault="00BF0A8E" w:rsidP="008B03C7">
            <w:r w:rsidRPr="00A85DB7">
              <w:t xml:space="preserve">Other interventions (details): </w:t>
            </w:r>
          </w:p>
        </w:tc>
      </w:tr>
      <w:tr w:rsidR="00BF0A8E" w:rsidRPr="00E10C15" w14:paraId="2E6FE264" w14:textId="77777777" w:rsidTr="006F795E">
        <w:trPr>
          <w:trHeight w:val="365"/>
        </w:trPr>
        <w:tc>
          <w:tcPr>
            <w:tcW w:w="1523" w:type="dxa"/>
            <w:gridSpan w:val="2"/>
          </w:tcPr>
          <w:p w14:paraId="524399E4" w14:textId="77777777" w:rsidR="00BF0A8E" w:rsidRPr="00167853" w:rsidRDefault="00BF0A8E" w:rsidP="00BF0A8E">
            <w:pPr>
              <w:rPr>
                <w:b/>
                <w:bCs/>
                <w:sz w:val="18"/>
                <w:szCs w:val="18"/>
              </w:rPr>
            </w:pPr>
          </w:p>
        </w:tc>
        <w:tc>
          <w:tcPr>
            <w:tcW w:w="1404" w:type="dxa"/>
            <w:gridSpan w:val="7"/>
          </w:tcPr>
          <w:p w14:paraId="6AE0AF88" w14:textId="77777777" w:rsidR="00BF0A8E" w:rsidRPr="00167853" w:rsidRDefault="00BF0A8E" w:rsidP="00BF0A8E">
            <w:pPr>
              <w:rPr>
                <w:b/>
                <w:bCs/>
                <w:sz w:val="18"/>
                <w:szCs w:val="18"/>
              </w:rPr>
            </w:pPr>
          </w:p>
        </w:tc>
        <w:tc>
          <w:tcPr>
            <w:tcW w:w="1183" w:type="dxa"/>
            <w:gridSpan w:val="4"/>
          </w:tcPr>
          <w:p w14:paraId="2D50B4F1" w14:textId="77777777" w:rsidR="00BF0A8E" w:rsidRPr="005D1BA6" w:rsidRDefault="00BF0A8E" w:rsidP="00BF0A8E">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High     </w:t>
            </w:r>
          </w:p>
          <w:p w14:paraId="0673921A" w14:textId="0C3A539A" w:rsidR="00BF0A8E" w:rsidRPr="00167853" w:rsidRDefault="00BF0A8E" w:rsidP="00BF0A8E">
            <w:pPr>
              <w:rPr>
                <w:b/>
                <w:bCs/>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Low     </w:t>
            </w:r>
          </w:p>
        </w:tc>
        <w:tc>
          <w:tcPr>
            <w:tcW w:w="1559" w:type="dxa"/>
            <w:gridSpan w:val="5"/>
          </w:tcPr>
          <w:p w14:paraId="3AD8AC2E" w14:textId="77777777" w:rsidR="00BF0A8E" w:rsidRPr="00167853" w:rsidRDefault="00BF0A8E" w:rsidP="00BF0A8E">
            <w:pPr>
              <w:rPr>
                <w:b/>
                <w:bCs/>
                <w:sz w:val="18"/>
                <w:szCs w:val="18"/>
              </w:rPr>
            </w:pPr>
          </w:p>
        </w:tc>
        <w:tc>
          <w:tcPr>
            <w:tcW w:w="2055" w:type="dxa"/>
            <w:gridSpan w:val="7"/>
          </w:tcPr>
          <w:p w14:paraId="23E59C55"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w:t>
            </w:r>
            <w:r w:rsidRPr="008B03C7">
              <w:t>lready received at time of interview</w:t>
            </w:r>
          </w:p>
          <w:p w14:paraId="3AAB2A38" w14:textId="77777777" w:rsidR="00BF0A8E" w:rsidRPr="006F795E" w:rsidRDefault="00BF0A8E"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Recommended</w:t>
            </w:r>
          </w:p>
          <w:p w14:paraId="537F68CE" w14:textId="77777777" w:rsidR="00BF0A8E" w:rsidRPr="00A85DB7" w:rsidRDefault="00BF0A8E" w:rsidP="00A85DB7">
            <w:pPr>
              <w:rPr>
                <w:rStyle w:val="Emphasis"/>
              </w:rPr>
            </w:pPr>
            <w:r w:rsidRPr="00A85DB7">
              <w:rPr>
                <w:rStyle w:val="Emphasis"/>
              </w:rPr>
              <w:t>If recommended:</w:t>
            </w:r>
          </w:p>
          <w:p w14:paraId="59E48518" w14:textId="77777777" w:rsidR="00BF0A8E" w:rsidRPr="008B03C7" w:rsidRDefault="00BF0A8E" w:rsidP="008B03C7">
            <w:r w:rsidRPr="008B03C7">
              <w:t xml:space="preserve">Date received: </w:t>
            </w:r>
          </w:p>
          <w:p w14:paraId="2ED2D6E4" w14:textId="77777777" w:rsidR="00BF0A8E" w:rsidRPr="008B03C7" w:rsidRDefault="00BF0A8E" w:rsidP="008B03C7">
            <w:r w:rsidRPr="008B03C7">
              <w:t>__</w:t>
            </w:r>
            <w:r w:rsidRPr="008B03C7">
              <w:softHyphen/>
              <w:t xml:space="preserve">_ /___/____  </w:t>
            </w:r>
          </w:p>
          <w:p w14:paraId="698AB541"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8B03C7">
              <w:t xml:space="preserve"> Recommended but declined</w:t>
            </w:r>
          </w:p>
          <w:p w14:paraId="25522F76" w14:textId="095862F2" w:rsidR="00BF0A8E" w:rsidRPr="00167853" w:rsidRDefault="00BF0A8E" w:rsidP="00BF0A8E">
            <w:pPr>
              <w:rPr>
                <w:b/>
                <w:bCs/>
                <w:sz w:val="18"/>
                <w:szCs w:val="18"/>
              </w:rPr>
            </w:pP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Other: ________</w:t>
            </w:r>
          </w:p>
        </w:tc>
        <w:tc>
          <w:tcPr>
            <w:tcW w:w="3402" w:type="dxa"/>
            <w:gridSpan w:val="5"/>
          </w:tcPr>
          <w:p w14:paraId="75822350" w14:textId="4430F55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Provided monitoring fact</w:t>
            </w:r>
            <w:r w:rsidR="001E0C8A" w:rsidRPr="008B03C7">
              <w:t xml:space="preserve"> </w:t>
            </w:r>
            <w:r w:rsidRPr="008B03C7">
              <w:t>sheet</w:t>
            </w:r>
          </w:p>
          <w:p w14:paraId="1C9197B8"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 xml:space="preserve"> Recommended for antivirals </w:t>
            </w:r>
          </w:p>
          <w:p w14:paraId="187637CD" w14:textId="77777777" w:rsidR="00BF0A8E" w:rsidRPr="007278EC" w:rsidRDefault="00BF0A8E" w:rsidP="007278EC">
            <w:r w:rsidRPr="007278EC">
              <w:t>Health Monitoring:</w:t>
            </w:r>
          </w:p>
          <w:p w14:paraId="0A4771AB" w14:textId="77777777" w:rsidR="00BF0A8E" w:rsidRPr="005D1BA6" w:rsidRDefault="00BF0A8E" w:rsidP="00BF0A8E">
            <w:r w:rsidRPr="005D1BA6">
              <w:t xml:space="preser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Active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Passive</w:t>
            </w:r>
          </w:p>
          <w:p w14:paraId="71E05774" w14:textId="77777777" w:rsidR="00BF0A8E" w:rsidRPr="008B03C7" w:rsidRDefault="00BF0A8E" w:rsidP="008B03C7">
            <w:r w:rsidRPr="008B03C7">
              <w:t xml:space="preserve">     Monitor until: __</w:t>
            </w:r>
            <w:r w:rsidRPr="008B03C7">
              <w:softHyphen/>
              <w:t xml:space="preserve">_ /___/____  </w:t>
            </w:r>
          </w:p>
          <w:p w14:paraId="4687EF08" w14:textId="77777777" w:rsidR="00BF0A8E" w:rsidRPr="00A85DB7" w:rsidRDefault="00BF0A8E" w:rsidP="00A85DB7">
            <w:pPr>
              <w:rPr>
                <w:rStyle w:val="Emphasis"/>
              </w:rPr>
            </w:pPr>
            <w:r w:rsidRPr="00A85DB7">
              <w:rPr>
                <w:rStyle w:val="Emphasis"/>
              </w:rPr>
              <w:t>If active:</w:t>
            </w:r>
          </w:p>
          <w:p w14:paraId="67E9E357" w14:textId="77777777" w:rsidR="00BF0A8E" w:rsidRPr="008B03C7" w:rsidRDefault="00BF0A8E" w:rsidP="008B03C7">
            <w:r w:rsidRPr="008B03C7">
              <w:t xml:space="preserve">     Frequency of monitoring (daily, </w:t>
            </w:r>
          </w:p>
          <w:p w14:paraId="12C36DDB" w14:textId="77777777" w:rsidR="00BF0A8E" w:rsidRPr="008B03C7" w:rsidRDefault="00BF0A8E" w:rsidP="008B03C7">
            <w:r w:rsidRPr="008B03C7">
              <w:t xml:space="preserve">     second daily): _____________</w:t>
            </w:r>
          </w:p>
          <w:p w14:paraId="6E5A1797" w14:textId="77777777" w:rsidR="00BF0A8E" w:rsidRPr="008B03C7" w:rsidRDefault="00BF0A8E" w:rsidP="008B03C7">
            <w:r w:rsidRPr="008B03C7">
              <w:t xml:space="preserve">     Method of monitoring (SMS, email, </w:t>
            </w:r>
          </w:p>
          <w:p w14:paraId="1147DC11" w14:textId="77777777" w:rsidR="00BF0A8E" w:rsidRPr="008B03C7" w:rsidRDefault="00BF0A8E" w:rsidP="008B03C7">
            <w:r w:rsidRPr="008B03C7">
              <w:t xml:space="preserve">     phone call): _______________</w:t>
            </w:r>
          </w:p>
          <w:p w14:paraId="4FACACD9" w14:textId="518E879F" w:rsidR="00BF0A8E" w:rsidRPr="008B03C7" w:rsidRDefault="00BF0A8E" w:rsidP="008B03C7">
            <w:r w:rsidRPr="00A85DB7">
              <w:t xml:space="preserve">Other interventions (details): </w:t>
            </w:r>
          </w:p>
        </w:tc>
      </w:tr>
      <w:tr w:rsidR="00BF0A8E" w:rsidRPr="00E10C15" w14:paraId="40C0D4A9" w14:textId="77777777" w:rsidTr="006F795E">
        <w:trPr>
          <w:trHeight w:val="365"/>
        </w:trPr>
        <w:tc>
          <w:tcPr>
            <w:tcW w:w="1523" w:type="dxa"/>
            <w:gridSpan w:val="2"/>
          </w:tcPr>
          <w:p w14:paraId="6F16DEB0" w14:textId="77777777" w:rsidR="00BF0A8E" w:rsidRPr="00167853" w:rsidRDefault="00BF0A8E" w:rsidP="00BF0A8E">
            <w:pPr>
              <w:rPr>
                <w:b/>
                <w:bCs/>
                <w:sz w:val="18"/>
                <w:szCs w:val="18"/>
              </w:rPr>
            </w:pPr>
          </w:p>
        </w:tc>
        <w:tc>
          <w:tcPr>
            <w:tcW w:w="1404" w:type="dxa"/>
            <w:gridSpan w:val="7"/>
          </w:tcPr>
          <w:p w14:paraId="15EF1CEC" w14:textId="77777777" w:rsidR="00BF0A8E" w:rsidRPr="00167853" w:rsidRDefault="00BF0A8E" w:rsidP="00BF0A8E">
            <w:pPr>
              <w:rPr>
                <w:b/>
                <w:bCs/>
                <w:sz w:val="18"/>
                <w:szCs w:val="18"/>
              </w:rPr>
            </w:pPr>
          </w:p>
        </w:tc>
        <w:tc>
          <w:tcPr>
            <w:tcW w:w="1183" w:type="dxa"/>
            <w:gridSpan w:val="4"/>
          </w:tcPr>
          <w:p w14:paraId="5C201DC2" w14:textId="77777777" w:rsidR="00BF0A8E" w:rsidRPr="005D1BA6" w:rsidRDefault="00BF0A8E" w:rsidP="00BF0A8E">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High     </w:t>
            </w:r>
          </w:p>
          <w:p w14:paraId="5B69FC06" w14:textId="57228F77" w:rsidR="00BF0A8E" w:rsidRPr="00167853" w:rsidRDefault="00BF0A8E" w:rsidP="00BF0A8E">
            <w:pPr>
              <w:rPr>
                <w:b/>
                <w:bCs/>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Low     </w:t>
            </w:r>
          </w:p>
        </w:tc>
        <w:tc>
          <w:tcPr>
            <w:tcW w:w="1559" w:type="dxa"/>
            <w:gridSpan w:val="5"/>
          </w:tcPr>
          <w:p w14:paraId="04561BE7" w14:textId="77777777" w:rsidR="00BF0A8E" w:rsidRPr="00167853" w:rsidRDefault="00BF0A8E" w:rsidP="00BF0A8E">
            <w:pPr>
              <w:rPr>
                <w:b/>
                <w:bCs/>
                <w:sz w:val="18"/>
                <w:szCs w:val="18"/>
              </w:rPr>
            </w:pPr>
          </w:p>
        </w:tc>
        <w:tc>
          <w:tcPr>
            <w:tcW w:w="2055" w:type="dxa"/>
            <w:gridSpan w:val="7"/>
          </w:tcPr>
          <w:p w14:paraId="768D8CA4"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w:t>
            </w:r>
            <w:r w:rsidRPr="008B03C7">
              <w:t>lready received at time of interview</w:t>
            </w:r>
          </w:p>
          <w:p w14:paraId="2F597241" w14:textId="77777777" w:rsidR="00BF0A8E" w:rsidRPr="006F795E" w:rsidRDefault="00BF0A8E"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Recommended</w:t>
            </w:r>
          </w:p>
          <w:p w14:paraId="1580F910" w14:textId="77777777" w:rsidR="00BF0A8E" w:rsidRPr="00A85DB7" w:rsidRDefault="00BF0A8E" w:rsidP="00A85DB7">
            <w:pPr>
              <w:rPr>
                <w:rStyle w:val="Emphasis"/>
              </w:rPr>
            </w:pPr>
            <w:r w:rsidRPr="00A85DB7">
              <w:rPr>
                <w:rStyle w:val="Emphasis"/>
              </w:rPr>
              <w:t>If recommended:</w:t>
            </w:r>
          </w:p>
          <w:p w14:paraId="0FDF9F4D" w14:textId="77777777" w:rsidR="00BF0A8E" w:rsidRPr="008B03C7" w:rsidRDefault="00BF0A8E" w:rsidP="008B03C7">
            <w:r w:rsidRPr="008B03C7">
              <w:t xml:space="preserve">Date received: </w:t>
            </w:r>
          </w:p>
          <w:p w14:paraId="10EF0133" w14:textId="77777777" w:rsidR="00BF0A8E" w:rsidRPr="008B03C7" w:rsidRDefault="00BF0A8E" w:rsidP="008B03C7">
            <w:r w:rsidRPr="008B03C7">
              <w:lastRenderedPageBreak/>
              <w:t>__</w:t>
            </w:r>
            <w:r w:rsidRPr="008B03C7">
              <w:softHyphen/>
              <w:t xml:space="preserve">_ /___/____  </w:t>
            </w:r>
          </w:p>
          <w:p w14:paraId="3C0DCC28"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8B03C7">
              <w:t xml:space="preserve"> Recommended but declined</w:t>
            </w:r>
          </w:p>
          <w:p w14:paraId="76792EED" w14:textId="785DF112" w:rsidR="00BF0A8E" w:rsidRPr="00167853" w:rsidRDefault="00BF0A8E" w:rsidP="00BF0A8E">
            <w:pPr>
              <w:rPr>
                <w:b/>
                <w:bCs/>
                <w:sz w:val="18"/>
                <w:szCs w:val="18"/>
              </w:rPr>
            </w:pP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Other: ________</w:t>
            </w:r>
          </w:p>
        </w:tc>
        <w:tc>
          <w:tcPr>
            <w:tcW w:w="3402" w:type="dxa"/>
            <w:gridSpan w:val="5"/>
          </w:tcPr>
          <w:p w14:paraId="159BE576" w14:textId="3177EC46" w:rsidR="00BF0A8E" w:rsidRPr="008B03C7" w:rsidRDefault="00BF0A8E" w:rsidP="00BF0A8E">
            <w:r w:rsidRPr="00F230E7">
              <w:rPr>
                <w:sz w:val="18"/>
                <w:szCs w:val="12"/>
              </w:rPr>
              <w:lastRenderedPageBreak/>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Provided monitoring fact</w:t>
            </w:r>
            <w:r w:rsidR="001E0C8A" w:rsidRPr="008B03C7">
              <w:t xml:space="preserve"> </w:t>
            </w:r>
            <w:r w:rsidRPr="008B03C7">
              <w:t>sheet</w:t>
            </w:r>
          </w:p>
          <w:p w14:paraId="18BE99B7"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 xml:space="preserve"> Recommended for antivirals </w:t>
            </w:r>
          </w:p>
          <w:p w14:paraId="631BBDA5" w14:textId="77777777" w:rsidR="00BF0A8E" w:rsidRPr="007278EC" w:rsidRDefault="00BF0A8E" w:rsidP="007278EC">
            <w:r w:rsidRPr="007278EC">
              <w:t>Health Monitoring:</w:t>
            </w:r>
          </w:p>
          <w:p w14:paraId="3A475DAD" w14:textId="77777777" w:rsidR="00BF0A8E" w:rsidRPr="005D1BA6" w:rsidRDefault="00BF0A8E" w:rsidP="00BF0A8E">
            <w:r w:rsidRPr="005D1BA6">
              <w:t xml:space="preser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Active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Passive</w:t>
            </w:r>
          </w:p>
          <w:p w14:paraId="5EE17D8D" w14:textId="77777777" w:rsidR="00BF0A8E" w:rsidRPr="008B03C7" w:rsidRDefault="00BF0A8E" w:rsidP="008B03C7">
            <w:r w:rsidRPr="008B03C7">
              <w:t xml:space="preserve">     Monitor until: __</w:t>
            </w:r>
            <w:r w:rsidRPr="008B03C7">
              <w:softHyphen/>
              <w:t xml:space="preserve">_ /___/____  </w:t>
            </w:r>
          </w:p>
          <w:p w14:paraId="0B9A83E9" w14:textId="77777777" w:rsidR="00BF0A8E" w:rsidRPr="00A85DB7" w:rsidRDefault="00BF0A8E" w:rsidP="00A85DB7">
            <w:pPr>
              <w:rPr>
                <w:rStyle w:val="Emphasis"/>
              </w:rPr>
            </w:pPr>
            <w:r w:rsidRPr="00A85DB7">
              <w:rPr>
                <w:rStyle w:val="Emphasis"/>
              </w:rPr>
              <w:lastRenderedPageBreak/>
              <w:t>If active:</w:t>
            </w:r>
          </w:p>
          <w:p w14:paraId="41C33485" w14:textId="77777777" w:rsidR="00BF0A8E" w:rsidRPr="008B03C7" w:rsidRDefault="00BF0A8E" w:rsidP="008B03C7">
            <w:r w:rsidRPr="008B03C7">
              <w:t xml:space="preserve">     Frequency of monitoring (daily, </w:t>
            </w:r>
          </w:p>
          <w:p w14:paraId="78C2B8F7" w14:textId="77777777" w:rsidR="00BF0A8E" w:rsidRPr="008B03C7" w:rsidRDefault="00BF0A8E" w:rsidP="008B03C7">
            <w:r w:rsidRPr="008B03C7">
              <w:t xml:space="preserve">     second daily): _____________</w:t>
            </w:r>
          </w:p>
          <w:p w14:paraId="613ED616" w14:textId="77777777" w:rsidR="00BF0A8E" w:rsidRPr="008B03C7" w:rsidRDefault="00BF0A8E" w:rsidP="008B03C7">
            <w:r w:rsidRPr="008B03C7">
              <w:t xml:space="preserve">     Method of monitoring (SMS, email, </w:t>
            </w:r>
          </w:p>
          <w:p w14:paraId="42A7FBA9" w14:textId="77777777" w:rsidR="00BF0A8E" w:rsidRPr="008B03C7" w:rsidRDefault="00BF0A8E" w:rsidP="008B03C7">
            <w:r w:rsidRPr="008B03C7">
              <w:t xml:space="preserve">     phone call): _______________</w:t>
            </w:r>
          </w:p>
          <w:p w14:paraId="154CDCD7" w14:textId="15C47673" w:rsidR="00BF0A8E" w:rsidRPr="00A85DB7" w:rsidRDefault="00BF0A8E" w:rsidP="00A85DB7">
            <w:r w:rsidRPr="00A85DB7">
              <w:t xml:space="preserve">Other interventions (details): </w:t>
            </w:r>
          </w:p>
        </w:tc>
      </w:tr>
      <w:tr w:rsidR="00BF0A8E" w:rsidRPr="00E10C15" w14:paraId="00D7B021" w14:textId="77777777" w:rsidTr="006F795E">
        <w:trPr>
          <w:trHeight w:val="365"/>
        </w:trPr>
        <w:tc>
          <w:tcPr>
            <w:tcW w:w="1523" w:type="dxa"/>
            <w:gridSpan w:val="2"/>
          </w:tcPr>
          <w:p w14:paraId="650C190B" w14:textId="77777777" w:rsidR="00BF0A8E" w:rsidRPr="00167853" w:rsidRDefault="00BF0A8E" w:rsidP="00BF0A8E">
            <w:pPr>
              <w:rPr>
                <w:b/>
                <w:bCs/>
                <w:sz w:val="18"/>
                <w:szCs w:val="18"/>
              </w:rPr>
            </w:pPr>
          </w:p>
        </w:tc>
        <w:tc>
          <w:tcPr>
            <w:tcW w:w="1404" w:type="dxa"/>
            <w:gridSpan w:val="7"/>
          </w:tcPr>
          <w:p w14:paraId="6274D905" w14:textId="77777777" w:rsidR="00BF0A8E" w:rsidRPr="00167853" w:rsidRDefault="00BF0A8E" w:rsidP="00BF0A8E">
            <w:pPr>
              <w:rPr>
                <w:b/>
                <w:bCs/>
                <w:sz w:val="18"/>
                <w:szCs w:val="18"/>
              </w:rPr>
            </w:pPr>
          </w:p>
        </w:tc>
        <w:tc>
          <w:tcPr>
            <w:tcW w:w="1183" w:type="dxa"/>
            <w:gridSpan w:val="4"/>
          </w:tcPr>
          <w:p w14:paraId="22ECD251" w14:textId="77777777" w:rsidR="00BF0A8E" w:rsidRPr="005D1BA6" w:rsidRDefault="00BF0A8E" w:rsidP="00BF0A8E">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High     </w:t>
            </w:r>
          </w:p>
          <w:p w14:paraId="1C29B32F" w14:textId="724D24F2" w:rsidR="00BF0A8E" w:rsidRPr="00167853" w:rsidRDefault="00BF0A8E" w:rsidP="00BF0A8E">
            <w:pPr>
              <w:rPr>
                <w:b/>
                <w:bCs/>
                <w:sz w:val="18"/>
                <w:szCs w:val="18"/>
              </w:rPr>
            </w:pP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Low     </w:t>
            </w:r>
          </w:p>
        </w:tc>
        <w:tc>
          <w:tcPr>
            <w:tcW w:w="1559" w:type="dxa"/>
            <w:gridSpan w:val="5"/>
          </w:tcPr>
          <w:p w14:paraId="546BEC9D" w14:textId="77777777" w:rsidR="00BF0A8E" w:rsidRPr="00167853" w:rsidRDefault="00BF0A8E" w:rsidP="00BF0A8E">
            <w:pPr>
              <w:rPr>
                <w:b/>
                <w:bCs/>
                <w:sz w:val="18"/>
                <w:szCs w:val="18"/>
              </w:rPr>
            </w:pPr>
          </w:p>
        </w:tc>
        <w:tc>
          <w:tcPr>
            <w:tcW w:w="2055" w:type="dxa"/>
            <w:gridSpan w:val="7"/>
          </w:tcPr>
          <w:p w14:paraId="6ECA5B6C"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w:t>
            </w:r>
            <w:r w:rsidRPr="008B03C7">
              <w:t>lready received at time of interview</w:t>
            </w:r>
          </w:p>
          <w:p w14:paraId="64223046" w14:textId="77777777" w:rsidR="00BF0A8E" w:rsidRPr="006F795E" w:rsidRDefault="00BF0A8E" w:rsidP="006F795E">
            <w:r w:rsidRPr="006F795E">
              <w:fldChar w:fldCharType="begin">
                <w:ffData>
                  <w:name w:val="Check1"/>
                  <w:enabled/>
                  <w:calcOnExit w:val="0"/>
                  <w:checkBox>
                    <w:sizeAuto/>
                    <w:default w:val="0"/>
                  </w:checkBox>
                </w:ffData>
              </w:fldChar>
            </w:r>
            <w:r w:rsidRPr="006F795E">
              <w:instrText xml:space="preserve"> FORMCHECKBOX </w:instrText>
            </w:r>
            <w:r w:rsidRPr="006F795E">
              <w:fldChar w:fldCharType="separate"/>
            </w:r>
            <w:r w:rsidRPr="006F795E">
              <w:fldChar w:fldCharType="end"/>
            </w:r>
            <w:r w:rsidRPr="006F795E">
              <w:t xml:space="preserve"> Recommended</w:t>
            </w:r>
          </w:p>
          <w:p w14:paraId="0EA2D8F5" w14:textId="77777777" w:rsidR="00BF0A8E" w:rsidRPr="00A85DB7" w:rsidRDefault="00BF0A8E" w:rsidP="00A85DB7">
            <w:pPr>
              <w:rPr>
                <w:rStyle w:val="Emphasis"/>
              </w:rPr>
            </w:pPr>
            <w:r w:rsidRPr="00A85DB7">
              <w:rPr>
                <w:rStyle w:val="Emphasis"/>
              </w:rPr>
              <w:t>If recommended:</w:t>
            </w:r>
          </w:p>
          <w:p w14:paraId="1869D538" w14:textId="77777777" w:rsidR="00BF0A8E" w:rsidRPr="008B03C7" w:rsidRDefault="00BF0A8E" w:rsidP="008B03C7">
            <w:r w:rsidRPr="008B03C7">
              <w:t xml:space="preserve">Date received: </w:t>
            </w:r>
          </w:p>
          <w:p w14:paraId="2F25913F" w14:textId="77777777" w:rsidR="00BF0A8E" w:rsidRPr="008B03C7" w:rsidRDefault="00BF0A8E" w:rsidP="008B03C7">
            <w:r w:rsidRPr="008B03C7">
              <w:t>__</w:t>
            </w:r>
            <w:r w:rsidRPr="008B03C7">
              <w:softHyphen/>
              <w:t xml:space="preserve">_ /___/____  </w:t>
            </w:r>
          </w:p>
          <w:p w14:paraId="4F41F7CD"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8B03C7">
              <w:t xml:space="preserve"> Recommended but declined</w:t>
            </w:r>
          </w:p>
          <w:p w14:paraId="4B6135E6" w14:textId="30CC4C1D" w:rsidR="00BF0A8E" w:rsidRPr="00167853" w:rsidRDefault="00BF0A8E" w:rsidP="00BF0A8E">
            <w:pPr>
              <w:rPr>
                <w:b/>
                <w:bCs/>
                <w:sz w:val="18"/>
                <w:szCs w:val="18"/>
              </w:rPr>
            </w:pP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Other: ________</w:t>
            </w:r>
          </w:p>
        </w:tc>
        <w:tc>
          <w:tcPr>
            <w:tcW w:w="3402" w:type="dxa"/>
            <w:gridSpan w:val="5"/>
          </w:tcPr>
          <w:p w14:paraId="30FB89EF" w14:textId="1B8A0093"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Provided monitoring fact</w:t>
            </w:r>
            <w:r w:rsidR="001E0C8A" w:rsidRPr="008B03C7">
              <w:t xml:space="preserve"> </w:t>
            </w:r>
            <w:r w:rsidRPr="008B03C7">
              <w:t>sheet</w:t>
            </w:r>
          </w:p>
          <w:p w14:paraId="3CE76972" w14:textId="77777777" w:rsidR="00BF0A8E" w:rsidRPr="008B03C7" w:rsidRDefault="00BF0A8E" w:rsidP="00BF0A8E">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w:t>
            </w:r>
            <w:r w:rsidRPr="008B03C7">
              <w:t xml:space="preserve"> Recommended for antivirals </w:t>
            </w:r>
          </w:p>
          <w:p w14:paraId="14C5092B" w14:textId="77777777" w:rsidR="00BF0A8E" w:rsidRPr="007278EC" w:rsidRDefault="00BF0A8E" w:rsidP="007278EC">
            <w:r w:rsidRPr="007278EC">
              <w:t>Health Monitoring:</w:t>
            </w:r>
          </w:p>
          <w:p w14:paraId="65FD666C" w14:textId="77777777" w:rsidR="00BF0A8E" w:rsidRPr="005D1BA6" w:rsidRDefault="00BF0A8E" w:rsidP="00BF0A8E">
            <w:r w:rsidRPr="005D1BA6">
              <w:t xml:space="preser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Active     </w:t>
            </w:r>
            <w:r w:rsidRPr="00F230E7">
              <w:rPr>
                <w:sz w:val="18"/>
                <w:szCs w:val="12"/>
              </w:rPr>
              <w:fldChar w:fldCharType="begin">
                <w:ffData>
                  <w:name w:val="Check1"/>
                  <w:enabled/>
                  <w:calcOnExit w:val="0"/>
                  <w:checkBox>
                    <w:sizeAuto/>
                    <w:default w:val="0"/>
                  </w:checkBox>
                </w:ffData>
              </w:fldChar>
            </w:r>
            <w:r w:rsidRPr="00F230E7">
              <w:rPr>
                <w:sz w:val="18"/>
                <w:szCs w:val="12"/>
              </w:rPr>
              <w:instrText xml:space="preserve"> FORMCHECKBOX </w:instrText>
            </w:r>
            <w:r w:rsidRPr="00F230E7">
              <w:rPr>
                <w:sz w:val="18"/>
                <w:szCs w:val="12"/>
              </w:rPr>
            </w:r>
            <w:r w:rsidRPr="00F230E7">
              <w:rPr>
                <w:sz w:val="18"/>
                <w:szCs w:val="12"/>
              </w:rPr>
              <w:fldChar w:fldCharType="separate"/>
            </w:r>
            <w:r w:rsidRPr="00F230E7">
              <w:rPr>
                <w:sz w:val="18"/>
                <w:szCs w:val="12"/>
              </w:rPr>
              <w:fldChar w:fldCharType="end"/>
            </w:r>
            <w:r w:rsidRPr="005D1BA6">
              <w:t xml:space="preserve">  Passive</w:t>
            </w:r>
          </w:p>
          <w:p w14:paraId="454F3917" w14:textId="77777777" w:rsidR="00BF0A8E" w:rsidRPr="008B03C7" w:rsidRDefault="00BF0A8E" w:rsidP="008B03C7">
            <w:r w:rsidRPr="008B03C7">
              <w:t xml:space="preserve">     Monitor until: __</w:t>
            </w:r>
            <w:r w:rsidRPr="008B03C7">
              <w:softHyphen/>
              <w:t xml:space="preserve">_ /___/____  </w:t>
            </w:r>
          </w:p>
          <w:p w14:paraId="0B4E0ADD" w14:textId="77777777" w:rsidR="00BF0A8E" w:rsidRPr="00A85DB7" w:rsidRDefault="00BF0A8E" w:rsidP="00A85DB7">
            <w:pPr>
              <w:rPr>
                <w:rStyle w:val="Emphasis"/>
              </w:rPr>
            </w:pPr>
            <w:r w:rsidRPr="00A85DB7">
              <w:rPr>
                <w:rStyle w:val="Emphasis"/>
              </w:rPr>
              <w:t>If active:</w:t>
            </w:r>
          </w:p>
          <w:p w14:paraId="4C037C27" w14:textId="77777777" w:rsidR="00BF0A8E" w:rsidRPr="008B03C7" w:rsidRDefault="00BF0A8E" w:rsidP="008B03C7">
            <w:r w:rsidRPr="008B03C7">
              <w:t xml:space="preserve">     Frequency of monitoring (daily, </w:t>
            </w:r>
          </w:p>
          <w:p w14:paraId="3CBEC307" w14:textId="77777777" w:rsidR="00BF0A8E" w:rsidRPr="008B03C7" w:rsidRDefault="00BF0A8E" w:rsidP="008B03C7">
            <w:r w:rsidRPr="008B03C7">
              <w:t xml:space="preserve">     second daily): _____________</w:t>
            </w:r>
          </w:p>
          <w:p w14:paraId="7D4CBBBB" w14:textId="77777777" w:rsidR="00BF0A8E" w:rsidRPr="008B03C7" w:rsidRDefault="00BF0A8E" w:rsidP="008B03C7">
            <w:r w:rsidRPr="008B03C7">
              <w:t xml:space="preserve">     Method of monitoring (SMS, email, </w:t>
            </w:r>
          </w:p>
          <w:p w14:paraId="03CAED1F" w14:textId="77777777" w:rsidR="00BF0A8E" w:rsidRPr="008B03C7" w:rsidRDefault="00BF0A8E" w:rsidP="008B03C7">
            <w:r w:rsidRPr="008B03C7">
              <w:t xml:space="preserve">     phone call): _______________</w:t>
            </w:r>
          </w:p>
          <w:p w14:paraId="40AB25D8" w14:textId="3DD6F491" w:rsidR="00BF0A8E" w:rsidRPr="00A85DB7" w:rsidRDefault="00BF0A8E" w:rsidP="00A85DB7">
            <w:r w:rsidRPr="00A85DB7">
              <w:t xml:space="preserve">Other interventions (details): </w:t>
            </w:r>
          </w:p>
        </w:tc>
      </w:tr>
      <w:tr w:rsidR="000550FF" w:rsidRPr="00E10C15" w14:paraId="5186B720" w14:textId="77777777" w:rsidTr="006F795E">
        <w:trPr>
          <w:trHeight w:val="365"/>
        </w:trPr>
        <w:tc>
          <w:tcPr>
            <w:tcW w:w="11126" w:type="dxa"/>
            <w:gridSpan w:val="30"/>
          </w:tcPr>
          <w:p w14:paraId="75F4F5CD" w14:textId="3AAB8B96" w:rsidR="000550FF" w:rsidRPr="005708EC" w:rsidRDefault="000550FF" w:rsidP="00383352">
            <w:pPr>
              <w:rPr>
                <w:sz w:val="18"/>
                <w:szCs w:val="12"/>
              </w:rPr>
            </w:pPr>
            <w:r w:rsidRPr="005D1BA6">
              <w:rPr>
                <w:rFonts w:cstheme="minorBidi"/>
                <w:kern w:val="2"/>
                <w:sz w:val="24"/>
                <w:szCs w:val="24"/>
                <w:vertAlign w:val="superscript"/>
              </w:rPr>
              <w:t>#</w:t>
            </w:r>
            <w:r w:rsidR="008B4658" w:rsidRPr="005D1BA6">
              <w:rPr>
                <w:rFonts w:cstheme="minorBidi"/>
                <w:kern w:val="2"/>
                <w:sz w:val="24"/>
                <w:szCs w:val="24"/>
                <w:vertAlign w:val="superscript"/>
              </w:rPr>
              <w:t xml:space="preserve"> </w:t>
            </w:r>
            <w:r w:rsidR="008B4658" w:rsidRPr="005D1BA6">
              <w:t>e.g. household, household like, airplane trave</w:t>
            </w:r>
            <w:r w:rsidR="000B3C59" w:rsidRPr="005D1BA6">
              <w:t>l</w:t>
            </w:r>
            <w:r w:rsidR="008B4658" w:rsidRPr="005D1BA6">
              <w:t>, car travel</w:t>
            </w:r>
          </w:p>
        </w:tc>
      </w:tr>
      <w:tr w:rsidR="009F79DE" w:rsidRPr="00CB2F7F" w14:paraId="4CACB01F" w14:textId="77777777" w:rsidTr="006F795E">
        <w:trPr>
          <w:trHeight w:val="320"/>
        </w:trPr>
        <w:tc>
          <w:tcPr>
            <w:tcW w:w="11126" w:type="dxa"/>
            <w:gridSpan w:val="30"/>
            <w:shd w:val="clear" w:color="auto" w:fill="D3FCFC" w:themeFill="text2" w:themeFillTint="1A"/>
          </w:tcPr>
          <w:p w14:paraId="75E0D087" w14:textId="6F74F9F8" w:rsidR="009F79DE" w:rsidRPr="005D1BA6" w:rsidRDefault="0046240F" w:rsidP="005D1BA6">
            <w:pPr>
              <w:rPr>
                <w:rStyle w:val="Strong"/>
              </w:rPr>
            </w:pPr>
            <w:r w:rsidRPr="005D1BA6">
              <w:rPr>
                <w:rStyle w:val="Strong"/>
              </w:rPr>
              <w:t>OUTCOME (circle all that apply)</w:t>
            </w:r>
          </w:p>
        </w:tc>
      </w:tr>
      <w:tr w:rsidR="002C2D6C" w:rsidRPr="00CB2F7F" w14:paraId="086E9D92" w14:textId="77777777" w:rsidTr="006F795E">
        <w:trPr>
          <w:trHeight w:val="320"/>
        </w:trPr>
        <w:tc>
          <w:tcPr>
            <w:tcW w:w="2583" w:type="dxa"/>
            <w:gridSpan w:val="7"/>
          </w:tcPr>
          <w:p w14:paraId="17ED7074" w14:textId="57C357E8" w:rsidR="002C2D6C" w:rsidRPr="00A85DB7" w:rsidRDefault="006C1966" w:rsidP="00A85DB7">
            <w:pPr>
              <w:rPr>
                <w:rStyle w:val="Strong"/>
              </w:rPr>
            </w:pPr>
            <w:r w:rsidRPr="00A85DB7">
              <w:rPr>
                <w:rStyle w:val="Strong"/>
              </w:rPr>
              <w:t>Notification decision:</w:t>
            </w:r>
          </w:p>
        </w:tc>
        <w:tc>
          <w:tcPr>
            <w:tcW w:w="8543" w:type="dxa"/>
            <w:gridSpan w:val="23"/>
          </w:tcPr>
          <w:p w14:paraId="5C709212" w14:textId="77777777" w:rsidR="006C1966" w:rsidRPr="005D1BA6" w:rsidRDefault="002C2D6C" w:rsidP="009F79DE">
            <w:r w:rsidRPr="00487834">
              <w:rPr>
                <w:sz w:val="18"/>
                <w:szCs w:val="12"/>
              </w:rPr>
              <w:fldChar w:fldCharType="begin">
                <w:ffData>
                  <w:name w:val="Check1"/>
                  <w:enabled/>
                  <w:calcOnExit w:val="0"/>
                  <w:checkBox>
                    <w:sizeAuto/>
                    <w:default w:val="0"/>
                  </w:checkBox>
                </w:ffData>
              </w:fldChar>
            </w:r>
            <w:r w:rsidRPr="00487834">
              <w:rPr>
                <w:sz w:val="18"/>
                <w:szCs w:val="12"/>
              </w:rPr>
              <w:instrText xml:space="preserve"> FORMCHECKBOX </w:instrText>
            </w:r>
            <w:r w:rsidRPr="00487834">
              <w:rPr>
                <w:sz w:val="18"/>
                <w:szCs w:val="12"/>
              </w:rPr>
            </w:r>
            <w:r w:rsidRPr="00487834">
              <w:rPr>
                <w:sz w:val="18"/>
                <w:szCs w:val="12"/>
              </w:rPr>
              <w:fldChar w:fldCharType="separate"/>
            </w:r>
            <w:r w:rsidRPr="00487834">
              <w:rPr>
                <w:sz w:val="18"/>
                <w:szCs w:val="12"/>
              </w:rPr>
              <w:fldChar w:fldCharType="end"/>
            </w:r>
            <w:r w:rsidRPr="005D1BA6">
              <w:t xml:space="preserve"> </w:t>
            </w:r>
            <w:r w:rsidR="006C1966" w:rsidRPr="005D1BA6">
              <w:t>Confirmed – Avian influenza case</w:t>
            </w:r>
          </w:p>
          <w:p w14:paraId="2861A24A" w14:textId="77777777" w:rsidR="006C1966" w:rsidRPr="005D1BA6" w:rsidRDefault="006C1966" w:rsidP="009F79DE">
            <w:r w:rsidRPr="00487834">
              <w:rPr>
                <w:sz w:val="18"/>
                <w:szCs w:val="12"/>
              </w:rPr>
              <w:fldChar w:fldCharType="begin">
                <w:ffData>
                  <w:name w:val="Check1"/>
                  <w:enabled/>
                  <w:calcOnExit w:val="0"/>
                  <w:checkBox>
                    <w:sizeAuto/>
                    <w:default w:val="0"/>
                  </w:checkBox>
                </w:ffData>
              </w:fldChar>
            </w:r>
            <w:r w:rsidRPr="00487834">
              <w:rPr>
                <w:sz w:val="18"/>
                <w:szCs w:val="12"/>
              </w:rPr>
              <w:instrText xml:space="preserve"> FORMCHECKBOX </w:instrText>
            </w:r>
            <w:r w:rsidRPr="00487834">
              <w:rPr>
                <w:sz w:val="18"/>
                <w:szCs w:val="12"/>
              </w:rPr>
            </w:r>
            <w:r w:rsidRPr="00487834">
              <w:rPr>
                <w:sz w:val="18"/>
                <w:szCs w:val="12"/>
              </w:rPr>
              <w:fldChar w:fldCharType="separate"/>
            </w:r>
            <w:r w:rsidRPr="00487834">
              <w:rPr>
                <w:sz w:val="18"/>
                <w:szCs w:val="12"/>
              </w:rPr>
              <w:fldChar w:fldCharType="end"/>
            </w:r>
            <w:r w:rsidRPr="005D1BA6">
              <w:t xml:space="preserve"> Probable – Avian influenza case</w:t>
            </w:r>
          </w:p>
          <w:p w14:paraId="52685AC2" w14:textId="258F40A3" w:rsidR="002C2D6C" w:rsidRPr="002C2D6C" w:rsidRDefault="006C1966" w:rsidP="009F79DE">
            <w:pPr>
              <w:rPr>
                <w:sz w:val="18"/>
                <w:szCs w:val="12"/>
              </w:rPr>
            </w:pPr>
            <w:r w:rsidRPr="00487834">
              <w:rPr>
                <w:sz w:val="18"/>
                <w:szCs w:val="12"/>
              </w:rPr>
              <w:fldChar w:fldCharType="begin">
                <w:ffData>
                  <w:name w:val="Check1"/>
                  <w:enabled/>
                  <w:calcOnExit w:val="0"/>
                  <w:checkBox>
                    <w:sizeAuto/>
                    <w:default w:val="0"/>
                  </w:checkBox>
                </w:ffData>
              </w:fldChar>
            </w:r>
            <w:r w:rsidRPr="00487834">
              <w:rPr>
                <w:sz w:val="18"/>
                <w:szCs w:val="12"/>
              </w:rPr>
              <w:instrText xml:space="preserve"> FORMCHECKBOX </w:instrText>
            </w:r>
            <w:r w:rsidRPr="00487834">
              <w:rPr>
                <w:sz w:val="18"/>
                <w:szCs w:val="12"/>
              </w:rPr>
            </w:r>
            <w:r w:rsidRPr="00487834">
              <w:rPr>
                <w:sz w:val="18"/>
                <w:szCs w:val="12"/>
              </w:rPr>
              <w:fldChar w:fldCharType="separate"/>
            </w:r>
            <w:r w:rsidRPr="00487834">
              <w:rPr>
                <w:sz w:val="18"/>
                <w:szCs w:val="12"/>
              </w:rPr>
              <w:fldChar w:fldCharType="end"/>
            </w:r>
            <w:r w:rsidRPr="005D1BA6">
              <w:t xml:space="preserve"> Alternative diagnosis made</w:t>
            </w:r>
            <w:r w:rsidR="00355A2A" w:rsidRPr="005D1BA6">
              <w:t xml:space="preserve"> </w:t>
            </w:r>
            <w:r w:rsidRPr="005D1BA6">
              <w:t xml:space="preserve">(fill in details </w:t>
            </w:r>
            <w:proofErr w:type="gramStart"/>
            <w:r w:rsidRPr="005D1BA6">
              <w:t>below)</w:t>
            </w:r>
            <w:r w:rsidR="002C2D6C" w:rsidRPr="005D1BA6">
              <w:t xml:space="preserve">   </w:t>
            </w:r>
            <w:proofErr w:type="gramEnd"/>
            <w:r w:rsidR="002C2D6C" w:rsidRPr="005D1BA6">
              <w:t xml:space="preserve"> </w:t>
            </w:r>
          </w:p>
        </w:tc>
      </w:tr>
      <w:tr w:rsidR="008C3AE7" w:rsidRPr="00CB2F7F" w14:paraId="4CADBC23" w14:textId="77777777" w:rsidTr="006F795E">
        <w:trPr>
          <w:trHeight w:val="320"/>
        </w:trPr>
        <w:tc>
          <w:tcPr>
            <w:tcW w:w="11126" w:type="dxa"/>
            <w:gridSpan w:val="30"/>
          </w:tcPr>
          <w:p w14:paraId="43B8CE33" w14:textId="77777777" w:rsidR="008C3AE7" w:rsidRPr="00A85DB7" w:rsidRDefault="008C3AE7" w:rsidP="00A85DB7">
            <w:pPr>
              <w:rPr>
                <w:rStyle w:val="Strong"/>
              </w:rPr>
            </w:pPr>
            <w:r w:rsidRPr="00A85DB7">
              <w:rPr>
                <w:rStyle w:val="Strong"/>
              </w:rPr>
              <w:t>Additional details for alternative diagnosis</w:t>
            </w:r>
          </w:p>
          <w:p w14:paraId="54C4FE48" w14:textId="77777777" w:rsidR="008C3AE7" w:rsidRPr="00664FE8" w:rsidRDefault="008C3AE7" w:rsidP="00664FE8">
            <w:pPr>
              <w:pStyle w:val="Tablelistbullet"/>
            </w:pPr>
            <w:r w:rsidRPr="00664FE8">
              <w:t>Alternative diagnosis: _______________</w:t>
            </w:r>
          </w:p>
          <w:p w14:paraId="5006D231" w14:textId="77777777" w:rsidR="008C3AE7" w:rsidRPr="00664FE8" w:rsidRDefault="008C3AE7" w:rsidP="00664FE8">
            <w:pPr>
              <w:pStyle w:val="Tablelistbullet"/>
            </w:pPr>
            <w:r w:rsidRPr="00664FE8">
              <w:t xml:space="preserve">Was there </w:t>
            </w:r>
            <w:r w:rsidR="00732AC7" w:rsidRPr="00664FE8">
              <w:t xml:space="preserve">supporting microbiological evidence?     </w:t>
            </w:r>
            <w:r w:rsidR="00732AC7" w:rsidRPr="00664FE8">
              <w:fldChar w:fldCharType="begin">
                <w:ffData>
                  <w:name w:val="Check1"/>
                  <w:enabled/>
                  <w:calcOnExit w:val="0"/>
                  <w:checkBox>
                    <w:sizeAuto/>
                    <w:default w:val="0"/>
                  </w:checkBox>
                </w:ffData>
              </w:fldChar>
            </w:r>
            <w:r w:rsidR="00732AC7" w:rsidRPr="00664FE8">
              <w:instrText xml:space="preserve"> FORMCHECKBOX </w:instrText>
            </w:r>
            <w:r w:rsidR="00732AC7" w:rsidRPr="00664FE8">
              <w:fldChar w:fldCharType="separate"/>
            </w:r>
            <w:r w:rsidR="00732AC7" w:rsidRPr="00664FE8">
              <w:fldChar w:fldCharType="end"/>
            </w:r>
            <w:r w:rsidR="00732AC7" w:rsidRPr="00664FE8">
              <w:t xml:space="preserve"> Yes     </w:t>
            </w:r>
            <w:r w:rsidR="00732AC7" w:rsidRPr="00664FE8">
              <w:fldChar w:fldCharType="begin">
                <w:ffData>
                  <w:name w:val="Check1"/>
                  <w:enabled/>
                  <w:calcOnExit w:val="0"/>
                  <w:checkBox>
                    <w:sizeAuto/>
                    <w:default w:val="0"/>
                  </w:checkBox>
                </w:ffData>
              </w:fldChar>
            </w:r>
            <w:r w:rsidR="00732AC7" w:rsidRPr="00664FE8">
              <w:instrText xml:space="preserve"> FORMCHECKBOX </w:instrText>
            </w:r>
            <w:r w:rsidR="00732AC7" w:rsidRPr="00664FE8">
              <w:fldChar w:fldCharType="separate"/>
            </w:r>
            <w:r w:rsidR="00732AC7" w:rsidRPr="00664FE8">
              <w:fldChar w:fldCharType="end"/>
            </w:r>
            <w:r w:rsidR="00732AC7" w:rsidRPr="00664FE8">
              <w:t xml:space="preserve">  No     </w:t>
            </w:r>
            <w:r w:rsidR="00732AC7" w:rsidRPr="00664FE8">
              <w:fldChar w:fldCharType="begin">
                <w:ffData>
                  <w:name w:val="Check1"/>
                  <w:enabled/>
                  <w:calcOnExit w:val="0"/>
                  <w:checkBox>
                    <w:sizeAuto/>
                    <w:default w:val="0"/>
                  </w:checkBox>
                </w:ffData>
              </w:fldChar>
            </w:r>
            <w:r w:rsidR="00732AC7" w:rsidRPr="00664FE8">
              <w:instrText xml:space="preserve"> FORMCHECKBOX </w:instrText>
            </w:r>
            <w:r w:rsidR="00732AC7" w:rsidRPr="00664FE8">
              <w:fldChar w:fldCharType="separate"/>
            </w:r>
            <w:r w:rsidR="00732AC7" w:rsidRPr="00664FE8">
              <w:fldChar w:fldCharType="end"/>
            </w:r>
            <w:r w:rsidR="00732AC7" w:rsidRPr="00664FE8">
              <w:t xml:space="preserve"> Unknown  </w:t>
            </w:r>
          </w:p>
          <w:p w14:paraId="13CD7928" w14:textId="29B0FC1A" w:rsidR="00E52AC9" w:rsidRPr="008C3AE7" w:rsidRDefault="00E52AC9" w:rsidP="006F795E">
            <w:pPr>
              <w:pStyle w:val="Tabletext-Indented"/>
            </w:pPr>
            <w:r>
              <w:t xml:space="preserve">If </w:t>
            </w:r>
            <w:proofErr w:type="gramStart"/>
            <w:r>
              <w:t>Yes</w:t>
            </w:r>
            <w:proofErr w:type="gramEnd"/>
            <w:r>
              <w:t>, specify details: _______________________________________________________________________</w:t>
            </w:r>
          </w:p>
        </w:tc>
      </w:tr>
      <w:tr w:rsidR="00E52AC9" w:rsidRPr="00CB2F7F" w14:paraId="7B8F857D" w14:textId="77777777" w:rsidTr="006F795E">
        <w:trPr>
          <w:trHeight w:val="320"/>
        </w:trPr>
        <w:tc>
          <w:tcPr>
            <w:tcW w:w="4798" w:type="dxa"/>
            <w:gridSpan w:val="15"/>
          </w:tcPr>
          <w:p w14:paraId="696158EC" w14:textId="13D1F64B" w:rsidR="00E52AC9" w:rsidRPr="00E10C15" w:rsidRDefault="00E52AC9" w:rsidP="009F79DE">
            <w:pPr>
              <w:rPr>
                <w:sz w:val="18"/>
                <w:szCs w:val="18"/>
              </w:rPr>
            </w:pPr>
            <w:r w:rsidRPr="00A85DB7">
              <w:rPr>
                <w:rStyle w:val="Strong"/>
              </w:rPr>
              <w:t xml:space="preserve">Case Recovered?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tc>
        <w:tc>
          <w:tcPr>
            <w:tcW w:w="6328" w:type="dxa"/>
            <w:gridSpan w:val="15"/>
          </w:tcPr>
          <w:p w14:paraId="153FBBAD" w14:textId="77777777" w:rsidR="00E52AC9" w:rsidRPr="005D1BA6" w:rsidRDefault="00E52AC9" w:rsidP="005D1BA6">
            <w:r w:rsidRPr="00A85DB7">
              <w:rPr>
                <w:rStyle w:val="Strong"/>
              </w:rPr>
              <w:t xml:space="preserve">Case Died?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Yes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No     </w:t>
            </w:r>
            <w:r w:rsidRPr="00E10C15">
              <w:rPr>
                <w:sz w:val="18"/>
                <w:szCs w:val="12"/>
              </w:rPr>
              <w:fldChar w:fldCharType="begin">
                <w:ffData>
                  <w:name w:val="Check1"/>
                  <w:enabled/>
                  <w:calcOnExit w:val="0"/>
                  <w:checkBox>
                    <w:sizeAuto/>
                    <w:default w:val="0"/>
                  </w:checkBox>
                </w:ffData>
              </w:fldChar>
            </w:r>
            <w:r w:rsidRPr="00E10C15">
              <w:rPr>
                <w:sz w:val="18"/>
                <w:szCs w:val="12"/>
              </w:rPr>
              <w:instrText xml:space="preserve"> FORMCHECKBOX </w:instrText>
            </w:r>
            <w:r w:rsidRPr="00E10C15">
              <w:rPr>
                <w:sz w:val="18"/>
                <w:szCs w:val="12"/>
              </w:rPr>
            </w:r>
            <w:r w:rsidRPr="00E10C15">
              <w:rPr>
                <w:sz w:val="18"/>
                <w:szCs w:val="12"/>
              </w:rPr>
              <w:fldChar w:fldCharType="separate"/>
            </w:r>
            <w:r w:rsidRPr="00E10C15">
              <w:rPr>
                <w:sz w:val="18"/>
                <w:szCs w:val="12"/>
              </w:rPr>
              <w:fldChar w:fldCharType="end"/>
            </w:r>
            <w:r w:rsidRPr="005D1BA6">
              <w:t xml:space="preserve"> Unknown  </w:t>
            </w:r>
          </w:p>
          <w:p w14:paraId="1C3BAD13" w14:textId="34223AFA" w:rsidR="00E52AC9" w:rsidRPr="005D1BA6" w:rsidRDefault="0030030D" w:rsidP="005D1BA6">
            <w:r w:rsidRPr="005D1BA6">
              <w:t xml:space="preserve">     </w:t>
            </w:r>
            <w:r w:rsidR="00E52AC9" w:rsidRPr="005D1BA6">
              <w:rPr>
                <w:rStyle w:val="Strong"/>
              </w:rPr>
              <w:t xml:space="preserve">If </w:t>
            </w:r>
            <w:proofErr w:type="gramStart"/>
            <w:r w:rsidR="00E52AC9" w:rsidRPr="005D1BA6">
              <w:rPr>
                <w:rStyle w:val="Strong"/>
              </w:rPr>
              <w:t>Yes</w:t>
            </w:r>
            <w:proofErr w:type="gramEnd"/>
            <w:r w:rsidR="00E52AC9" w:rsidRPr="005D1BA6">
              <w:rPr>
                <w:rStyle w:val="Strong"/>
              </w:rPr>
              <w:t>, was an autopsy conducted?</w:t>
            </w:r>
            <w:r w:rsidR="00E52AC9" w:rsidRPr="005D1BA6">
              <w:t xml:space="preserve"> </w:t>
            </w:r>
            <w:r w:rsidR="00E52AC9" w:rsidRPr="00E10C15">
              <w:rPr>
                <w:sz w:val="18"/>
                <w:szCs w:val="12"/>
              </w:rPr>
              <w:fldChar w:fldCharType="begin">
                <w:ffData>
                  <w:name w:val="Check1"/>
                  <w:enabled/>
                  <w:calcOnExit w:val="0"/>
                  <w:checkBox>
                    <w:sizeAuto/>
                    <w:default w:val="0"/>
                  </w:checkBox>
                </w:ffData>
              </w:fldChar>
            </w:r>
            <w:r w:rsidR="00E52AC9" w:rsidRPr="00E10C15">
              <w:rPr>
                <w:sz w:val="18"/>
                <w:szCs w:val="12"/>
              </w:rPr>
              <w:instrText xml:space="preserve"> FORMCHECKBOX </w:instrText>
            </w:r>
            <w:r w:rsidR="00E52AC9" w:rsidRPr="00E10C15">
              <w:rPr>
                <w:sz w:val="18"/>
                <w:szCs w:val="12"/>
              </w:rPr>
            </w:r>
            <w:r w:rsidR="00E52AC9" w:rsidRPr="00E10C15">
              <w:rPr>
                <w:sz w:val="18"/>
                <w:szCs w:val="12"/>
              </w:rPr>
              <w:fldChar w:fldCharType="separate"/>
            </w:r>
            <w:r w:rsidR="00E52AC9" w:rsidRPr="00E10C15">
              <w:rPr>
                <w:sz w:val="18"/>
                <w:szCs w:val="12"/>
              </w:rPr>
              <w:fldChar w:fldCharType="end"/>
            </w:r>
            <w:r w:rsidR="00E52AC9" w:rsidRPr="005D1BA6">
              <w:t xml:space="preserve"> Yes     </w:t>
            </w:r>
            <w:r w:rsidR="00E52AC9" w:rsidRPr="00E10C15">
              <w:rPr>
                <w:sz w:val="18"/>
                <w:szCs w:val="12"/>
              </w:rPr>
              <w:fldChar w:fldCharType="begin">
                <w:ffData>
                  <w:name w:val="Check1"/>
                  <w:enabled/>
                  <w:calcOnExit w:val="0"/>
                  <w:checkBox>
                    <w:sizeAuto/>
                    <w:default w:val="0"/>
                  </w:checkBox>
                </w:ffData>
              </w:fldChar>
            </w:r>
            <w:r w:rsidR="00E52AC9" w:rsidRPr="00E10C15">
              <w:rPr>
                <w:sz w:val="18"/>
                <w:szCs w:val="12"/>
              </w:rPr>
              <w:instrText xml:space="preserve"> FORMCHECKBOX </w:instrText>
            </w:r>
            <w:r w:rsidR="00E52AC9" w:rsidRPr="00E10C15">
              <w:rPr>
                <w:sz w:val="18"/>
                <w:szCs w:val="12"/>
              </w:rPr>
            </w:r>
            <w:r w:rsidR="00E52AC9" w:rsidRPr="00E10C15">
              <w:rPr>
                <w:sz w:val="18"/>
                <w:szCs w:val="12"/>
              </w:rPr>
              <w:fldChar w:fldCharType="separate"/>
            </w:r>
            <w:r w:rsidR="00E52AC9" w:rsidRPr="00E10C15">
              <w:rPr>
                <w:sz w:val="18"/>
                <w:szCs w:val="12"/>
              </w:rPr>
              <w:fldChar w:fldCharType="end"/>
            </w:r>
            <w:r w:rsidR="00E52AC9" w:rsidRPr="005D1BA6">
              <w:t xml:space="preserve">  No     </w:t>
            </w:r>
            <w:r w:rsidR="00E52AC9" w:rsidRPr="00E10C15">
              <w:rPr>
                <w:sz w:val="18"/>
                <w:szCs w:val="12"/>
              </w:rPr>
              <w:fldChar w:fldCharType="begin">
                <w:ffData>
                  <w:name w:val="Check1"/>
                  <w:enabled/>
                  <w:calcOnExit w:val="0"/>
                  <w:checkBox>
                    <w:sizeAuto/>
                    <w:default w:val="0"/>
                  </w:checkBox>
                </w:ffData>
              </w:fldChar>
            </w:r>
            <w:r w:rsidR="00E52AC9" w:rsidRPr="00E10C15">
              <w:rPr>
                <w:sz w:val="18"/>
                <w:szCs w:val="12"/>
              </w:rPr>
              <w:instrText xml:space="preserve"> FORMCHECKBOX </w:instrText>
            </w:r>
            <w:r w:rsidR="00E52AC9" w:rsidRPr="00E10C15">
              <w:rPr>
                <w:sz w:val="18"/>
                <w:szCs w:val="12"/>
              </w:rPr>
            </w:r>
            <w:r w:rsidR="00E52AC9" w:rsidRPr="00E10C15">
              <w:rPr>
                <w:sz w:val="18"/>
                <w:szCs w:val="12"/>
              </w:rPr>
              <w:fldChar w:fldCharType="separate"/>
            </w:r>
            <w:r w:rsidR="00E52AC9" w:rsidRPr="00E10C15">
              <w:rPr>
                <w:sz w:val="18"/>
                <w:szCs w:val="12"/>
              </w:rPr>
              <w:fldChar w:fldCharType="end"/>
            </w:r>
            <w:r w:rsidR="00E52AC9" w:rsidRPr="005D1BA6">
              <w:t xml:space="preserve"> Unknown</w:t>
            </w:r>
          </w:p>
          <w:p w14:paraId="6A954546" w14:textId="7B05AE1D" w:rsidR="0030030D" w:rsidRPr="00E10C15" w:rsidRDefault="0030030D" w:rsidP="005D1BA6">
            <w:pPr>
              <w:rPr>
                <w:sz w:val="18"/>
                <w:szCs w:val="18"/>
              </w:rPr>
            </w:pPr>
            <w:r w:rsidRPr="005D1BA6">
              <w:t xml:space="preserve">     </w:t>
            </w:r>
            <w:r w:rsidRPr="005D1BA6">
              <w:rPr>
                <w:rStyle w:val="Strong"/>
              </w:rPr>
              <w:t>Results of autopsy:</w:t>
            </w:r>
            <w:r w:rsidRPr="005D1BA6">
              <w:t xml:space="preserve"> _______________________________________</w:t>
            </w:r>
          </w:p>
        </w:tc>
      </w:tr>
      <w:tr w:rsidR="00BD76CF" w:rsidRPr="005D1BA6" w14:paraId="19A2E5F0" w14:textId="77777777" w:rsidTr="006F795E">
        <w:trPr>
          <w:trHeight w:val="320"/>
        </w:trPr>
        <w:tc>
          <w:tcPr>
            <w:tcW w:w="1610" w:type="dxa"/>
            <w:gridSpan w:val="4"/>
          </w:tcPr>
          <w:p w14:paraId="5D4BCFC2" w14:textId="338A7D05" w:rsidR="00BD76CF" w:rsidRPr="005D1BA6" w:rsidRDefault="00BD76CF" w:rsidP="005D1BA6">
            <w:r w:rsidRPr="005D1BA6">
              <w:t>Notes:</w:t>
            </w:r>
          </w:p>
        </w:tc>
        <w:tc>
          <w:tcPr>
            <w:tcW w:w="9516" w:type="dxa"/>
            <w:gridSpan w:val="26"/>
          </w:tcPr>
          <w:p w14:paraId="5EA27658" w14:textId="05AA376E" w:rsidR="0010727E" w:rsidRPr="005D1BA6" w:rsidRDefault="0010727E" w:rsidP="005D1BA6"/>
        </w:tc>
      </w:tr>
      <w:tr w:rsidR="009F79DE" w:rsidRPr="00CB2F7F" w14:paraId="75710A22" w14:textId="77777777" w:rsidTr="006F795E">
        <w:trPr>
          <w:trHeight w:val="320"/>
        </w:trPr>
        <w:tc>
          <w:tcPr>
            <w:tcW w:w="11126" w:type="dxa"/>
            <w:gridSpan w:val="30"/>
            <w:shd w:val="clear" w:color="auto" w:fill="D3FCFC" w:themeFill="text2" w:themeFillTint="1A"/>
          </w:tcPr>
          <w:p w14:paraId="195BE51B" w14:textId="2C90F6BC" w:rsidR="009F79DE" w:rsidRPr="005D1BA6" w:rsidRDefault="0010727E" w:rsidP="005D1BA6">
            <w:pPr>
              <w:rPr>
                <w:rStyle w:val="Strong"/>
              </w:rPr>
            </w:pPr>
            <w:r w:rsidRPr="005D1BA6">
              <w:rPr>
                <w:rStyle w:val="Strong"/>
              </w:rPr>
              <w:t>ADMINISTRATION</w:t>
            </w:r>
          </w:p>
        </w:tc>
      </w:tr>
      <w:tr w:rsidR="0010727E" w:rsidRPr="005D1BA6" w14:paraId="3D42CF8B" w14:textId="77777777" w:rsidTr="006F795E">
        <w:trPr>
          <w:trHeight w:val="320"/>
        </w:trPr>
        <w:tc>
          <w:tcPr>
            <w:tcW w:w="1604" w:type="dxa"/>
            <w:gridSpan w:val="3"/>
          </w:tcPr>
          <w:p w14:paraId="22DD8703" w14:textId="0B5262A8" w:rsidR="0010727E" w:rsidRPr="005D1BA6" w:rsidRDefault="0010727E" w:rsidP="005D1BA6">
            <w:r w:rsidRPr="005D1BA6">
              <w:lastRenderedPageBreak/>
              <w:t>Completed by</w:t>
            </w:r>
          </w:p>
        </w:tc>
        <w:tc>
          <w:tcPr>
            <w:tcW w:w="1982" w:type="dxa"/>
            <w:gridSpan w:val="7"/>
          </w:tcPr>
          <w:p w14:paraId="27915143" w14:textId="77777777" w:rsidR="0010727E" w:rsidRPr="005D1BA6" w:rsidRDefault="0010727E" w:rsidP="005D1BA6"/>
        </w:tc>
        <w:tc>
          <w:tcPr>
            <w:tcW w:w="1904" w:type="dxa"/>
            <w:gridSpan w:val="7"/>
          </w:tcPr>
          <w:p w14:paraId="0CE742A5" w14:textId="32096346" w:rsidR="0010727E" w:rsidRPr="005D1BA6" w:rsidRDefault="0010727E" w:rsidP="005D1BA6">
            <w:r w:rsidRPr="005D1BA6">
              <w:t>Date finalised</w:t>
            </w:r>
          </w:p>
        </w:tc>
        <w:tc>
          <w:tcPr>
            <w:tcW w:w="1854" w:type="dxa"/>
            <w:gridSpan w:val="5"/>
          </w:tcPr>
          <w:p w14:paraId="1EF47C79" w14:textId="5354BF47" w:rsidR="0010727E" w:rsidRPr="005D1BA6" w:rsidRDefault="0010727E" w:rsidP="005D1BA6">
            <w:r w:rsidRPr="005D1BA6">
              <w:t>__</w:t>
            </w:r>
            <w:r w:rsidRPr="005D1BA6">
              <w:softHyphen/>
              <w:t>_ /___/____</w:t>
            </w:r>
          </w:p>
        </w:tc>
        <w:tc>
          <w:tcPr>
            <w:tcW w:w="1924" w:type="dxa"/>
            <w:gridSpan w:val="6"/>
          </w:tcPr>
          <w:p w14:paraId="24580134" w14:textId="455FDF4A" w:rsidR="0010727E" w:rsidRPr="005D1BA6" w:rsidRDefault="0010727E" w:rsidP="005D1BA6">
            <w:r w:rsidRPr="005D1BA6">
              <w:t>PHU</w:t>
            </w:r>
          </w:p>
        </w:tc>
        <w:tc>
          <w:tcPr>
            <w:tcW w:w="1858" w:type="dxa"/>
            <w:gridSpan w:val="2"/>
          </w:tcPr>
          <w:p w14:paraId="0C9EA594" w14:textId="721884B5" w:rsidR="0010727E" w:rsidRPr="005D1BA6" w:rsidRDefault="0010727E" w:rsidP="005D1BA6"/>
        </w:tc>
      </w:tr>
    </w:tbl>
    <w:p w14:paraId="1374799A" w14:textId="77777777" w:rsidR="001945CF" w:rsidRPr="00B622B5" w:rsidRDefault="001945CF" w:rsidP="00B622B5">
      <w:r w:rsidRPr="00B622B5">
        <w:br w:type="page"/>
      </w:r>
    </w:p>
    <w:p w14:paraId="76CE7E31" w14:textId="65C39004" w:rsidR="005D23BF" w:rsidRDefault="00B0101E" w:rsidP="001945CF">
      <w:pPr>
        <w:pStyle w:val="Heading2"/>
      </w:pPr>
      <w:bookmarkStart w:id="218" w:name="_Appendix_E:_Avian"/>
      <w:bookmarkStart w:id="219" w:name="_Toc174085426"/>
      <w:bookmarkStart w:id="220" w:name="_Toc180510879"/>
      <w:bookmarkEnd w:id="218"/>
      <w:r w:rsidRPr="00A4239B">
        <w:lastRenderedPageBreak/>
        <w:t xml:space="preserve">Appendix </w:t>
      </w:r>
      <w:r w:rsidR="008E51AA">
        <w:t>E</w:t>
      </w:r>
      <w:r w:rsidRPr="00A4239B">
        <w:t xml:space="preserve">: </w:t>
      </w:r>
      <w:r w:rsidR="00E747A4" w:rsidRPr="00A4239B">
        <w:rPr>
          <w:rStyle w:val="Hyperlink"/>
        </w:rPr>
        <w:t xml:space="preserve">Avian Influenza in Humans – </w:t>
      </w:r>
      <w:r w:rsidR="001945CF">
        <w:t xml:space="preserve">Public Health </w:t>
      </w:r>
      <w:r w:rsidR="008D0680">
        <w:t>Unit</w:t>
      </w:r>
      <w:r w:rsidR="008D0680" w:rsidRPr="00A4239B">
        <w:t xml:space="preserve"> </w:t>
      </w:r>
      <w:r w:rsidR="00FA1B7A" w:rsidRPr="00A4239B">
        <w:t>c</w:t>
      </w:r>
      <w:r w:rsidRPr="00A4239B">
        <w:t xml:space="preserve">hecklist </w:t>
      </w:r>
      <w:r w:rsidR="00B60609" w:rsidRPr="00A4239B">
        <w:t>for</w:t>
      </w:r>
      <w:r w:rsidRPr="00A4239B">
        <w:t xml:space="preserve"> </w:t>
      </w:r>
      <w:r w:rsidR="00204E4F" w:rsidRPr="00A4239B">
        <w:t xml:space="preserve">appropriate </w:t>
      </w:r>
      <w:r w:rsidRPr="00A4239B">
        <w:t xml:space="preserve">PPE </w:t>
      </w:r>
      <w:r w:rsidR="002A1552" w:rsidRPr="00A4239B">
        <w:t xml:space="preserve">use </w:t>
      </w:r>
      <w:r w:rsidR="000A588D" w:rsidRPr="00A4239B">
        <w:t>during</w:t>
      </w:r>
      <w:r w:rsidR="008D0680" w:rsidRPr="00A4239B">
        <w:t xml:space="preserve"> </w:t>
      </w:r>
      <w:r w:rsidR="00E730C6" w:rsidRPr="00A4239B">
        <w:t>animal exposure</w:t>
      </w:r>
      <w:r w:rsidR="000A588D" w:rsidRPr="00A4239B">
        <w:t>s</w:t>
      </w:r>
      <w:bookmarkEnd w:id="219"/>
      <w:bookmarkEnd w:id="220"/>
      <w:r>
        <w:t xml:space="preserve"> </w:t>
      </w:r>
    </w:p>
    <w:p w14:paraId="597D9E17" w14:textId="383A72F5" w:rsidR="00733E02" w:rsidRDefault="00E83412" w:rsidP="00CA348C">
      <w:r>
        <w:t>The following personal protective equipment (PPE) recommendations are the minimum level of PPE when in contact with animals infected (or suspected to be infected) with avian influenza, their bodily fluids, carcasses, other bodily materials (e.g. feathers, hides) or contaminated objects and environments where the animals live or are kept</w:t>
      </w:r>
      <w:r w:rsidR="11292484" w:rsidDel="000A2F8F">
        <w:t>.</w:t>
      </w:r>
    </w:p>
    <w:p w14:paraId="398F89BE" w14:textId="245CE14B" w:rsidR="00D00B76" w:rsidRPr="00CA348C" w:rsidRDefault="66FFFF2A" w:rsidP="00CA348C">
      <w:pPr>
        <w:pStyle w:val="BodyText"/>
        <w:rPr>
          <w:rFonts w:eastAsia="Arial"/>
        </w:rPr>
      </w:pPr>
      <w:r w:rsidRPr="00CA348C">
        <w:t xml:space="preserve">Minimum PPE recommendations </w:t>
      </w:r>
      <w:proofErr w:type="gramStart"/>
      <w:r w:rsidRPr="00CA348C">
        <w:t>include:</w:t>
      </w:r>
      <w:proofErr w:type="gramEnd"/>
      <w:r w:rsidRPr="00CA348C">
        <w:t xml:space="preserve"> gloves, appropriate footwear, head or hair cover, </w:t>
      </w:r>
      <w:r w:rsidR="00785FF8" w:rsidRPr="00CA348C">
        <w:rPr>
          <w:rFonts w:eastAsia="Arial"/>
        </w:rPr>
        <w:t xml:space="preserve">fluid resistant </w:t>
      </w:r>
      <w:r w:rsidR="00D6562E" w:rsidRPr="00CA348C">
        <w:rPr>
          <w:rFonts w:eastAsia="Arial"/>
        </w:rPr>
        <w:t>coveralls</w:t>
      </w:r>
      <w:r w:rsidRPr="00CA348C">
        <w:t>, eye protection and N95 / P2 respirator.</w:t>
      </w:r>
      <w:r w:rsidR="000A2F8F" w:rsidRPr="00CA348C">
        <w:t xml:space="preserve"> </w:t>
      </w:r>
    </w:p>
    <w:p w14:paraId="43533A41" w14:textId="31A2E91E" w:rsidR="00733E02" w:rsidRPr="00B90306" w:rsidRDefault="00733E02" w:rsidP="00B90306">
      <w:r w:rsidRPr="00B90306">
        <w:t>Disposable items are preferred.</w:t>
      </w:r>
    </w:p>
    <w:p w14:paraId="2266391E" w14:textId="691AC70D" w:rsidR="00F76A77" w:rsidRPr="00B90306" w:rsidRDefault="00F76A77" w:rsidP="00B90306">
      <w:r w:rsidRPr="00B90306">
        <w:t>People at risk of exposure to avian influenza should receive PPE training including the ability to fit check. A fit check should be performed each time a respirator is applied</w:t>
      </w:r>
      <w:r w:rsidR="00221852" w:rsidRPr="00B90306">
        <w:t xml:space="preserve"> or adjusted</w:t>
      </w:r>
      <w:r w:rsidRPr="00B90306">
        <w:t>.</w:t>
      </w:r>
    </w:p>
    <w:p w14:paraId="0BDF6AF4" w14:textId="23D93768" w:rsidR="00196BE4" w:rsidRPr="00B90306" w:rsidRDefault="00196BE4" w:rsidP="00B90306">
      <w:r w:rsidRPr="00B90306">
        <w:t>Below is a checklist to assess appropriate PPE use during animal exposures.</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508"/>
        <w:gridCol w:w="1974"/>
      </w:tblGrid>
      <w:tr w:rsidR="008A283D" w:rsidRPr="003D0B21" w14:paraId="2F0E8EA4" w14:textId="77777777" w:rsidTr="003D0B21">
        <w:trPr>
          <w:cnfStyle w:val="100000000000" w:firstRow="1" w:lastRow="0" w:firstColumn="0" w:lastColumn="0" w:oddVBand="0" w:evenVBand="0" w:oddHBand="0" w:evenHBand="0" w:firstRowFirstColumn="0" w:firstRowLastColumn="0" w:lastRowFirstColumn="0" w:lastRowLastColumn="0"/>
          <w:trHeight w:val="300"/>
          <w:tblHeader/>
        </w:trPr>
        <w:tc>
          <w:tcPr>
            <w:tcW w:w="0" w:type="dxa"/>
            <w:gridSpan w:val="2"/>
          </w:tcPr>
          <w:p w14:paraId="103DD484" w14:textId="4E305F28" w:rsidR="008A283D" w:rsidRPr="003D0B21" w:rsidRDefault="008A283D" w:rsidP="003D0B21">
            <w:r w:rsidRPr="003D0B21">
              <w:rPr>
                <w:rFonts w:eastAsiaTheme="minorEastAsia"/>
              </w:rPr>
              <w:t>Personal protective equipment</w:t>
            </w:r>
            <w:r w:rsidRPr="003D0B21">
              <w:t xml:space="preserve"> </w:t>
            </w:r>
          </w:p>
        </w:tc>
      </w:tr>
      <w:tr w:rsidR="008A283D" w:rsidRPr="001E4D1D" w14:paraId="623141E9"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5C82F661" w14:textId="449178C5" w:rsidR="008A283D" w:rsidRPr="00CD098C" w:rsidRDefault="008A283D" w:rsidP="00CD098C">
            <w:r w:rsidRPr="00CD098C">
              <w:t>P2</w:t>
            </w:r>
            <w:r w:rsidR="42196420" w:rsidRPr="00CD098C">
              <w:t xml:space="preserve"> or </w:t>
            </w:r>
            <w:r w:rsidRPr="00CD098C">
              <w:t xml:space="preserve">N95 </w:t>
            </w:r>
            <w:r w:rsidR="6AF31175" w:rsidRPr="00CD098C">
              <w:t>face</w:t>
            </w:r>
            <w:r w:rsidR="00070674" w:rsidRPr="00CD098C">
              <w:t xml:space="preserve"> </w:t>
            </w:r>
            <w:r w:rsidR="6AF31175" w:rsidRPr="00CD098C">
              <w:t>ma</w:t>
            </w:r>
            <w:r w:rsidR="003D0B21">
              <w:t>sk</w:t>
            </w:r>
          </w:p>
        </w:tc>
        <w:tc>
          <w:tcPr>
            <w:tcW w:w="1974" w:type="dxa"/>
          </w:tcPr>
          <w:p w14:paraId="2732C80C" w14:textId="77777777" w:rsidR="008A283D" w:rsidRPr="00931635" w:rsidRDefault="008A283D" w:rsidP="00931635">
            <w:r w:rsidRPr="00931635">
              <w:t>Yes / No</w:t>
            </w:r>
          </w:p>
        </w:tc>
      </w:tr>
      <w:tr w:rsidR="008A283D" w:rsidRPr="001E4D1D" w14:paraId="01613959" w14:textId="77777777">
        <w:tc>
          <w:tcPr>
            <w:tcW w:w="7508" w:type="dxa"/>
          </w:tcPr>
          <w:p w14:paraId="16BA6169" w14:textId="5E9EC881" w:rsidR="008A283D" w:rsidRPr="00CD098C" w:rsidRDefault="008A283D" w:rsidP="00CD098C">
            <w:r w:rsidRPr="00CD098C">
              <w:t>P</w:t>
            </w:r>
            <w:r w:rsidR="5684AAA9" w:rsidRPr="00CD098C">
              <w:t>owered air purifying respirators (P</w:t>
            </w:r>
            <w:r w:rsidR="39A97923" w:rsidRPr="00CD098C">
              <w:t>APR</w:t>
            </w:r>
            <w:r w:rsidR="528130CB" w:rsidRPr="00CD098C">
              <w:t>)</w:t>
            </w:r>
            <w:r w:rsidR="00CD43E2" w:rsidRPr="00CD098C">
              <w:t xml:space="preserve"> (if required) </w:t>
            </w:r>
          </w:p>
        </w:tc>
        <w:tc>
          <w:tcPr>
            <w:tcW w:w="1974" w:type="dxa"/>
            <w:vAlign w:val="top"/>
          </w:tcPr>
          <w:p w14:paraId="0737C3DA" w14:textId="77777777" w:rsidR="008A283D" w:rsidRPr="00931635" w:rsidRDefault="008A283D" w:rsidP="00931635">
            <w:r w:rsidRPr="00931635">
              <w:t>Yes / No</w:t>
            </w:r>
          </w:p>
        </w:tc>
      </w:tr>
      <w:tr w:rsidR="008A283D" w:rsidRPr="001E4D1D" w14:paraId="3D610D66"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09E1B2D3" w14:textId="55E5080D" w:rsidR="008A283D" w:rsidRPr="00CD098C" w:rsidRDefault="00785FF8" w:rsidP="00CD098C">
            <w:r w:rsidRPr="00CD098C">
              <w:t>Fluid resistant</w:t>
            </w:r>
            <w:r w:rsidR="00E43853" w:rsidRPr="00CD098C">
              <w:t xml:space="preserve"> coveralls</w:t>
            </w:r>
            <w:r w:rsidR="008A283D" w:rsidRPr="00CD098C">
              <w:t xml:space="preserve"> </w:t>
            </w:r>
          </w:p>
        </w:tc>
        <w:tc>
          <w:tcPr>
            <w:tcW w:w="1974" w:type="dxa"/>
            <w:vAlign w:val="top"/>
          </w:tcPr>
          <w:p w14:paraId="3295F191" w14:textId="77777777" w:rsidR="008A283D" w:rsidRPr="00931635" w:rsidRDefault="008A283D" w:rsidP="00931635">
            <w:r w:rsidRPr="00931635">
              <w:t>Yes / No</w:t>
            </w:r>
          </w:p>
        </w:tc>
      </w:tr>
      <w:tr w:rsidR="008A283D" w:rsidRPr="001E4D1D" w14:paraId="058274CE" w14:textId="77777777">
        <w:tc>
          <w:tcPr>
            <w:tcW w:w="7508" w:type="dxa"/>
          </w:tcPr>
          <w:p w14:paraId="4F4BC959" w14:textId="1149493C" w:rsidR="008A283D" w:rsidRPr="00CD098C" w:rsidRDefault="008A283D" w:rsidP="00CD098C">
            <w:r w:rsidRPr="00CD098C">
              <w:t>Gloves (</w:t>
            </w:r>
            <w:proofErr w:type="gramStart"/>
            <w:r w:rsidRPr="00CD098C">
              <w:t xml:space="preserve">disposable)   </w:t>
            </w:r>
            <w:proofErr w:type="gramEnd"/>
            <w:r w:rsidRPr="00CD098C">
              <w:t xml:space="preserve">                                                                      </w:t>
            </w:r>
          </w:p>
        </w:tc>
        <w:tc>
          <w:tcPr>
            <w:tcW w:w="1974" w:type="dxa"/>
            <w:vAlign w:val="top"/>
          </w:tcPr>
          <w:p w14:paraId="297841D6" w14:textId="77777777" w:rsidR="008A283D" w:rsidRPr="00931635" w:rsidRDefault="008A283D" w:rsidP="00931635">
            <w:pPr>
              <w:rPr>
                <w:rFonts w:eastAsiaTheme="minorHAnsi"/>
              </w:rPr>
            </w:pPr>
            <w:r w:rsidRPr="00931635">
              <w:t>Yes / No</w:t>
            </w:r>
          </w:p>
        </w:tc>
      </w:tr>
      <w:tr w:rsidR="008D0C45" w:rsidRPr="001E4D1D" w14:paraId="749D9615" w14:textId="77777777" w:rsidTr="16025241">
        <w:trPr>
          <w:cnfStyle w:val="000000100000" w:firstRow="0" w:lastRow="0" w:firstColumn="0" w:lastColumn="0" w:oddVBand="0" w:evenVBand="0" w:oddHBand="1" w:evenHBand="0" w:firstRowFirstColumn="0" w:firstRowLastColumn="0" w:lastRowFirstColumn="0" w:lastRowLastColumn="0"/>
        </w:trPr>
        <w:tc>
          <w:tcPr>
            <w:tcW w:w="7508" w:type="dxa"/>
          </w:tcPr>
          <w:p w14:paraId="0837EC3B" w14:textId="7ABCB85C" w:rsidR="008D0C45" w:rsidRPr="00CD098C" w:rsidRDefault="008D0C45" w:rsidP="00CD098C">
            <w:r w:rsidRPr="00CD098C">
              <w:t xml:space="preserve">Gloves (heavy duty </w:t>
            </w:r>
            <w:r w:rsidR="00E83412" w:rsidRPr="00CD098C">
              <w:t>that can withstand disinfection</w:t>
            </w:r>
            <w:r w:rsidRPr="00CD098C">
              <w:t>)</w:t>
            </w:r>
          </w:p>
        </w:tc>
        <w:tc>
          <w:tcPr>
            <w:tcW w:w="1974" w:type="dxa"/>
            <w:vAlign w:val="top"/>
          </w:tcPr>
          <w:p w14:paraId="646E4017" w14:textId="688DF585" w:rsidR="008D0C45" w:rsidRPr="00931635" w:rsidRDefault="5EC642F5" w:rsidP="00931635">
            <w:pPr>
              <w:rPr>
                <w:rFonts w:eastAsiaTheme="minorEastAsia"/>
              </w:rPr>
            </w:pPr>
            <w:r w:rsidRPr="00931635">
              <w:t>Yes / No</w:t>
            </w:r>
          </w:p>
        </w:tc>
      </w:tr>
      <w:tr w:rsidR="008A283D" w:rsidRPr="001E4D1D" w14:paraId="148A990F" w14:textId="77777777">
        <w:tc>
          <w:tcPr>
            <w:tcW w:w="7508" w:type="dxa"/>
          </w:tcPr>
          <w:p w14:paraId="78C7AFF1" w14:textId="6216DE32" w:rsidR="008A283D" w:rsidRPr="00CD098C" w:rsidRDefault="0A7C9564" w:rsidP="00CD098C">
            <w:r w:rsidRPr="00CD098C">
              <w:t xml:space="preserve">Protective </w:t>
            </w:r>
            <w:r w:rsidR="138FD94F" w:rsidRPr="00CD098C">
              <w:t>eyew</w:t>
            </w:r>
            <w:r w:rsidR="568BE24F" w:rsidRPr="00CD098C">
              <w:t>ear</w:t>
            </w:r>
            <w:r w:rsidRPr="00CD098C">
              <w:t xml:space="preserve"> (e.g. goggles </w:t>
            </w:r>
            <w:r w:rsidR="003C4F54" w:rsidRPr="00CD098C">
              <w:t>and/</w:t>
            </w:r>
            <w:r w:rsidRPr="00CD098C">
              <w:t xml:space="preserve">or </w:t>
            </w:r>
            <w:r w:rsidR="331080BF" w:rsidRPr="00CD098C">
              <w:t>f</w:t>
            </w:r>
            <w:r w:rsidR="004E0130" w:rsidRPr="00CD098C">
              <w:t>ace shields</w:t>
            </w:r>
            <w:r w:rsidR="426DA2C7" w:rsidRPr="00CD098C">
              <w:t>)</w:t>
            </w:r>
          </w:p>
        </w:tc>
        <w:tc>
          <w:tcPr>
            <w:tcW w:w="1974" w:type="dxa"/>
            <w:vAlign w:val="top"/>
          </w:tcPr>
          <w:p w14:paraId="1FB597BB" w14:textId="77777777" w:rsidR="008A283D" w:rsidRPr="00931635" w:rsidRDefault="008A283D" w:rsidP="00931635">
            <w:pPr>
              <w:rPr>
                <w:rFonts w:eastAsiaTheme="minorHAnsi"/>
              </w:rPr>
            </w:pPr>
            <w:r w:rsidRPr="00931635">
              <w:t>Yes / No</w:t>
            </w:r>
          </w:p>
        </w:tc>
      </w:tr>
      <w:tr w:rsidR="008A283D" w:rsidRPr="001E4D1D" w14:paraId="0BDA963A"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241E89CD" w14:textId="72B52FC1" w:rsidR="008A283D" w:rsidRPr="00CD098C" w:rsidRDefault="00090E26" w:rsidP="00CD098C">
            <w:r w:rsidRPr="00CD098C">
              <w:t>Waterproof</w:t>
            </w:r>
            <w:r w:rsidR="00C005D3" w:rsidRPr="00CD098C">
              <w:t xml:space="preserve"> a</w:t>
            </w:r>
            <w:r w:rsidR="008A283D" w:rsidRPr="00CD098C">
              <w:t>prons</w:t>
            </w:r>
            <w:r w:rsidR="00196BE4" w:rsidRPr="00CD098C">
              <w:t xml:space="preserve"> (if required for task e.g. heavy soiling)</w:t>
            </w:r>
          </w:p>
        </w:tc>
        <w:tc>
          <w:tcPr>
            <w:tcW w:w="1974" w:type="dxa"/>
            <w:vAlign w:val="top"/>
          </w:tcPr>
          <w:p w14:paraId="42993D89" w14:textId="77777777" w:rsidR="008A283D" w:rsidRPr="00931635" w:rsidRDefault="008A283D" w:rsidP="00931635">
            <w:pPr>
              <w:rPr>
                <w:rFonts w:eastAsiaTheme="minorHAnsi"/>
              </w:rPr>
            </w:pPr>
            <w:r w:rsidRPr="00931635">
              <w:t>Yes / No</w:t>
            </w:r>
          </w:p>
        </w:tc>
      </w:tr>
      <w:tr w:rsidR="008A283D" w:rsidRPr="001E4D1D" w14:paraId="4AB8DB8B" w14:textId="77777777">
        <w:tc>
          <w:tcPr>
            <w:tcW w:w="7508" w:type="dxa"/>
          </w:tcPr>
          <w:p w14:paraId="002171AD" w14:textId="2CFDFB97" w:rsidR="008A283D" w:rsidRPr="00CD098C" w:rsidRDefault="008A283D" w:rsidP="00CD098C">
            <w:r w:rsidRPr="00CD098C">
              <w:t>Head/</w:t>
            </w:r>
            <w:r w:rsidR="003272AE" w:rsidRPr="00CD098C">
              <w:t>h</w:t>
            </w:r>
            <w:r w:rsidRPr="00CD098C">
              <w:t>air covers</w:t>
            </w:r>
            <w:r w:rsidRPr="00CD098C">
              <w:tab/>
              <w:t xml:space="preserve"> </w:t>
            </w:r>
          </w:p>
        </w:tc>
        <w:tc>
          <w:tcPr>
            <w:tcW w:w="1974" w:type="dxa"/>
            <w:vAlign w:val="top"/>
          </w:tcPr>
          <w:p w14:paraId="1E129A5E" w14:textId="77777777" w:rsidR="008A283D" w:rsidRPr="00931635" w:rsidRDefault="008A283D" w:rsidP="00931635">
            <w:pPr>
              <w:rPr>
                <w:rFonts w:eastAsiaTheme="minorHAnsi"/>
              </w:rPr>
            </w:pPr>
            <w:r w:rsidRPr="00931635">
              <w:t>Yes / No</w:t>
            </w:r>
          </w:p>
        </w:tc>
      </w:tr>
      <w:tr w:rsidR="008A283D" w:rsidRPr="001E4D1D" w14:paraId="750AC71C"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30CB5217" w14:textId="30A9200B" w:rsidR="008A283D" w:rsidRPr="00CD098C" w:rsidRDefault="3B25342C" w:rsidP="00CD098C">
            <w:r w:rsidRPr="00CD098C">
              <w:t xml:space="preserve">Disposable boots or shoe covers, or gumboots that can </w:t>
            </w:r>
            <w:r w:rsidR="00E83412" w:rsidRPr="00CD098C">
              <w:t>withstand disinfection</w:t>
            </w:r>
          </w:p>
        </w:tc>
        <w:tc>
          <w:tcPr>
            <w:tcW w:w="1974" w:type="dxa"/>
            <w:vAlign w:val="top"/>
          </w:tcPr>
          <w:p w14:paraId="03191A18" w14:textId="77777777" w:rsidR="008A283D" w:rsidRPr="00931635" w:rsidRDefault="008A283D" w:rsidP="00931635">
            <w:pPr>
              <w:rPr>
                <w:rFonts w:eastAsiaTheme="minorHAnsi"/>
              </w:rPr>
            </w:pPr>
            <w:r w:rsidRPr="00931635">
              <w:t>Yes / No</w:t>
            </w:r>
          </w:p>
        </w:tc>
      </w:tr>
      <w:tr w:rsidR="00204E4F" w:rsidRPr="003D0B21" w14:paraId="09512071" w14:textId="77777777" w:rsidTr="00826F9B">
        <w:trPr>
          <w:trHeight w:val="300"/>
        </w:trPr>
        <w:tc>
          <w:tcPr>
            <w:tcW w:w="0" w:type="dxa"/>
            <w:shd w:val="clear" w:color="auto" w:fill="00DCA1" w:themeFill="background2"/>
          </w:tcPr>
          <w:p w14:paraId="33987752" w14:textId="15497BE2" w:rsidR="00204E4F" w:rsidRPr="003D0B21" w:rsidRDefault="00204E4F" w:rsidP="003D0B21">
            <w:pPr>
              <w:rPr>
                <w:rStyle w:val="Strong"/>
              </w:rPr>
            </w:pPr>
            <w:r w:rsidRPr="003D0B21">
              <w:rPr>
                <w:rStyle w:val="Strong"/>
                <w:rFonts w:eastAsiaTheme="minorHAnsi"/>
              </w:rPr>
              <w:t>PPE procedure</w:t>
            </w:r>
          </w:p>
        </w:tc>
        <w:tc>
          <w:tcPr>
            <w:tcW w:w="0" w:type="dxa"/>
            <w:shd w:val="clear" w:color="auto" w:fill="00DCA1" w:themeFill="background2"/>
            <w:vAlign w:val="top"/>
          </w:tcPr>
          <w:p w14:paraId="7B2659D4" w14:textId="77777777" w:rsidR="00204E4F" w:rsidRPr="003D0B21" w:rsidRDefault="00204E4F" w:rsidP="003D0B21">
            <w:pPr>
              <w:rPr>
                <w:rStyle w:val="Strong"/>
                <w:rFonts w:eastAsiaTheme="minorHAnsi"/>
              </w:rPr>
            </w:pPr>
          </w:p>
        </w:tc>
      </w:tr>
      <w:tr w:rsidR="00204E4F" w:rsidRPr="001E4D1D" w14:paraId="2A81F7CF"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1BFC950A" w14:textId="17F830D5" w:rsidR="00204E4F" w:rsidRPr="00CD098C" w:rsidRDefault="00204E4F" w:rsidP="00CD098C">
            <w:r w:rsidRPr="00CD098C">
              <w:t>Did the person have a PPE spotter</w:t>
            </w:r>
          </w:p>
        </w:tc>
        <w:tc>
          <w:tcPr>
            <w:tcW w:w="1974" w:type="dxa"/>
            <w:vAlign w:val="top"/>
          </w:tcPr>
          <w:p w14:paraId="43EE5D66" w14:textId="157111B6" w:rsidR="00204E4F" w:rsidRPr="00931635" w:rsidRDefault="00204E4F" w:rsidP="00931635">
            <w:pPr>
              <w:rPr>
                <w:rFonts w:eastAsiaTheme="minorHAnsi"/>
              </w:rPr>
            </w:pPr>
            <w:r w:rsidRPr="00931635">
              <w:t>Yes / No</w:t>
            </w:r>
          </w:p>
        </w:tc>
      </w:tr>
      <w:tr w:rsidR="00204E4F" w:rsidRPr="001E4D1D" w14:paraId="10D2E200" w14:textId="77777777">
        <w:tc>
          <w:tcPr>
            <w:tcW w:w="7508" w:type="dxa"/>
          </w:tcPr>
          <w:p w14:paraId="6129B2EE" w14:textId="6A876B11" w:rsidR="00204E4F" w:rsidRPr="00CD098C" w:rsidRDefault="00204E4F" w:rsidP="00CD098C">
            <w:r w:rsidRPr="00CD098C">
              <w:lastRenderedPageBreak/>
              <w:t>Doffing procedure satisfactory</w:t>
            </w:r>
          </w:p>
        </w:tc>
        <w:tc>
          <w:tcPr>
            <w:tcW w:w="1974" w:type="dxa"/>
            <w:vAlign w:val="top"/>
          </w:tcPr>
          <w:p w14:paraId="17C2375E" w14:textId="01D23CB7" w:rsidR="00204E4F" w:rsidRPr="00B90306" w:rsidRDefault="00204E4F" w:rsidP="00B90306">
            <w:pPr>
              <w:rPr>
                <w:rFonts w:eastAsiaTheme="minorHAnsi"/>
              </w:rPr>
            </w:pPr>
            <w:r w:rsidRPr="00B90306">
              <w:rPr>
                <w:rFonts w:eastAsiaTheme="minorHAnsi"/>
              </w:rPr>
              <w:t>Yes / No</w:t>
            </w:r>
          </w:p>
        </w:tc>
      </w:tr>
    </w:tbl>
    <w:p w14:paraId="27F73C6C" w14:textId="19A11AFE" w:rsidR="004B0991" w:rsidRDefault="004B0991"/>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508"/>
        <w:gridCol w:w="1974"/>
      </w:tblGrid>
      <w:tr w:rsidR="00204E4F" w:rsidRPr="003D0B21" w14:paraId="4D5C47FF" w14:textId="77777777" w:rsidTr="003D0B21">
        <w:trPr>
          <w:cnfStyle w:val="100000000000" w:firstRow="1" w:lastRow="0" w:firstColumn="0" w:lastColumn="0" w:oddVBand="0" w:evenVBand="0" w:oddHBand="0" w:evenHBand="0" w:firstRowFirstColumn="0" w:firstRowLastColumn="0" w:lastRowFirstColumn="0" w:lastRowLastColumn="0"/>
          <w:tblHeader/>
        </w:trPr>
        <w:tc>
          <w:tcPr>
            <w:tcW w:w="9482" w:type="dxa"/>
            <w:gridSpan w:val="2"/>
          </w:tcPr>
          <w:p w14:paraId="60E85D9D" w14:textId="3C6FCC23" w:rsidR="00204E4F" w:rsidRPr="003D0B21" w:rsidRDefault="00204E4F" w:rsidP="003D0B21">
            <w:pPr>
              <w:rPr>
                <w:rFonts w:eastAsiaTheme="minorHAnsi"/>
              </w:rPr>
            </w:pPr>
            <w:r w:rsidRPr="003D0B21">
              <w:rPr>
                <w:rFonts w:eastAsiaTheme="minorHAnsi"/>
              </w:rPr>
              <w:t xml:space="preserve">Facilities and amenities to enable adequate infection prevention and control </w:t>
            </w:r>
          </w:p>
        </w:tc>
      </w:tr>
      <w:tr w:rsidR="008A283D" w:rsidRPr="001E4D1D" w14:paraId="2B1BC301"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39856673" w14:textId="551A37A1" w:rsidR="008A283D" w:rsidRPr="00931635" w:rsidRDefault="008A283D" w:rsidP="00931635">
            <w:r w:rsidRPr="00931635">
              <w:t>Soap available</w:t>
            </w:r>
          </w:p>
        </w:tc>
        <w:tc>
          <w:tcPr>
            <w:tcW w:w="1974" w:type="dxa"/>
            <w:vAlign w:val="top"/>
          </w:tcPr>
          <w:p w14:paraId="4DB81C1F" w14:textId="77777777" w:rsidR="008A283D" w:rsidRPr="00931635" w:rsidRDefault="008A283D" w:rsidP="00931635">
            <w:pPr>
              <w:rPr>
                <w:rFonts w:eastAsiaTheme="minorHAnsi"/>
              </w:rPr>
            </w:pPr>
            <w:r w:rsidRPr="00931635">
              <w:t>Yes / No</w:t>
            </w:r>
          </w:p>
        </w:tc>
      </w:tr>
      <w:tr w:rsidR="008A283D" w:rsidRPr="001E4D1D" w14:paraId="25E9D3CB" w14:textId="77777777">
        <w:tc>
          <w:tcPr>
            <w:tcW w:w="7508" w:type="dxa"/>
          </w:tcPr>
          <w:p w14:paraId="6314CCDC" w14:textId="69D5073C" w:rsidR="008A283D" w:rsidRPr="00931635" w:rsidRDefault="008A283D" w:rsidP="00931635">
            <w:r w:rsidRPr="00931635">
              <w:t>Alcohol based hand rub</w:t>
            </w:r>
            <w:r w:rsidR="00CD43E2" w:rsidRPr="00931635">
              <w:t xml:space="preserve"> available</w:t>
            </w:r>
          </w:p>
        </w:tc>
        <w:tc>
          <w:tcPr>
            <w:tcW w:w="1974" w:type="dxa"/>
            <w:vAlign w:val="top"/>
          </w:tcPr>
          <w:p w14:paraId="30040969" w14:textId="77777777" w:rsidR="008A283D" w:rsidRPr="00931635" w:rsidRDefault="008A283D" w:rsidP="00931635">
            <w:pPr>
              <w:rPr>
                <w:rFonts w:eastAsiaTheme="minorHAnsi"/>
              </w:rPr>
            </w:pPr>
            <w:r w:rsidRPr="00931635">
              <w:t>Yes / No</w:t>
            </w:r>
          </w:p>
        </w:tc>
      </w:tr>
      <w:tr w:rsidR="00204E4F" w:rsidRPr="001E4D1D" w14:paraId="6F5B6D90"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69962284" w14:textId="1050BCE4" w:rsidR="00204E4F" w:rsidRPr="00CD098C" w:rsidRDefault="00204E4F" w:rsidP="00CD098C">
            <w:r w:rsidRPr="00CD098C">
              <w:t>Shower available on site</w:t>
            </w:r>
          </w:p>
        </w:tc>
        <w:tc>
          <w:tcPr>
            <w:tcW w:w="1974" w:type="dxa"/>
            <w:vAlign w:val="top"/>
          </w:tcPr>
          <w:p w14:paraId="3FB72035" w14:textId="2ED8F271" w:rsidR="00204E4F" w:rsidRPr="00B90306" w:rsidRDefault="00204E4F" w:rsidP="00B90306">
            <w:pPr>
              <w:rPr>
                <w:rFonts w:eastAsiaTheme="minorHAnsi"/>
              </w:rPr>
            </w:pPr>
            <w:r w:rsidRPr="00B90306">
              <w:rPr>
                <w:rFonts w:eastAsiaTheme="minorHAnsi"/>
              </w:rPr>
              <w:t>Yes / No</w:t>
            </w:r>
          </w:p>
        </w:tc>
      </w:tr>
      <w:tr w:rsidR="008A283D" w:rsidRPr="001E4D1D" w14:paraId="57E94F0E" w14:textId="77777777">
        <w:tc>
          <w:tcPr>
            <w:tcW w:w="7508" w:type="dxa"/>
          </w:tcPr>
          <w:p w14:paraId="166ED3A3" w14:textId="28A5D5C7" w:rsidR="008A283D" w:rsidRPr="00931635" w:rsidRDefault="008A283D" w:rsidP="00931635">
            <w:r w:rsidRPr="00931635">
              <w:t>Disinfectant wipes</w:t>
            </w:r>
            <w:r w:rsidR="00CD43E2" w:rsidRPr="00931635">
              <w:t xml:space="preserve"> available</w:t>
            </w:r>
          </w:p>
        </w:tc>
        <w:tc>
          <w:tcPr>
            <w:tcW w:w="1974" w:type="dxa"/>
            <w:vAlign w:val="top"/>
          </w:tcPr>
          <w:p w14:paraId="34B9D33B" w14:textId="77777777" w:rsidR="008A283D" w:rsidRPr="00931635" w:rsidRDefault="008A283D" w:rsidP="00931635">
            <w:pPr>
              <w:rPr>
                <w:rFonts w:eastAsiaTheme="minorHAnsi"/>
              </w:rPr>
            </w:pPr>
            <w:r w:rsidRPr="00931635">
              <w:t>Yes / No</w:t>
            </w:r>
          </w:p>
        </w:tc>
      </w:tr>
    </w:tbl>
    <w:p w14:paraId="16B8E627" w14:textId="77777777" w:rsidR="003D0B21" w:rsidRDefault="003D0B21"/>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508"/>
        <w:gridCol w:w="1974"/>
      </w:tblGrid>
      <w:tr w:rsidR="008A283D" w:rsidRPr="003D0B21" w14:paraId="4EBA1C07" w14:textId="77777777" w:rsidTr="003D0B21">
        <w:trPr>
          <w:cnfStyle w:val="100000000000" w:firstRow="1" w:lastRow="0" w:firstColumn="0" w:lastColumn="0" w:oddVBand="0" w:evenVBand="0" w:oddHBand="0" w:evenHBand="0" w:firstRowFirstColumn="0" w:firstRowLastColumn="0" w:lastRowFirstColumn="0" w:lastRowLastColumn="0"/>
          <w:trHeight w:val="300"/>
          <w:tblHeader/>
        </w:trPr>
        <w:tc>
          <w:tcPr>
            <w:tcW w:w="7508" w:type="dxa"/>
          </w:tcPr>
          <w:p w14:paraId="2C8AB703" w14:textId="49D67FA6" w:rsidR="008A283D" w:rsidRPr="003D0B21" w:rsidRDefault="00204E4F" w:rsidP="003D0B21">
            <w:r w:rsidRPr="003D0B21">
              <w:rPr>
                <w:rFonts w:eastAsiaTheme="minorHAnsi"/>
              </w:rPr>
              <w:t>Staff records – training</w:t>
            </w:r>
            <w:r w:rsidRPr="003D0B21">
              <w:t xml:space="preserve"> </w:t>
            </w:r>
          </w:p>
        </w:tc>
        <w:tc>
          <w:tcPr>
            <w:tcW w:w="1974" w:type="dxa"/>
            <w:vAlign w:val="top"/>
          </w:tcPr>
          <w:p w14:paraId="609BA948" w14:textId="50B97AD6" w:rsidR="008A283D" w:rsidRPr="003D0B21" w:rsidRDefault="008A283D" w:rsidP="003D0B21">
            <w:pPr>
              <w:rPr>
                <w:rFonts w:eastAsiaTheme="minorHAnsi"/>
              </w:rPr>
            </w:pPr>
          </w:p>
        </w:tc>
      </w:tr>
      <w:tr w:rsidR="008A283D" w:rsidRPr="001E4D1D" w14:paraId="0FF9EF51"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5ABB3415" w14:textId="77777777" w:rsidR="008A283D" w:rsidRPr="00CD098C" w:rsidRDefault="008A283D" w:rsidP="00CD098C">
            <w:r w:rsidRPr="00CD098C">
              <w:t>Record of staff PPE trained (donning, use and doffing)</w:t>
            </w:r>
          </w:p>
        </w:tc>
        <w:tc>
          <w:tcPr>
            <w:tcW w:w="1974" w:type="dxa"/>
            <w:vAlign w:val="top"/>
          </w:tcPr>
          <w:p w14:paraId="5AC9EF9B" w14:textId="77777777" w:rsidR="008A283D" w:rsidRPr="00931635" w:rsidRDefault="008A283D" w:rsidP="00931635">
            <w:r w:rsidRPr="00931635">
              <w:t>Yes / No</w:t>
            </w:r>
          </w:p>
        </w:tc>
      </w:tr>
      <w:tr w:rsidR="008A283D" w:rsidRPr="001E4D1D" w14:paraId="16749573" w14:textId="77777777">
        <w:tc>
          <w:tcPr>
            <w:tcW w:w="7508" w:type="dxa"/>
          </w:tcPr>
          <w:p w14:paraId="025EC062" w14:textId="77777777" w:rsidR="008A283D" w:rsidRPr="00CD098C" w:rsidRDefault="008A283D" w:rsidP="00CD098C">
            <w:r w:rsidRPr="00CD098C">
              <w:t xml:space="preserve">Record of staff fit checking trained and compliant </w:t>
            </w:r>
          </w:p>
        </w:tc>
        <w:tc>
          <w:tcPr>
            <w:tcW w:w="1974" w:type="dxa"/>
            <w:vAlign w:val="top"/>
          </w:tcPr>
          <w:p w14:paraId="08072DCC" w14:textId="77777777" w:rsidR="008A283D" w:rsidRPr="00931635" w:rsidRDefault="008A283D" w:rsidP="00931635">
            <w:r w:rsidRPr="00931635">
              <w:t>Yes / No</w:t>
            </w:r>
          </w:p>
        </w:tc>
      </w:tr>
      <w:tr w:rsidR="008A283D" w:rsidRPr="001E4D1D" w14:paraId="35612BF1" w14:textId="77777777">
        <w:trPr>
          <w:cnfStyle w:val="000000100000" w:firstRow="0" w:lastRow="0" w:firstColumn="0" w:lastColumn="0" w:oddVBand="0" w:evenVBand="0" w:oddHBand="1" w:evenHBand="0" w:firstRowFirstColumn="0" w:firstRowLastColumn="0" w:lastRowFirstColumn="0" w:lastRowLastColumn="0"/>
        </w:trPr>
        <w:tc>
          <w:tcPr>
            <w:tcW w:w="7508" w:type="dxa"/>
          </w:tcPr>
          <w:p w14:paraId="1854EF91" w14:textId="166CF06E" w:rsidR="008A283D" w:rsidRPr="00931635" w:rsidRDefault="008A283D" w:rsidP="00931635">
            <w:pPr>
              <w:rPr>
                <w:rFonts w:eastAsiaTheme="minorHAnsi"/>
              </w:rPr>
            </w:pPr>
            <w:r w:rsidRPr="00931635">
              <w:t>Trained in PAPR use</w:t>
            </w:r>
            <w:r w:rsidR="00CD43E2" w:rsidRPr="00931635">
              <w:t>, if used</w:t>
            </w:r>
            <w:r w:rsidRPr="00931635">
              <w:t xml:space="preserve"> (including correct cleaning and </w:t>
            </w:r>
            <w:proofErr w:type="gramStart"/>
            <w:r w:rsidRPr="00931635">
              <w:t xml:space="preserve">maintenance)   </w:t>
            </w:r>
            <w:proofErr w:type="gramEnd"/>
            <w:r w:rsidRPr="00931635">
              <w:t xml:space="preserve">                              </w:t>
            </w:r>
          </w:p>
        </w:tc>
        <w:tc>
          <w:tcPr>
            <w:tcW w:w="1974" w:type="dxa"/>
            <w:vAlign w:val="top"/>
          </w:tcPr>
          <w:p w14:paraId="0D7750BD" w14:textId="77777777" w:rsidR="008A283D" w:rsidRPr="00931635" w:rsidRDefault="008A283D" w:rsidP="00931635">
            <w:r w:rsidRPr="00931635">
              <w:t>Yes / No</w:t>
            </w:r>
          </w:p>
        </w:tc>
      </w:tr>
    </w:tbl>
    <w:p w14:paraId="75ECAA6F" w14:textId="5678A7AB" w:rsidR="00F64F29" w:rsidRPr="00B622B5" w:rsidRDefault="00892AA4" w:rsidP="00B622B5">
      <w:r w:rsidRPr="00B622B5">
        <w:br w:type="page"/>
      </w:r>
    </w:p>
    <w:p w14:paraId="05BB3C8C" w14:textId="73FCB523" w:rsidR="00603BBE" w:rsidRDefault="0090477D" w:rsidP="00B622B5">
      <w:r>
        <w:rPr>
          <w:noProof/>
        </w:rPr>
        <w:lastRenderedPageBreak/>
        <w:drawing>
          <wp:anchor distT="0" distB="0" distL="114300" distR="114300" simplePos="0" relativeHeight="251658241" behindDoc="1" locked="1" layoutInCell="1" allowOverlap="1" wp14:anchorId="5D3987A6" wp14:editId="46F2182A">
            <wp:simplePos x="0" y="0"/>
            <wp:positionH relativeFrom="page">
              <wp:align>center</wp:align>
            </wp:positionH>
            <wp:positionV relativeFrom="page">
              <wp:align>center</wp:align>
            </wp:positionV>
            <wp:extent cx="7534800" cy="1065600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7534800" cy="10656000"/>
                    </a:xfrm>
                    <a:prstGeom prst="rect">
                      <a:avLst/>
                    </a:prstGeom>
                  </pic:spPr>
                </pic:pic>
              </a:graphicData>
            </a:graphic>
            <wp14:sizeRelH relativeFrom="page">
              <wp14:pctWidth>0</wp14:pctWidth>
            </wp14:sizeRelH>
            <wp14:sizeRelV relativeFrom="page">
              <wp14:pctHeight>0</wp14:pctHeight>
            </wp14:sizeRelV>
          </wp:anchor>
        </w:drawing>
      </w:r>
    </w:p>
    <w:sectPr w:rsidR="00603BBE" w:rsidSect="005E53B5">
      <w:headerReference w:type="even" r:id="rId92"/>
      <w:headerReference w:type="default" r:id="rId93"/>
      <w:footerReference w:type="even" r:id="rId94"/>
      <w:footerReference w:type="default" r:id="rId95"/>
      <w:headerReference w:type="first" r:id="rId96"/>
      <w:footerReference w:type="first" r:id="rId97"/>
      <w:pgSz w:w="11900" w:h="16840" w:code="9"/>
      <w:pgMar w:top="1474" w:right="934" w:bottom="1474" w:left="1474"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F6CDB" w14:textId="77777777" w:rsidR="000123DF" w:rsidRDefault="000123DF" w:rsidP="00BD640A">
      <w:pPr>
        <w:spacing w:before="0" w:after="0" w:line="240" w:lineRule="auto"/>
      </w:pPr>
      <w:r>
        <w:separator/>
      </w:r>
    </w:p>
  </w:endnote>
  <w:endnote w:type="continuationSeparator" w:id="0">
    <w:p w14:paraId="175F5284" w14:textId="77777777" w:rsidR="000123DF" w:rsidRDefault="000123DF" w:rsidP="00BD640A">
      <w:pPr>
        <w:spacing w:before="0" w:after="0" w:line="240" w:lineRule="auto"/>
      </w:pPr>
      <w:r>
        <w:continuationSeparator/>
      </w:r>
    </w:p>
  </w:endnote>
  <w:endnote w:type="continuationNotice" w:id="1">
    <w:p w14:paraId="322280E4" w14:textId="77777777" w:rsidR="000123DF" w:rsidRDefault="000123D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JKZZLT+Helvetica">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5FFB" w14:textId="1BD95F30" w:rsidR="00A4239B" w:rsidRDefault="006172D1">
    <w:pPr>
      <w:pStyle w:val="Footer"/>
    </w:pPr>
    <w:r>
      <w:rPr>
        <w:noProof/>
      </w:rPr>
      <mc:AlternateContent>
        <mc:Choice Requires="wps">
          <w:drawing>
            <wp:anchor distT="0" distB="0" distL="0" distR="0" simplePos="0" relativeHeight="251663361" behindDoc="0" locked="0" layoutInCell="1" allowOverlap="1" wp14:anchorId="7D256789" wp14:editId="7FEA3094">
              <wp:simplePos x="635" y="635"/>
              <wp:positionH relativeFrom="page">
                <wp:align>center</wp:align>
              </wp:positionH>
              <wp:positionV relativeFrom="page">
                <wp:align>bottom</wp:align>
              </wp:positionV>
              <wp:extent cx="622300" cy="480695"/>
              <wp:effectExtent l="0" t="0" r="6350" b="0"/>
              <wp:wrapNone/>
              <wp:docPr id="28741039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E7A6208" w14:textId="080F7FC9"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256789" id="_x0000_t202" coordsize="21600,21600" o:spt="202" path="m,l,21600r21600,l21600,xe">
              <v:stroke joinstyle="miter"/>
              <v:path gradientshapeok="t" o:connecttype="rect"/>
            </v:shapetype>
            <v:shape id="Text Box 7" o:spid="_x0000_s1028" type="#_x0000_t202" alt="OFFICIAL" style="position:absolute;margin-left:0;margin-top:0;width:49pt;height:37.85pt;z-index:2516633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0E7A6208" w14:textId="080F7FC9"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8802C" w14:textId="45249490" w:rsidR="00556EFC" w:rsidRPr="00CB760F" w:rsidRDefault="00055BCA" w:rsidP="00121E5A">
    <w:pPr>
      <w:pStyle w:val="Footer"/>
      <w:tabs>
        <w:tab w:val="clear" w:pos="4513"/>
        <w:tab w:val="clear" w:pos="9026"/>
        <w:tab w:val="right" w:pos="13892"/>
      </w:tabs>
      <w:rPr>
        <w:color w:val="FFFFFF"/>
      </w:rPr>
    </w:pPr>
    <w:r>
      <w:rPr>
        <w:noProof/>
        <w:color w:val="FFFFFF"/>
      </w:rPr>
      <w:drawing>
        <wp:anchor distT="0" distB="0" distL="114300" distR="114300" simplePos="0" relativeHeight="251666433" behindDoc="1" locked="0" layoutInCell="1" allowOverlap="1" wp14:anchorId="2BA18431" wp14:editId="0133A0F0">
          <wp:simplePos x="0" y="0"/>
          <wp:positionH relativeFrom="column">
            <wp:posOffset>-1078865</wp:posOffset>
          </wp:positionH>
          <wp:positionV relativeFrom="paragraph">
            <wp:posOffset>-227965</wp:posOffset>
          </wp:positionV>
          <wp:extent cx="7560000" cy="654690"/>
          <wp:effectExtent l="0" t="0" r="3175" b="0"/>
          <wp:wrapNone/>
          <wp:docPr id="12788853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85330" name="Picture 1278885330"/>
                  <pic:cNvPicPr/>
                </pic:nvPicPr>
                <pic:blipFill>
                  <a:blip r:embed="rId1">
                    <a:extLst>
                      <a:ext uri="{28A0092B-C50C-407E-A947-70E740481C1C}">
                        <a14:useLocalDpi xmlns:a14="http://schemas.microsoft.com/office/drawing/2010/main" val="0"/>
                      </a:ext>
                    </a:extLst>
                  </a:blip>
                  <a:stretch>
                    <a:fillRect/>
                  </a:stretch>
                </pic:blipFill>
                <pic:spPr>
                  <a:xfrm>
                    <a:off x="0" y="0"/>
                    <a:ext cx="7560000" cy="654690"/>
                  </a:xfrm>
                  <a:prstGeom prst="rect">
                    <a:avLst/>
                  </a:prstGeom>
                </pic:spPr>
              </pic:pic>
            </a:graphicData>
          </a:graphic>
          <wp14:sizeRelH relativeFrom="page">
            <wp14:pctWidth>0</wp14:pctWidth>
          </wp14:sizeRelH>
          <wp14:sizeRelV relativeFrom="page">
            <wp14:pctHeight>0</wp14:pctHeight>
          </wp14:sizeRelV>
        </wp:anchor>
      </w:drawing>
    </w:r>
    <w:r w:rsidR="006172D1">
      <w:rPr>
        <w:noProof/>
      </w:rPr>
      <mc:AlternateContent>
        <mc:Choice Requires="wps">
          <w:drawing>
            <wp:anchor distT="0" distB="0" distL="0" distR="0" simplePos="0" relativeHeight="251664385" behindDoc="0" locked="0" layoutInCell="1" allowOverlap="1" wp14:anchorId="52C1D0B9" wp14:editId="575ED5EB">
              <wp:simplePos x="0" y="0"/>
              <wp:positionH relativeFrom="page">
                <wp:align>center</wp:align>
              </wp:positionH>
              <wp:positionV relativeFrom="page">
                <wp:posOffset>10384155</wp:posOffset>
              </wp:positionV>
              <wp:extent cx="622300" cy="480695"/>
              <wp:effectExtent l="0" t="0" r="6350" b="0"/>
              <wp:wrapNone/>
              <wp:docPr id="197223940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6A5DCF6" w14:textId="441A908D"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C1D0B9" id="_x0000_t202" coordsize="21600,21600" o:spt="202" path="m,l,21600r21600,l21600,xe">
              <v:stroke joinstyle="miter"/>
              <v:path gradientshapeok="t" o:connecttype="rect"/>
            </v:shapetype>
            <v:shape id="Text Box 8" o:spid="_x0000_s1029" type="#_x0000_t202" alt="OFFICIAL" style="position:absolute;margin-left:0;margin-top:817.65pt;width:49pt;height:37.85pt;z-index:251664385;visibility:visible;mso-wrap-style:none;mso-wrap-distance-left:0;mso-wrap-distance-top:0;mso-wrap-distance-right:0;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" filled="f" stroked="f">
              <v:textbox style="mso-fit-shape-to-text:t" inset="0,0,0,15pt">
                <w:txbxContent>
                  <w:p w14:paraId="26A5DCF6" w14:textId="441A908D"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v:textbox>
              <w10:wrap anchorx="page" anchory="page"/>
            </v:shape>
          </w:pict>
        </mc:Fallback>
      </mc:AlternateContent>
    </w:r>
    <w:r w:rsidR="00556EFC" w:rsidRPr="00DD006F">
      <w:t>Interim Australian Centre for Disease Control</w:t>
    </w:r>
    <w:r w:rsidR="00556EFC" w:rsidRPr="00DD006F">
      <w:tab/>
    </w:r>
    <w:r w:rsidR="00556EFC" w:rsidRPr="00DD006F">
      <w:fldChar w:fldCharType="begin"/>
    </w:r>
    <w:r w:rsidR="00556EFC" w:rsidRPr="00DD006F">
      <w:instrText xml:space="preserve"> PAGE   \* MERGEFORMAT </w:instrText>
    </w:r>
    <w:r w:rsidR="00556EFC" w:rsidRPr="00DD006F">
      <w:fldChar w:fldCharType="separate"/>
    </w:r>
    <w:r w:rsidR="00556EFC" w:rsidRPr="00DD006F">
      <w:rPr>
        <w:noProof/>
      </w:rPr>
      <w:t>1</w:t>
    </w:r>
    <w:r w:rsidR="00556EFC" w:rsidRPr="00DD006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9EF2" w14:textId="1ECA5606" w:rsidR="00556EFC" w:rsidRPr="00CB760F" w:rsidRDefault="00556EFC" w:rsidP="00121E5A">
    <w:pPr>
      <w:pStyle w:val="Footer"/>
      <w:tabs>
        <w:tab w:val="clear" w:pos="4513"/>
        <w:tab w:val="clear" w:pos="9026"/>
        <w:tab w:val="right" w:pos="13892"/>
      </w:tabs>
      <w:rPr>
        <w:color w:val="FFFFFF"/>
      </w:rPr>
    </w:pPr>
    <w:r w:rsidRPr="00CB760F">
      <w:rPr>
        <w:noProof/>
        <w:color w:val="FFFFFF"/>
      </w:rPr>
      <w:drawing>
        <wp:anchor distT="0" distB="0" distL="114300" distR="114300" simplePos="0" relativeHeight="251658240" behindDoc="1" locked="1" layoutInCell="1" allowOverlap="1" wp14:anchorId="2D00ECB6" wp14:editId="346EF382">
          <wp:simplePos x="0" y="0"/>
          <wp:positionH relativeFrom="page">
            <wp:align>right</wp:align>
          </wp:positionH>
          <wp:positionV relativeFrom="page">
            <wp:posOffset>6896735</wp:posOffset>
          </wp:positionV>
          <wp:extent cx="10687050" cy="65405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7050" cy="6540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9303B" w14:textId="77777777" w:rsidR="000123DF" w:rsidRDefault="000123DF" w:rsidP="00BD640A">
      <w:pPr>
        <w:spacing w:before="0" w:after="0" w:line="240" w:lineRule="auto"/>
      </w:pPr>
      <w:r>
        <w:separator/>
      </w:r>
    </w:p>
  </w:footnote>
  <w:footnote w:type="continuationSeparator" w:id="0">
    <w:p w14:paraId="2F1623D4" w14:textId="77777777" w:rsidR="000123DF" w:rsidRDefault="000123DF" w:rsidP="00BD640A">
      <w:pPr>
        <w:spacing w:before="0" w:after="0" w:line="240" w:lineRule="auto"/>
      </w:pPr>
      <w:r>
        <w:continuationSeparator/>
      </w:r>
    </w:p>
  </w:footnote>
  <w:footnote w:type="continuationNotice" w:id="1">
    <w:p w14:paraId="0512BB20" w14:textId="77777777" w:rsidR="000123DF" w:rsidRDefault="000123D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82E6" w14:textId="7FD2AC2C" w:rsidR="00542CF6" w:rsidRDefault="006172D1">
    <w:pPr>
      <w:pStyle w:val="Header"/>
    </w:pPr>
    <w:r>
      <w:rPr>
        <w:noProof/>
      </w:rPr>
      <mc:AlternateContent>
        <mc:Choice Requires="wps">
          <w:drawing>
            <wp:anchor distT="0" distB="0" distL="0" distR="0" simplePos="0" relativeHeight="251660289" behindDoc="0" locked="0" layoutInCell="1" allowOverlap="1" wp14:anchorId="50240DBE" wp14:editId="7D9B353A">
              <wp:simplePos x="635" y="635"/>
              <wp:positionH relativeFrom="page">
                <wp:align>center</wp:align>
              </wp:positionH>
              <wp:positionV relativeFrom="page">
                <wp:align>top</wp:align>
              </wp:positionV>
              <wp:extent cx="622300" cy="480695"/>
              <wp:effectExtent l="0" t="0" r="6350" b="14605"/>
              <wp:wrapNone/>
              <wp:docPr id="192827799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93B23D5" w14:textId="4CDA98FD"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240DBE" id="_x0000_t202" coordsize="21600,21600" o:spt="202" path="m,l,21600r21600,l21600,xe">
              <v:stroke joinstyle="miter"/>
              <v:path gradientshapeok="t" o:connecttype="rect"/>
            </v:shapetype>
            <v:shape id="Text Box 4" o:spid="_x0000_s1026" type="#_x0000_t202" alt="OFFICIAL" style="position:absolute;margin-left:0;margin-top:0;width:49pt;height:37.85pt;z-index:25166028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593B23D5" w14:textId="4CDA98FD"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0962" w14:textId="677918FD" w:rsidR="00556EFC" w:rsidRPr="00A4239B" w:rsidRDefault="006172D1" w:rsidP="00A4239B">
    <w:r>
      <w:rPr>
        <w:noProof/>
      </w:rPr>
      <mc:AlternateContent>
        <mc:Choice Requires="wps">
          <w:drawing>
            <wp:anchor distT="0" distB="0" distL="0" distR="0" simplePos="0" relativeHeight="251661313" behindDoc="0" locked="0" layoutInCell="1" allowOverlap="1" wp14:anchorId="2BC0929B" wp14:editId="723A5775">
              <wp:simplePos x="937260" y="449580"/>
              <wp:positionH relativeFrom="page">
                <wp:align>center</wp:align>
              </wp:positionH>
              <wp:positionV relativeFrom="page">
                <wp:align>top</wp:align>
              </wp:positionV>
              <wp:extent cx="622300" cy="480695"/>
              <wp:effectExtent l="0" t="0" r="6350" b="14605"/>
              <wp:wrapNone/>
              <wp:docPr id="143255145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EC93431" w14:textId="07E42DFF"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C0929B"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613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7EC93431" w14:textId="07E42DFF" w:rsidR="006172D1" w:rsidRPr="006172D1" w:rsidRDefault="006172D1" w:rsidP="006172D1">
                    <w:pPr>
                      <w:spacing w:after="0"/>
                      <w:rPr>
                        <w:rFonts w:ascii="Aptos" w:eastAsia="Aptos" w:hAnsi="Aptos" w:cs="Aptos"/>
                        <w:noProof/>
                        <w:color w:val="FF0000"/>
                      </w:rPr>
                    </w:pPr>
                    <w:r w:rsidRPr="006172D1">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0AC3" w14:textId="5ED9E87B" w:rsidR="00382B93" w:rsidRDefault="005E53B5">
    <w:pPr>
      <w:pStyle w:val="Header"/>
    </w:pPr>
    <w:r>
      <w:rPr>
        <w:noProof/>
      </w:rPr>
      <w:drawing>
        <wp:anchor distT="0" distB="0" distL="114300" distR="114300" simplePos="0" relativeHeight="251665409" behindDoc="1" locked="0" layoutInCell="1" allowOverlap="1" wp14:anchorId="68B8A66F" wp14:editId="00DBE36D">
          <wp:simplePos x="0" y="0"/>
          <wp:positionH relativeFrom="page">
            <wp:align>right</wp:align>
          </wp:positionH>
          <wp:positionV relativeFrom="paragraph">
            <wp:posOffset>-446757</wp:posOffset>
          </wp:positionV>
          <wp:extent cx="7560000" cy="10688496"/>
          <wp:effectExtent l="0" t="0" r="3175" b="0"/>
          <wp:wrapNone/>
          <wp:docPr id="20944553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55396" name="Picture 2094455396"/>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E5635C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0EAC6E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75EE500"/>
    <w:lvl w:ilvl="0">
      <w:start w:val="1"/>
      <w:numFmt w:val="bullet"/>
      <w:pStyle w:val="ListBullet3"/>
      <w:lvlText w:val="o"/>
      <w:lvlJc w:val="left"/>
      <w:pPr>
        <w:ind w:left="926" w:hanging="360"/>
      </w:pPr>
      <w:rPr>
        <w:rFonts w:ascii="Courier New" w:hAnsi="Courier New" w:cs="Courier New" w:hint="default"/>
      </w:rPr>
    </w:lvl>
  </w:abstractNum>
  <w:abstractNum w:abstractNumId="3" w15:restartNumberingAfterBreak="0">
    <w:nsid w:val="FFFFFF88"/>
    <w:multiLevelType w:val="singleLevel"/>
    <w:tmpl w:val="1B5E51A8"/>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9112CC9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53571A8"/>
    <w:multiLevelType w:val="hybridMultilevel"/>
    <w:tmpl w:val="3F7CCA3C"/>
    <w:lvl w:ilvl="0" w:tplc="DA70868A">
      <w:start w:val="1"/>
      <w:numFmt w:val="bullet"/>
      <w:lvlText w:val=""/>
      <w:lvlJc w:val="left"/>
      <w:pPr>
        <w:ind w:left="720" w:hanging="360"/>
      </w:pPr>
      <w:rPr>
        <w:rFonts w:ascii="Symbol" w:hAnsi="Symbol" w:hint="default"/>
      </w:rPr>
    </w:lvl>
    <w:lvl w:ilvl="1" w:tplc="12AA463E">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C20C48"/>
    <w:multiLevelType w:val="hybridMultilevel"/>
    <w:tmpl w:val="97040DE4"/>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7" w15:restartNumberingAfterBreak="0">
    <w:nsid w:val="06D0016C"/>
    <w:multiLevelType w:val="hybridMultilevel"/>
    <w:tmpl w:val="60FCF91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8" w15:restartNumberingAfterBreak="0">
    <w:nsid w:val="11412759"/>
    <w:multiLevelType w:val="hybridMultilevel"/>
    <w:tmpl w:val="7C3CB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E23D41"/>
    <w:multiLevelType w:val="hybridMultilevel"/>
    <w:tmpl w:val="7DD02210"/>
    <w:lvl w:ilvl="0" w:tplc="D5722C94">
      <w:start w:val="1"/>
      <w:numFmt w:val="bullet"/>
      <w:pStyle w:val="BoxBulletEmerald"/>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35747E"/>
    <w:multiLevelType w:val="hybridMultilevel"/>
    <w:tmpl w:val="1D2ED3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A8184B"/>
    <w:multiLevelType w:val="hybridMultilevel"/>
    <w:tmpl w:val="9AB813CC"/>
    <w:styleLink w:val="CurrentList1"/>
    <w:lvl w:ilvl="0" w:tplc="73C4C7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540AD"/>
    <w:multiLevelType w:val="hybridMultilevel"/>
    <w:tmpl w:val="FFFFFFFF"/>
    <w:lvl w:ilvl="0" w:tplc="88B29816">
      <w:start w:val="1"/>
      <w:numFmt w:val="bullet"/>
      <w:lvlText w:val=""/>
      <w:lvlJc w:val="left"/>
      <w:pPr>
        <w:ind w:left="720" w:hanging="360"/>
      </w:pPr>
      <w:rPr>
        <w:rFonts w:ascii="Symbol" w:hAnsi="Symbol" w:hint="default"/>
      </w:rPr>
    </w:lvl>
    <w:lvl w:ilvl="1" w:tplc="FE885250">
      <w:start w:val="1"/>
      <w:numFmt w:val="bullet"/>
      <w:lvlText w:val="o"/>
      <w:lvlJc w:val="left"/>
      <w:pPr>
        <w:ind w:left="1440" w:hanging="360"/>
      </w:pPr>
      <w:rPr>
        <w:rFonts w:ascii="Courier New" w:hAnsi="Courier New" w:hint="default"/>
      </w:rPr>
    </w:lvl>
    <w:lvl w:ilvl="2" w:tplc="4B208416">
      <w:start w:val="1"/>
      <w:numFmt w:val="bullet"/>
      <w:lvlText w:val=""/>
      <w:lvlJc w:val="left"/>
      <w:pPr>
        <w:ind w:left="2160" w:hanging="360"/>
      </w:pPr>
      <w:rPr>
        <w:rFonts w:ascii="Wingdings" w:hAnsi="Wingdings" w:hint="default"/>
      </w:rPr>
    </w:lvl>
    <w:lvl w:ilvl="3" w:tplc="BA62F7D0">
      <w:start w:val="1"/>
      <w:numFmt w:val="bullet"/>
      <w:lvlText w:val=""/>
      <w:lvlJc w:val="left"/>
      <w:pPr>
        <w:ind w:left="2880" w:hanging="360"/>
      </w:pPr>
      <w:rPr>
        <w:rFonts w:ascii="Symbol" w:hAnsi="Symbol" w:hint="default"/>
      </w:rPr>
    </w:lvl>
    <w:lvl w:ilvl="4" w:tplc="6DAA85CE">
      <w:start w:val="1"/>
      <w:numFmt w:val="bullet"/>
      <w:lvlText w:val="o"/>
      <w:lvlJc w:val="left"/>
      <w:pPr>
        <w:ind w:left="3600" w:hanging="360"/>
      </w:pPr>
      <w:rPr>
        <w:rFonts w:ascii="Courier New" w:hAnsi="Courier New" w:hint="default"/>
      </w:rPr>
    </w:lvl>
    <w:lvl w:ilvl="5" w:tplc="BC0E1C8A">
      <w:start w:val="1"/>
      <w:numFmt w:val="bullet"/>
      <w:lvlText w:val=""/>
      <w:lvlJc w:val="left"/>
      <w:pPr>
        <w:ind w:left="4320" w:hanging="360"/>
      </w:pPr>
      <w:rPr>
        <w:rFonts w:ascii="Wingdings" w:hAnsi="Wingdings" w:hint="default"/>
      </w:rPr>
    </w:lvl>
    <w:lvl w:ilvl="6" w:tplc="1E2CC6DE">
      <w:start w:val="1"/>
      <w:numFmt w:val="bullet"/>
      <w:lvlText w:val=""/>
      <w:lvlJc w:val="left"/>
      <w:pPr>
        <w:ind w:left="5040" w:hanging="360"/>
      </w:pPr>
      <w:rPr>
        <w:rFonts w:ascii="Symbol" w:hAnsi="Symbol" w:hint="default"/>
      </w:rPr>
    </w:lvl>
    <w:lvl w:ilvl="7" w:tplc="AD004B4E">
      <w:start w:val="1"/>
      <w:numFmt w:val="bullet"/>
      <w:lvlText w:val="o"/>
      <w:lvlJc w:val="left"/>
      <w:pPr>
        <w:ind w:left="5760" w:hanging="360"/>
      </w:pPr>
      <w:rPr>
        <w:rFonts w:ascii="Courier New" w:hAnsi="Courier New" w:hint="default"/>
      </w:rPr>
    </w:lvl>
    <w:lvl w:ilvl="8" w:tplc="52946D58">
      <w:start w:val="1"/>
      <w:numFmt w:val="bullet"/>
      <w:lvlText w:val=""/>
      <w:lvlJc w:val="left"/>
      <w:pPr>
        <w:ind w:left="6480" w:hanging="360"/>
      </w:pPr>
      <w:rPr>
        <w:rFonts w:ascii="Wingdings" w:hAnsi="Wingdings" w:hint="default"/>
      </w:rPr>
    </w:lvl>
  </w:abstractNum>
  <w:abstractNum w:abstractNumId="13" w15:restartNumberingAfterBreak="0">
    <w:nsid w:val="1ED2261C"/>
    <w:multiLevelType w:val="hybridMultilevel"/>
    <w:tmpl w:val="1CEABD5E"/>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FB8D21F"/>
    <w:multiLevelType w:val="hybridMultilevel"/>
    <w:tmpl w:val="FFFFFFFF"/>
    <w:lvl w:ilvl="0" w:tplc="C0D8D58A">
      <w:start w:val="1"/>
      <w:numFmt w:val="bullet"/>
      <w:lvlText w:val=""/>
      <w:lvlJc w:val="left"/>
      <w:pPr>
        <w:ind w:left="720" w:hanging="360"/>
      </w:pPr>
      <w:rPr>
        <w:rFonts w:ascii="Symbol" w:hAnsi="Symbol" w:hint="default"/>
      </w:rPr>
    </w:lvl>
    <w:lvl w:ilvl="1" w:tplc="9BAA6702">
      <w:start w:val="1"/>
      <w:numFmt w:val="bullet"/>
      <w:lvlText w:val="o"/>
      <w:lvlJc w:val="left"/>
      <w:pPr>
        <w:ind w:left="1440" w:hanging="360"/>
      </w:pPr>
      <w:rPr>
        <w:rFonts w:ascii="Courier New" w:hAnsi="Courier New" w:hint="default"/>
      </w:rPr>
    </w:lvl>
    <w:lvl w:ilvl="2" w:tplc="3760F12A">
      <w:start w:val="1"/>
      <w:numFmt w:val="bullet"/>
      <w:lvlText w:val=""/>
      <w:lvlJc w:val="left"/>
      <w:pPr>
        <w:ind w:left="2160" w:hanging="360"/>
      </w:pPr>
      <w:rPr>
        <w:rFonts w:ascii="Wingdings" w:hAnsi="Wingdings" w:hint="default"/>
      </w:rPr>
    </w:lvl>
    <w:lvl w:ilvl="3" w:tplc="64663372">
      <w:start w:val="1"/>
      <w:numFmt w:val="bullet"/>
      <w:lvlText w:val=""/>
      <w:lvlJc w:val="left"/>
      <w:pPr>
        <w:ind w:left="2880" w:hanging="360"/>
      </w:pPr>
      <w:rPr>
        <w:rFonts w:ascii="Symbol" w:hAnsi="Symbol" w:hint="default"/>
      </w:rPr>
    </w:lvl>
    <w:lvl w:ilvl="4" w:tplc="1A462DB0">
      <w:start w:val="1"/>
      <w:numFmt w:val="bullet"/>
      <w:lvlText w:val="o"/>
      <w:lvlJc w:val="left"/>
      <w:pPr>
        <w:ind w:left="3600" w:hanging="360"/>
      </w:pPr>
      <w:rPr>
        <w:rFonts w:ascii="Courier New" w:hAnsi="Courier New" w:hint="default"/>
      </w:rPr>
    </w:lvl>
    <w:lvl w:ilvl="5" w:tplc="2B70EF7C">
      <w:start w:val="1"/>
      <w:numFmt w:val="bullet"/>
      <w:lvlText w:val=""/>
      <w:lvlJc w:val="left"/>
      <w:pPr>
        <w:ind w:left="4320" w:hanging="360"/>
      </w:pPr>
      <w:rPr>
        <w:rFonts w:ascii="Wingdings" w:hAnsi="Wingdings" w:hint="default"/>
      </w:rPr>
    </w:lvl>
    <w:lvl w:ilvl="6" w:tplc="0FB4E1CE">
      <w:start w:val="1"/>
      <w:numFmt w:val="bullet"/>
      <w:lvlText w:val=""/>
      <w:lvlJc w:val="left"/>
      <w:pPr>
        <w:ind w:left="5040" w:hanging="360"/>
      </w:pPr>
      <w:rPr>
        <w:rFonts w:ascii="Symbol" w:hAnsi="Symbol" w:hint="default"/>
      </w:rPr>
    </w:lvl>
    <w:lvl w:ilvl="7" w:tplc="1C869AC0">
      <w:start w:val="1"/>
      <w:numFmt w:val="bullet"/>
      <w:lvlText w:val="o"/>
      <w:lvlJc w:val="left"/>
      <w:pPr>
        <w:ind w:left="5760" w:hanging="360"/>
      </w:pPr>
      <w:rPr>
        <w:rFonts w:ascii="Courier New" w:hAnsi="Courier New" w:hint="default"/>
      </w:rPr>
    </w:lvl>
    <w:lvl w:ilvl="8" w:tplc="55900EF0">
      <w:start w:val="1"/>
      <w:numFmt w:val="bullet"/>
      <w:lvlText w:val=""/>
      <w:lvlJc w:val="left"/>
      <w:pPr>
        <w:ind w:left="6480" w:hanging="360"/>
      </w:pPr>
      <w:rPr>
        <w:rFonts w:ascii="Wingdings" w:hAnsi="Wingdings" w:hint="default"/>
      </w:rPr>
    </w:lvl>
  </w:abstractNum>
  <w:abstractNum w:abstractNumId="15" w15:restartNumberingAfterBreak="0">
    <w:nsid w:val="20713AB1"/>
    <w:multiLevelType w:val="hybridMultilevel"/>
    <w:tmpl w:val="D5E67CB0"/>
    <w:lvl w:ilvl="0" w:tplc="DF1E3A18">
      <w:start w:val="1"/>
      <w:numFmt w:val="decimal"/>
      <w:lvlText w:val="%1."/>
      <w:lvlJc w:val="left"/>
      <w:pPr>
        <w:ind w:left="1020" w:hanging="360"/>
      </w:pPr>
    </w:lvl>
    <w:lvl w:ilvl="1" w:tplc="FC0ACFD0">
      <w:start w:val="1"/>
      <w:numFmt w:val="decimal"/>
      <w:lvlText w:val="%2."/>
      <w:lvlJc w:val="left"/>
      <w:pPr>
        <w:ind w:left="1020" w:hanging="360"/>
      </w:pPr>
    </w:lvl>
    <w:lvl w:ilvl="2" w:tplc="E522F0C8">
      <w:start w:val="1"/>
      <w:numFmt w:val="decimal"/>
      <w:lvlText w:val="%3."/>
      <w:lvlJc w:val="left"/>
      <w:pPr>
        <w:ind w:left="1020" w:hanging="360"/>
      </w:pPr>
    </w:lvl>
    <w:lvl w:ilvl="3" w:tplc="E9BC6CF8">
      <w:start w:val="1"/>
      <w:numFmt w:val="decimal"/>
      <w:lvlText w:val="%4."/>
      <w:lvlJc w:val="left"/>
      <w:pPr>
        <w:ind w:left="1020" w:hanging="360"/>
      </w:pPr>
    </w:lvl>
    <w:lvl w:ilvl="4" w:tplc="CA0837B4">
      <w:start w:val="1"/>
      <w:numFmt w:val="decimal"/>
      <w:lvlText w:val="%5."/>
      <w:lvlJc w:val="left"/>
      <w:pPr>
        <w:ind w:left="1020" w:hanging="360"/>
      </w:pPr>
    </w:lvl>
    <w:lvl w:ilvl="5" w:tplc="64441434">
      <w:start w:val="1"/>
      <w:numFmt w:val="decimal"/>
      <w:lvlText w:val="%6."/>
      <w:lvlJc w:val="left"/>
      <w:pPr>
        <w:ind w:left="1020" w:hanging="360"/>
      </w:pPr>
    </w:lvl>
    <w:lvl w:ilvl="6" w:tplc="74463FD8">
      <w:start w:val="1"/>
      <w:numFmt w:val="decimal"/>
      <w:lvlText w:val="%7."/>
      <w:lvlJc w:val="left"/>
      <w:pPr>
        <w:ind w:left="1020" w:hanging="360"/>
      </w:pPr>
    </w:lvl>
    <w:lvl w:ilvl="7" w:tplc="C78CEB22">
      <w:start w:val="1"/>
      <w:numFmt w:val="decimal"/>
      <w:lvlText w:val="%8."/>
      <w:lvlJc w:val="left"/>
      <w:pPr>
        <w:ind w:left="1020" w:hanging="360"/>
      </w:pPr>
    </w:lvl>
    <w:lvl w:ilvl="8" w:tplc="14DC8512">
      <w:start w:val="1"/>
      <w:numFmt w:val="decimal"/>
      <w:lvlText w:val="%9."/>
      <w:lvlJc w:val="left"/>
      <w:pPr>
        <w:ind w:left="1020" w:hanging="360"/>
      </w:pPr>
    </w:lvl>
  </w:abstractNum>
  <w:abstractNum w:abstractNumId="16" w15:restartNumberingAfterBreak="0">
    <w:nsid w:val="225433E9"/>
    <w:multiLevelType w:val="hybridMultilevel"/>
    <w:tmpl w:val="C0CCE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99721C"/>
    <w:multiLevelType w:val="hybridMultilevel"/>
    <w:tmpl w:val="FFFFFFFF"/>
    <w:lvl w:ilvl="0" w:tplc="C54EBC2C">
      <w:start w:val="1"/>
      <w:numFmt w:val="bullet"/>
      <w:lvlText w:val="·"/>
      <w:lvlJc w:val="left"/>
      <w:pPr>
        <w:ind w:left="720" w:hanging="360"/>
      </w:pPr>
      <w:rPr>
        <w:rFonts w:ascii="Symbol" w:hAnsi="Symbol" w:hint="default"/>
      </w:rPr>
    </w:lvl>
    <w:lvl w:ilvl="1" w:tplc="99689F8C">
      <w:start w:val="1"/>
      <w:numFmt w:val="bullet"/>
      <w:lvlText w:val="o"/>
      <w:lvlJc w:val="left"/>
      <w:pPr>
        <w:ind w:left="1440" w:hanging="360"/>
      </w:pPr>
      <w:rPr>
        <w:rFonts w:ascii="Courier New" w:hAnsi="Courier New" w:hint="default"/>
      </w:rPr>
    </w:lvl>
    <w:lvl w:ilvl="2" w:tplc="4CC20D62">
      <w:start w:val="1"/>
      <w:numFmt w:val="bullet"/>
      <w:lvlText w:val=""/>
      <w:lvlJc w:val="left"/>
      <w:pPr>
        <w:ind w:left="2160" w:hanging="360"/>
      </w:pPr>
      <w:rPr>
        <w:rFonts w:ascii="Wingdings" w:hAnsi="Wingdings" w:hint="default"/>
      </w:rPr>
    </w:lvl>
    <w:lvl w:ilvl="3" w:tplc="B4582090">
      <w:start w:val="1"/>
      <w:numFmt w:val="bullet"/>
      <w:lvlText w:val=""/>
      <w:lvlJc w:val="left"/>
      <w:pPr>
        <w:ind w:left="2880" w:hanging="360"/>
      </w:pPr>
      <w:rPr>
        <w:rFonts w:ascii="Symbol" w:hAnsi="Symbol" w:hint="default"/>
      </w:rPr>
    </w:lvl>
    <w:lvl w:ilvl="4" w:tplc="9D0C868E">
      <w:start w:val="1"/>
      <w:numFmt w:val="bullet"/>
      <w:lvlText w:val="o"/>
      <w:lvlJc w:val="left"/>
      <w:pPr>
        <w:ind w:left="3600" w:hanging="360"/>
      </w:pPr>
      <w:rPr>
        <w:rFonts w:ascii="Courier New" w:hAnsi="Courier New" w:hint="default"/>
      </w:rPr>
    </w:lvl>
    <w:lvl w:ilvl="5" w:tplc="987AF098">
      <w:start w:val="1"/>
      <w:numFmt w:val="bullet"/>
      <w:lvlText w:val=""/>
      <w:lvlJc w:val="left"/>
      <w:pPr>
        <w:ind w:left="4320" w:hanging="360"/>
      </w:pPr>
      <w:rPr>
        <w:rFonts w:ascii="Wingdings" w:hAnsi="Wingdings" w:hint="default"/>
      </w:rPr>
    </w:lvl>
    <w:lvl w:ilvl="6" w:tplc="928A23EA">
      <w:start w:val="1"/>
      <w:numFmt w:val="bullet"/>
      <w:lvlText w:val=""/>
      <w:lvlJc w:val="left"/>
      <w:pPr>
        <w:ind w:left="5040" w:hanging="360"/>
      </w:pPr>
      <w:rPr>
        <w:rFonts w:ascii="Symbol" w:hAnsi="Symbol" w:hint="default"/>
      </w:rPr>
    </w:lvl>
    <w:lvl w:ilvl="7" w:tplc="30C2FE5A">
      <w:start w:val="1"/>
      <w:numFmt w:val="bullet"/>
      <w:lvlText w:val="o"/>
      <w:lvlJc w:val="left"/>
      <w:pPr>
        <w:ind w:left="5760" w:hanging="360"/>
      </w:pPr>
      <w:rPr>
        <w:rFonts w:ascii="Courier New" w:hAnsi="Courier New" w:hint="default"/>
      </w:rPr>
    </w:lvl>
    <w:lvl w:ilvl="8" w:tplc="8228C784">
      <w:start w:val="1"/>
      <w:numFmt w:val="bullet"/>
      <w:lvlText w:val=""/>
      <w:lvlJc w:val="left"/>
      <w:pPr>
        <w:ind w:left="6480" w:hanging="360"/>
      </w:pPr>
      <w:rPr>
        <w:rFonts w:ascii="Wingdings" w:hAnsi="Wingdings" w:hint="default"/>
      </w:rPr>
    </w:lvl>
  </w:abstractNum>
  <w:abstractNum w:abstractNumId="18" w15:restartNumberingAfterBreak="0">
    <w:nsid w:val="24447FEE"/>
    <w:multiLevelType w:val="hybridMultilevel"/>
    <w:tmpl w:val="4648AE82"/>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4DB627F"/>
    <w:multiLevelType w:val="hybridMultilevel"/>
    <w:tmpl w:val="FFFFFFFF"/>
    <w:lvl w:ilvl="0" w:tplc="5A18ACD8">
      <w:start w:val="1"/>
      <w:numFmt w:val="bullet"/>
      <w:lvlText w:val="·"/>
      <w:lvlJc w:val="left"/>
      <w:pPr>
        <w:ind w:left="720" w:hanging="360"/>
      </w:pPr>
      <w:rPr>
        <w:rFonts w:ascii="Symbol" w:hAnsi="Symbol" w:hint="default"/>
      </w:rPr>
    </w:lvl>
    <w:lvl w:ilvl="1" w:tplc="846A3E56">
      <w:start w:val="1"/>
      <w:numFmt w:val="bullet"/>
      <w:lvlText w:val="o"/>
      <w:lvlJc w:val="left"/>
      <w:pPr>
        <w:ind w:left="1440" w:hanging="360"/>
      </w:pPr>
      <w:rPr>
        <w:rFonts w:ascii="Courier New" w:hAnsi="Courier New" w:hint="default"/>
      </w:rPr>
    </w:lvl>
    <w:lvl w:ilvl="2" w:tplc="FA4CB702">
      <w:start w:val="1"/>
      <w:numFmt w:val="bullet"/>
      <w:lvlText w:val=""/>
      <w:lvlJc w:val="left"/>
      <w:pPr>
        <w:ind w:left="2160" w:hanging="360"/>
      </w:pPr>
      <w:rPr>
        <w:rFonts w:ascii="Wingdings" w:hAnsi="Wingdings" w:hint="default"/>
      </w:rPr>
    </w:lvl>
    <w:lvl w:ilvl="3" w:tplc="67CEDCE0">
      <w:start w:val="1"/>
      <w:numFmt w:val="bullet"/>
      <w:lvlText w:val=""/>
      <w:lvlJc w:val="left"/>
      <w:pPr>
        <w:ind w:left="2880" w:hanging="360"/>
      </w:pPr>
      <w:rPr>
        <w:rFonts w:ascii="Symbol" w:hAnsi="Symbol" w:hint="default"/>
      </w:rPr>
    </w:lvl>
    <w:lvl w:ilvl="4" w:tplc="1E8C34CC">
      <w:start w:val="1"/>
      <w:numFmt w:val="bullet"/>
      <w:lvlText w:val="o"/>
      <w:lvlJc w:val="left"/>
      <w:pPr>
        <w:ind w:left="3600" w:hanging="360"/>
      </w:pPr>
      <w:rPr>
        <w:rFonts w:ascii="Courier New" w:hAnsi="Courier New" w:hint="default"/>
      </w:rPr>
    </w:lvl>
    <w:lvl w:ilvl="5" w:tplc="F34095E4">
      <w:start w:val="1"/>
      <w:numFmt w:val="bullet"/>
      <w:lvlText w:val=""/>
      <w:lvlJc w:val="left"/>
      <w:pPr>
        <w:ind w:left="4320" w:hanging="360"/>
      </w:pPr>
      <w:rPr>
        <w:rFonts w:ascii="Wingdings" w:hAnsi="Wingdings" w:hint="default"/>
      </w:rPr>
    </w:lvl>
    <w:lvl w:ilvl="6" w:tplc="D6307170">
      <w:start w:val="1"/>
      <w:numFmt w:val="bullet"/>
      <w:lvlText w:val=""/>
      <w:lvlJc w:val="left"/>
      <w:pPr>
        <w:ind w:left="5040" w:hanging="360"/>
      </w:pPr>
      <w:rPr>
        <w:rFonts w:ascii="Symbol" w:hAnsi="Symbol" w:hint="default"/>
      </w:rPr>
    </w:lvl>
    <w:lvl w:ilvl="7" w:tplc="35AC7740">
      <w:start w:val="1"/>
      <w:numFmt w:val="bullet"/>
      <w:lvlText w:val="o"/>
      <w:lvlJc w:val="left"/>
      <w:pPr>
        <w:ind w:left="5760" w:hanging="360"/>
      </w:pPr>
      <w:rPr>
        <w:rFonts w:ascii="Courier New" w:hAnsi="Courier New" w:hint="default"/>
      </w:rPr>
    </w:lvl>
    <w:lvl w:ilvl="8" w:tplc="689C8534">
      <w:start w:val="1"/>
      <w:numFmt w:val="bullet"/>
      <w:lvlText w:val=""/>
      <w:lvlJc w:val="left"/>
      <w:pPr>
        <w:ind w:left="6480" w:hanging="360"/>
      </w:pPr>
      <w:rPr>
        <w:rFonts w:ascii="Wingdings" w:hAnsi="Wingdings" w:hint="default"/>
      </w:rPr>
    </w:lvl>
  </w:abstractNum>
  <w:abstractNum w:abstractNumId="20" w15:restartNumberingAfterBreak="0">
    <w:nsid w:val="254A37E4"/>
    <w:multiLevelType w:val="hybridMultilevel"/>
    <w:tmpl w:val="B3A44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ADAA63"/>
    <w:multiLevelType w:val="hybridMultilevel"/>
    <w:tmpl w:val="FFFFFFFF"/>
    <w:lvl w:ilvl="0" w:tplc="CF626A84">
      <w:start w:val="1"/>
      <w:numFmt w:val="bullet"/>
      <w:lvlText w:val="·"/>
      <w:lvlJc w:val="left"/>
      <w:pPr>
        <w:ind w:left="492" w:hanging="360"/>
      </w:pPr>
      <w:rPr>
        <w:rFonts w:ascii="Symbol" w:hAnsi="Symbol" w:hint="default"/>
      </w:rPr>
    </w:lvl>
    <w:lvl w:ilvl="1" w:tplc="A1CC86DC">
      <w:start w:val="1"/>
      <w:numFmt w:val="bullet"/>
      <w:lvlText w:val="o"/>
      <w:lvlJc w:val="left"/>
      <w:pPr>
        <w:ind w:left="1212" w:hanging="360"/>
      </w:pPr>
      <w:rPr>
        <w:rFonts w:ascii="Courier New" w:hAnsi="Courier New" w:hint="default"/>
      </w:rPr>
    </w:lvl>
    <w:lvl w:ilvl="2" w:tplc="40B030EC">
      <w:start w:val="1"/>
      <w:numFmt w:val="bullet"/>
      <w:lvlText w:val=""/>
      <w:lvlJc w:val="left"/>
      <w:pPr>
        <w:ind w:left="1932" w:hanging="360"/>
      </w:pPr>
      <w:rPr>
        <w:rFonts w:ascii="Wingdings" w:hAnsi="Wingdings" w:hint="default"/>
      </w:rPr>
    </w:lvl>
    <w:lvl w:ilvl="3" w:tplc="334C7A34">
      <w:start w:val="1"/>
      <w:numFmt w:val="bullet"/>
      <w:lvlText w:val=""/>
      <w:lvlJc w:val="left"/>
      <w:pPr>
        <w:ind w:left="2652" w:hanging="360"/>
      </w:pPr>
      <w:rPr>
        <w:rFonts w:ascii="Symbol" w:hAnsi="Symbol" w:hint="default"/>
      </w:rPr>
    </w:lvl>
    <w:lvl w:ilvl="4" w:tplc="C08A2A44">
      <w:start w:val="1"/>
      <w:numFmt w:val="bullet"/>
      <w:lvlText w:val="o"/>
      <w:lvlJc w:val="left"/>
      <w:pPr>
        <w:ind w:left="3372" w:hanging="360"/>
      </w:pPr>
      <w:rPr>
        <w:rFonts w:ascii="Courier New" w:hAnsi="Courier New" w:hint="default"/>
      </w:rPr>
    </w:lvl>
    <w:lvl w:ilvl="5" w:tplc="DDD8203C">
      <w:start w:val="1"/>
      <w:numFmt w:val="bullet"/>
      <w:lvlText w:val=""/>
      <w:lvlJc w:val="left"/>
      <w:pPr>
        <w:ind w:left="4092" w:hanging="360"/>
      </w:pPr>
      <w:rPr>
        <w:rFonts w:ascii="Wingdings" w:hAnsi="Wingdings" w:hint="default"/>
      </w:rPr>
    </w:lvl>
    <w:lvl w:ilvl="6" w:tplc="26D4D8C8">
      <w:start w:val="1"/>
      <w:numFmt w:val="bullet"/>
      <w:lvlText w:val=""/>
      <w:lvlJc w:val="left"/>
      <w:pPr>
        <w:ind w:left="4812" w:hanging="360"/>
      </w:pPr>
      <w:rPr>
        <w:rFonts w:ascii="Symbol" w:hAnsi="Symbol" w:hint="default"/>
      </w:rPr>
    </w:lvl>
    <w:lvl w:ilvl="7" w:tplc="0C080560">
      <w:start w:val="1"/>
      <w:numFmt w:val="bullet"/>
      <w:lvlText w:val="o"/>
      <w:lvlJc w:val="left"/>
      <w:pPr>
        <w:ind w:left="5532" w:hanging="360"/>
      </w:pPr>
      <w:rPr>
        <w:rFonts w:ascii="Courier New" w:hAnsi="Courier New" w:hint="default"/>
      </w:rPr>
    </w:lvl>
    <w:lvl w:ilvl="8" w:tplc="83E45C00">
      <w:start w:val="1"/>
      <w:numFmt w:val="bullet"/>
      <w:lvlText w:val=""/>
      <w:lvlJc w:val="left"/>
      <w:pPr>
        <w:ind w:left="6252" w:hanging="360"/>
      </w:pPr>
      <w:rPr>
        <w:rFonts w:ascii="Wingdings" w:hAnsi="Wingdings" w:hint="default"/>
      </w:rPr>
    </w:lvl>
  </w:abstractNum>
  <w:abstractNum w:abstractNumId="22" w15:restartNumberingAfterBreak="0">
    <w:nsid w:val="25CC88D8"/>
    <w:multiLevelType w:val="hybridMultilevel"/>
    <w:tmpl w:val="FFFFFFFF"/>
    <w:lvl w:ilvl="0" w:tplc="5784BC7A">
      <w:start w:val="1"/>
      <w:numFmt w:val="bullet"/>
      <w:lvlText w:val=""/>
      <w:lvlJc w:val="left"/>
      <w:pPr>
        <w:ind w:left="720" w:hanging="360"/>
      </w:pPr>
      <w:rPr>
        <w:rFonts w:ascii="Symbol" w:hAnsi="Symbol" w:hint="default"/>
      </w:rPr>
    </w:lvl>
    <w:lvl w:ilvl="1" w:tplc="28824954">
      <w:start w:val="1"/>
      <w:numFmt w:val="bullet"/>
      <w:lvlText w:val="o"/>
      <w:lvlJc w:val="left"/>
      <w:pPr>
        <w:ind w:left="1440" w:hanging="360"/>
      </w:pPr>
      <w:rPr>
        <w:rFonts w:ascii="Courier New" w:hAnsi="Courier New" w:hint="default"/>
      </w:rPr>
    </w:lvl>
    <w:lvl w:ilvl="2" w:tplc="7EFAB65A">
      <w:start w:val="1"/>
      <w:numFmt w:val="bullet"/>
      <w:lvlText w:val=""/>
      <w:lvlJc w:val="left"/>
      <w:pPr>
        <w:ind w:left="2160" w:hanging="360"/>
      </w:pPr>
      <w:rPr>
        <w:rFonts w:ascii="Wingdings" w:hAnsi="Wingdings" w:hint="default"/>
      </w:rPr>
    </w:lvl>
    <w:lvl w:ilvl="3" w:tplc="2E2C9CC4">
      <w:start w:val="1"/>
      <w:numFmt w:val="bullet"/>
      <w:lvlText w:val=""/>
      <w:lvlJc w:val="left"/>
      <w:pPr>
        <w:ind w:left="2880" w:hanging="360"/>
      </w:pPr>
      <w:rPr>
        <w:rFonts w:ascii="Symbol" w:hAnsi="Symbol" w:hint="default"/>
      </w:rPr>
    </w:lvl>
    <w:lvl w:ilvl="4" w:tplc="8B12C090">
      <w:start w:val="1"/>
      <w:numFmt w:val="bullet"/>
      <w:lvlText w:val="o"/>
      <w:lvlJc w:val="left"/>
      <w:pPr>
        <w:ind w:left="3600" w:hanging="360"/>
      </w:pPr>
      <w:rPr>
        <w:rFonts w:ascii="Courier New" w:hAnsi="Courier New" w:hint="default"/>
      </w:rPr>
    </w:lvl>
    <w:lvl w:ilvl="5" w:tplc="FE9C30CC">
      <w:start w:val="1"/>
      <w:numFmt w:val="bullet"/>
      <w:lvlText w:val=""/>
      <w:lvlJc w:val="left"/>
      <w:pPr>
        <w:ind w:left="4320" w:hanging="360"/>
      </w:pPr>
      <w:rPr>
        <w:rFonts w:ascii="Wingdings" w:hAnsi="Wingdings" w:hint="default"/>
      </w:rPr>
    </w:lvl>
    <w:lvl w:ilvl="6" w:tplc="5E22B242">
      <w:start w:val="1"/>
      <w:numFmt w:val="bullet"/>
      <w:lvlText w:val=""/>
      <w:lvlJc w:val="left"/>
      <w:pPr>
        <w:ind w:left="5040" w:hanging="360"/>
      </w:pPr>
      <w:rPr>
        <w:rFonts w:ascii="Symbol" w:hAnsi="Symbol" w:hint="default"/>
      </w:rPr>
    </w:lvl>
    <w:lvl w:ilvl="7" w:tplc="234C8A02">
      <w:start w:val="1"/>
      <w:numFmt w:val="bullet"/>
      <w:lvlText w:val="o"/>
      <w:lvlJc w:val="left"/>
      <w:pPr>
        <w:ind w:left="5760" w:hanging="360"/>
      </w:pPr>
      <w:rPr>
        <w:rFonts w:ascii="Courier New" w:hAnsi="Courier New" w:hint="default"/>
      </w:rPr>
    </w:lvl>
    <w:lvl w:ilvl="8" w:tplc="D6261382">
      <w:start w:val="1"/>
      <w:numFmt w:val="bullet"/>
      <w:lvlText w:val=""/>
      <w:lvlJc w:val="left"/>
      <w:pPr>
        <w:ind w:left="6480" w:hanging="360"/>
      </w:pPr>
      <w:rPr>
        <w:rFonts w:ascii="Wingdings" w:hAnsi="Wingdings" w:hint="default"/>
      </w:rPr>
    </w:lvl>
  </w:abstractNum>
  <w:abstractNum w:abstractNumId="23" w15:restartNumberingAfterBreak="0">
    <w:nsid w:val="26A8297A"/>
    <w:multiLevelType w:val="hybridMultilevel"/>
    <w:tmpl w:val="2674AC32"/>
    <w:lvl w:ilvl="0" w:tplc="0C090003">
      <w:start w:val="1"/>
      <w:numFmt w:val="bullet"/>
      <w:lvlText w:val="o"/>
      <w:lvlJc w:val="left"/>
      <w:pPr>
        <w:ind w:left="1494" w:hanging="360"/>
      </w:pPr>
      <w:rPr>
        <w:rFonts w:ascii="Courier New" w:hAnsi="Courier New" w:cs="Courier New"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4" w15:restartNumberingAfterBreak="0">
    <w:nsid w:val="27012459"/>
    <w:multiLevelType w:val="hybridMultilevel"/>
    <w:tmpl w:val="FFFFFFFF"/>
    <w:lvl w:ilvl="0" w:tplc="9E849602">
      <w:start w:val="1"/>
      <w:numFmt w:val="bullet"/>
      <w:lvlText w:val="·"/>
      <w:lvlJc w:val="left"/>
      <w:pPr>
        <w:ind w:left="720" w:hanging="360"/>
      </w:pPr>
      <w:rPr>
        <w:rFonts w:ascii="Symbol" w:hAnsi="Symbol" w:hint="default"/>
      </w:rPr>
    </w:lvl>
    <w:lvl w:ilvl="1" w:tplc="58007234">
      <w:start w:val="1"/>
      <w:numFmt w:val="bullet"/>
      <w:lvlText w:val="o"/>
      <w:lvlJc w:val="left"/>
      <w:pPr>
        <w:ind w:left="1440" w:hanging="360"/>
      </w:pPr>
      <w:rPr>
        <w:rFonts w:ascii="Courier New" w:hAnsi="Courier New" w:hint="default"/>
      </w:rPr>
    </w:lvl>
    <w:lvl w:ilvl="2" w:tplc="CEBA2E44">
      <w:start w:val="1"/>
      <w:numFmt w:val="bullet"/>
      <w:lvlText w:val=""/>
      <w:lvlJc w:val="left"/>
      <w:pPr>
        <w:ind w:left="2160" w:hanging="360"/>
      </w:pPr>
      <w:rPr>
        <w:rFonts w:ascii="Wingdings" w:hAnsi="Wingdings" w:hint="default"/>
      </w:rPr>
    </w:lvl>
    <w:lvl w:ilvl="3" w:tplc="513E2AEE">
      <w:start w:val="1"/>
      <w:numFmt w:val="bullet"/>
      <w:lvlText w:val=""/>
      <w:lvlJc w:val="left"/>
      <w:pPr>
        <w:ind w:left="2880" w:hanging="360"/>
      </w:pPr>
      <w:rPr>
        <w:rFonts w:ascii="Symbol" w:hAnsi="Symbol" w:hint="default"/>
      </w:rPr>
    </w:lvl>
    <w:lvl w:ilvl="4" w:tplc="5A6C61D2">
      <w:start w:val="1"/>
      <w:numFmt w:val="bullet"/>
      <w:lvlText w:val="o"/>
      <w:lvlJc w:val="left"/>
      <w:pPr>
        <w:ind w:left="3600" w:hanging="360"/>
      </w:pPr>
      <w:rPr>
        <w:rFonts w:ascii="Courier New" w:hAnsi="Courier New" w:hint="default"/>
      </w:rPr>
    </w:lvl>
    <w:lvl w:ilvl="5" w:tplc="471ED8FC">
      <w:start w:val="1"/>
      <w:numFmt w:val="bullet"/>
      <w:lvlText w:val=""/>
      <w:lvlJc w:val="left"/>
      <w:pPr>
        <w:ind w:left="4320" w:hanging="360"/>
      </w:pPr>
      <w:rPr>
        <w:rFonts w:ascii="Wingdings" w:hAnsi="Wingdings" w:hint="default"/>
      </w:rPr>
    </w:lvl>
    <w:lvl w:ilvl="6" w:tplc="EA78BE68">
      <w:start w:val="1"/>
      <w:numFmt w:val="bullet"/>
      <w:lvlText w:val=""/>
      <w:lvlJc w:val="left"/>
      <w:pPr>
        <w:ind w:left="5040" w:hanging="360"/>
      </w:pPr>
      <w:rPr>
        <w:rFonts w:ascii="Symbol" w:hAnsi="Symbol" w:hint="default"/>
      </w:rPr>
    </w:lvl>
    <w:lvl w:ilvl="7" w:tplc="4CAA6332">
      <w:start w:val="1"/>
      <w:numFmt w:val="bullet"/>
      <w:lvlText w:val="o"/>
      <w:lvlJc w:val="left"/>
      <w:pPr>
        <w:ind w:left="5760" w:hanging="360"/>
      </w:pPr>
      <w:rPr>
        <w:rFonts w:ascii="Courier New" w:hAnsi="Courier New" w:hint="default"/>
      </w:rPr>
    </w:lvl>
    <w:lvl w:ilvl="8" w:tplc="127C715E">
      <w:start w:val="1"/>
      <w:numFmt w:val="bullet"/>
      <w:lvlText w:val=""/>
      <w:lvlJc w:val="left"/>
      <w:pPr>
        <w:ind w:left="6480" w:hanging="360"/>
      </w:pPr>
      <w:rPr>
        <w:rFonts w:ascii="Wingdings" w:hAnsi="Wingdings" w:hint="default"/>
      </w:rPr>
    </w:lvl>
  </w:abstractNum>
  <w:abstractNum w:abstractNumId="25" w15:restartNumberingAfterBreak="0">
    <w:nsid w:val="27484052"/>
    <w:multiLevelType w:val="hybridMultilevel"/>
    <w:tmpl w:val="7F263D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9FE2DD8"/>
    <w:multiLevelType w:val="hybridMultilevel"/>
    <w:tmpl w:val="FFFFFFFF"/>
    <w:lvl w:ilvl="0" w:tplc="36E6780C">
      <w:start w:val="1"/>
      <w:numFmt w:val="bullet"/>
      <w:lvlText w:val="·"/>
      <w:lvlJc w:val="left"/>
      <w:pPr>
        <w:ind w:left="720" w:hanging="360"/>
      </w:pPr>
      <w:rPr>
        <w:rFonts w:ascii="Symbol" w:hAnsi="Symbol" w:hint="default"/>
      </w:rPr>
    </w:lvl>
    <w:lvl w:ilvl="1" w:tplc="CC7ADE1A">
      <w:start w:val="1"/>
      <w:numFmt w:val="bullet"/>
      <w:lvlText w:val="o"/>
      <w:lvlJc w:val="left"/>
      <w:pPr>
        <w:ind w:left="1440" w:hanging="360"/>
      </w:pPr>
      <w:rPr>
        <w:rFonts w:ascii="Courier New" w:hAnsi="Courier New" w:hint="default"/>
      </w:rPr>
    </w:lvl>
    <w:lvl w:ilvl="2" w:tplc="2C6E0722">
      <w:start w:val="1"/>
      <w:numFmt w:val="bullet"/>
      <w:lvlText w:val=""/>
      <w:lvlJc w:val="left"/>
      <w:pPr>
        <w:ind w:left="2160" w:hanging="360"/>
      </w:pPr>
      <w:rPr>
        <w:rFonts w:ascii="Wingdings" w:hAnsi="Wingdings" w:hint="default"/>
      </w:rPr>
    </w:lvl>
    <w:lvl w:ilvl="3" w:tplc="E45C36DC">
      <w:start w:val="1"/>
      <w:numFmt w:val="bullet"/>
      <w:lvlText w:val=""/>
      <w:lvlJc w:val="left"/>
      <w:pPr>
        <w:ind w:left="2880" w:hanging="360"/>
      </w:pPr>
      <w:rPr>
        <w:rFonts w:ascii="Symbol" w:hAnsi="Symbol" w:hint="default"/>
      </w:rPr>
    </w:lvl>
    <w:lvl w:ilvl="4" w:tplc="F36E6802">
      <w:start w:val="1"/>
      <w:numFmt w:val="bullet"/>
      <w:lvlText w:val="o"/>
      <w:lvlJc w:val="left"/>
      <w:pPr>
        <w:ind w:left="3600" w:hanging="360"/>
      </w:pPr>
      <w:rPr>
        <w:rFonts w:ascii="Courier New" w:hAnsi="Courier New" w:hint="default"/>
      </w:rPr>
    </w:lvl>
    <w:lvl w:ilvl="5" w:tplc="6D18A99A">
      <w:start w:val="1"/>
      <w:numFmt w:val="bullet"/>
      <w:lvlText w:val=""/>
      <w:lvlJc w:val="left"/>
      <w:pPr>
        <w:ind w:left="4320" w:hanging="360"/>
      </w:pPr>
      <w:rPr>
        <w:rFonts w:ascii="Wingdings" w:hAnsi="Wingdings" w:hint="default"/>
      </w:rPr>
    </w:lvl>
    <w:lvl w:ilvl="6" w:tplc="F56E3B26">
      <w:start w:val="1"/>
      <w:numFmt w:val="bullet"/>
      <w:lvlText w:val=""/>
      <w:lvlJc w:val="left"/>
      <w:pPr>
        <w:ind w:left="5040" w:hanging="360"/>
      </w:pPr>
      <w:rPr>
        <w:rFonts w:ascii="Symbol" w:hAnsi="Symbol" w:hint="default"/>
      </w:rPr>
    </w:lvl>
    <w:lvl w:ilvl="7" w:tplc="950461F4">
      <w:start w:val="1"/>
      <w:numFmt w:val="bullet"/>
      <w:lvlText w:val="o"/>
      <w:lvlJc w:val="left"/>
      <w:pPr>
        <w:ind w:left="5760" w:hanging="360"/>
      </w:pPr>
      <w:rPr>
        <w:rFonts w:ascii="Courier New" w:hAnsi="Courier New" w:hint="default"/>
      </w:rPr>
    </w:lvl>
    <w:lvl w:ilvl="8" w:tplc="48B80CE2">
      <w:start w:val="1"/>
      <w:numFmt w:val="bullet"/>
      <w:lvlText w:val=""/>
      <w:lvlJc w:val="left"/>
      <w:pPr>
        <w:ind w:left="6480" w:hanging="360"/>
      </w:pPr>
      <w:rPr>
        <w:rFonts w:ascii="Wingdings" w:hAnsi="Wingdings" w:hint="default"/>
      </w:rPr>
    </w:lvl>
  </w:abstractNum>
  <w:abstractNum w:abstractNumId="27" w15:restartNumberingAfterBreak="0">
    <w:nsid w:val="2D457DF4"/>
    <w:multiLevelType w:val="hybridMultilevel"/>
    <w:tmpl w:val="DC149F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09461B2"/>
    <w:multiLevelType w:val="hybridMultilevel"/>
    <w:tmpl w:val="88FA712E"/>
    <w:lvl w:ilvl="0" w:tplc="0C090001">
      <w:start w:val="1"/>
      <w:numFmt w:val="bullet"/>
      <w:lvlText w:val=""/>
      <w:lvlJc w:val="left"/>
      <w:pPr>
        <w:ind w:left="480" w:hanging="360"/>
      </w:pPr>
      <w:rPr>
        <w:rFonts w:ascii="Symbol" w:hAnsi="Symbol" w:hint="default"/>
      </w:rPr>
    </w:lvl>
    <w:lvl w:ilvl="1" w:tplc="0C090003">
      <w:start w:val="1"/>
      <w:numFmt w:val="bullet"/>
      <w:lvlText w:val="o"/>
      <w:lvlJc w:val="left"/>
      <w:pPr>
        <w:ind w:left="1200" w:hanging="360"/>
      </w:pPr>
      <w:rPr>
        <w:rFonts w:ascii="Courier New" w:hAnsi="Courier New" w:cs="Courier New" w:hint="default"/>
      </w:rPr>
    </w:lvl>
    <w:lvl w:ilvl="2" w:tplc="0C090005" w:tentative="1">
      <w:start w:val="1"/>
      <w:numFmt w:val="bullet"/>
      <w:lvlText w:val=""/>
      <w:lvlJc w:val="left"/>
      <w:pPr>
        <w:ind w:left="1920" w:hanging="360"/>
      </w:pPr>
      <w:rPr>
        <w:rFonts w:ascii="Wingdings" w:hAnsi="Wingdings" w:hint="default"/>
      </w:rPr>
    </w:lvl>
    <w:lvl w:ilvl="3" w:tplc="0C090001" w:tentative="1">
      <w:start w:val="1"/>
      <w:numFmt w:val="bullet"/>
      <w:lvlText w:val=""/>
      <w:lvlJc w:val="left"/>
      <w:pPr>
        <w:ind w:left="2640" w:hanging="360"/>
      </w:pPr>
      <w:rPr>
        <w:rFonts w:ascii="Symbol" w:hAnsi="Symbol" w:hint="default"/>
      </w:rPr>
    </w:lvl>
    <w:lvl w:ilvl="4" w:tplc="0C090003" w:tentative="1">
      <w:start w:val="1"/>
      <w:numFmt w:val="bullet"/>
      <w:lvlText w:val="o"/>
      <w:lvlJc w:val="left"/>
      <w:pPr>
        <w:ind w:left="3360" w:hanging="360"/>
      </w:pPr>
      <w:rPr>
        <w:rFonts w:ascii="Courier New" w:hAnsi="Courier New" w:cs="Courier New" w:hint="default"/>
      </w:rPr>
    </w:lvl>
    <w:lvl w:ilvl="5" w:tplc="0C090005" w:tentative="1">
      <w:start w:val="1"/>
      <w:numFmt w:val="bullet"/>
      <w:lvlText w:val=""/>
      <w:lvlJc w:val="left"/>
      <w:pPr>
        <w:ind w:left="4080" w:hanging="360"/>
      </w:pPr>
      <w:rPr>
        <w:rFonts w:ascii="Wingdings" w:hAnsi="Wingdings" w:hint="default"/>
      </w:rPr>
    </w:lvl>
    <w:lvl w:ilvl="6" w:tplc="0C090001" w:tentative="1">
      <w:start w:val="1"/>
      <w:numFmt w:val="bullet"/>
      <w:lvlText w:val=""/>
      <w:lvlJc w:val="left"/>
      <w:pPr>
        <w:ind w:left="4800" w:hanging="360"/>
      </w:pPr>
      <w:rPr>
        <w:rFonts w:ascii="Symbol" w:hAnsi="Symbol" w:hint="default"/>
      </w:rPr>
    </w:lvl>
    <w:lvl w:ilvl="7" w:tplc="0C090003" w:tentative="1">
      <w:start w:val="1"/>
      <w:numFmt w:val="bullet"/>
      <w:lvlText w:val="o"/>
      <w:lvlJc w:val="left"/>
      <w:pPr>
        <w:ind w:left="5520" w:hanging="360"/>
      </w:pPr>
      <w:rPr>
        <w:rFonts w:ascii="Courier New" w:hAnsi="Courier New" w:cs="Courier New" w:hint="default"/>
      </w:rPr>
    </w:lvl>
    <w:lvl w:ilvl="8" w:tplc="0C090005" w:tentative="1">
      <w:start w:val="1"/>
      <w:numFmt w:val="bullet"/>
      <w:lvlText w:val=""/>
      <w:lvlJc w:val="left"/>
      <w:pPr>
        <w:ind w:left="6240" w:hanging="360"/>
      </w:pPr>
      <w:rPr>
        <w:rFonts w:ascii="Wingdings" w:hAnsi="Wingdings" w:hint="default"/>
      </w:rPr>
    </w:lvl>
  </w:abstractNum>
  <w:abstractNum w:abstractNumId="29" w15:restartNumberingAfterBreak="0">
    <w:nsid w:val="30D17E1F"/>
    <w:multiLevelType w:val="hybridMultilevel"/>
    <w:tmpl w:val="8396A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B762B2"/>
    <w:multiLevelType w:val="hybridMultilevel"/>
    <w:tmpl w:val="FFFFFFFF"/>
    <w:lvl w:ilvl="0" w:tplc="77DEF330">
      <w:start w:val="1"/>
      <w:numFmt w:val="bullet"/>
      <w:lvlText w:val="·"/>
      <w:lvlJc w:val="left"/>
      <w:pPr>
        <w:ind w:left="720" w:hanging="360"/>
      </w:pPr>
      <w:rPr>
        <w:rFonts w:ascii="Symbol" w:hAnsi="Symbol" w:hint="default"/>
      </w:rPr>
    </w:lvl>
    <w:lvl w:ilvl="1" w:tplc="FD40323E">
      <w:start w:val="1"/>
      <w:numFmt w:val="bullet"/>
      <w:lvlText w:val="o"/>
      <w:lvlJc w:val="left"/>
      <w:pPr>
        <w:ind w:left="1440" w:hanging="360"/>
      </w:pPr>
      <w:rPr>
        <w:rFonts w:ascii="Courier New" w:hAnsi="Courier New" w:hint="default"/>
      </w:rPr>
    </w:lvl>
    <w:lvl w:ilvl="2" w:tplc="FB103BAC">
      <w:start w:val="1"/>
      <w:numFmt w:val="bullet"/>
      <w:lvlText w:val=""/>
      <w:lvlJc w:val="left"/>
      <w:pPr>
        <w:ind w:left="2160" w:hanging="360"/>
      </w:pPr>
      <w:rPr>
        <w:rFonts w:ascii="Wingdings" w:hAnsi="Wingdings" w:hint="default"/>
      </w:rPr>
    </w:lvl>
    <w:lvl w:ilvl="3" w:tplc="C9D43FA2">
      <w:start w:val="1"/>
      <w:numFmt w:val="bullet"/>
      <w:lvlText w:val=""/>
      <w:lvlJc w:val="left"/>
      <w:pPr>
        <w:ind w:left="2880" w:hanging="360"/>
      </w:pPr>
      <w:rPr>
        <w:rFonts w:ascii="Symbol" w:hAnsi="Symbol" w:hint="default"/>
      </w:rPr>
    </w:lvl>
    <w:lvl w:ilvl="4" w:tplc="ACDADD1A">
      <w:start w:val="1"/>
      <w:numFmt w:val="bullet"/>
      <w:lvlText w:val="o"/>
      <w:lvlJc w:val="left"/>
      <w:pPr>
        <w:ind w:left="3600" w:hanging="360"/>
      </w:pPr>
      <w:rPr>
        <w:rFonts w:ascii="Courier New" w:hAnsi="Courier New" w:hint="default"/>
      </w:rPr>
    </w:lvl>
    <w:lvl w:ilvl="5" w:tplc="B27A82BE">
      <w:start w:val="1"/>
      <w:numFmt w:val="bullet"/>
      <w:lvlText w:val=""/>
      <w:lvlJc w:val="left"/>
      <w:pPr>
        <w:ind w:left="4320" w:hanging="360"/>
      </w:pPr>
      <w:rPr>
        <w:rFonts w:ascii="Wingdings" w:hAnsi="Wingdings" w:hint="default"/>
      </w:rPr>
    </w:lvl>
    <w:lvl w:ilvl="6" w:tplc="24D09EF4">
      <w:start w:val="1"/>
      <w:numFmt w:val="bullet"/>
      <w:lvlText w:val=""/>
      <w:lvlJc w:val="left"/>
      <w:pPr>
        <w:ind w:left="5040" w:hanging="360"/>
      </w:pPr>
      <w:rPr>
        <w:rFonts w:ascii="Symbol" w:hAnsi="Symbol" w:hint="default"/>
      </w:rPr>
    </w:lvl>
    <w:lvl w:ilvl="7" w:tplc="892A8B48">
      <w:start w:val="1"/>
      <w:numFmt w:val="bullet"/>
      <w:lvlText w:val="o"/>
      <w:lvlJc w:val="left"/>
      <w:pPr>
        <w:ind w:left="5760" w:hanging="360"/>
      </w:pPr>
      <w:rPr>
        <w:rFonts w:ascii="Courier New" w:hAnsi="Courier New" w:hint="default"/>
      </w:rPr>
    </w:lvl>
    <w:lvl w:ilvl="8" w:tplc="EBA24ABE">
      <w:start w:val="1"/>
      <w:numFmt w:val="bullet"/>
      <w:lvlText w:val=""/>
      <w:lvlJc w:val="left"/>
      <w:pPr>
        <w:ind w:left="6480" w:hanging="360"/>
      </w:pPr>
      <w:rPr>
        <w:rFonts w:ascii="Wingdings" w:hAnsi="Wingdings" w:hint="default"/>
      </w:rPr>
    </w:lvl>
  </w:abstractNum>
  <w:abstractNum w:abstractNumId="31" w15:restartNumberingAfterBreak="0">
    <w:nsid w:val="33CB23FB"/>
    <w:multiLevelType w:val="hybridMultilevel"/>
    <w:tmpl w:val="07440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878F3DF"/>
    <w:multiLevelType w:val="hybridMultilevel"/>
    <w:tmpl w:val="FFFFFFFF"/>
    <w:lvl w:ilvl="0" w:tplc="D58CD7A0">
      <w:start w:val="1"/>
      <w:numFmt w:val="bullet"/>
      <w:lvlText w:val=""/>
      <w:lvlJc w:val="left"/>
      <w:pPr>
        <w:ind w:left="720" w:hanging="360"/>
      </w:pPr>
      <w:rPr>
        <w:rFonts w:ascii="Symbol" w:hAnsi="Symbol" w:hint="default"/>
      </w:rPr>
    </w:lvl>
    <w:lvl w:ilvl="1" w:tplc="B636C284">
      <w:start w:val="1"/>
      <w:numFmt w:val="bullet"/>
      <w:lvlText w:val="o"/>
      <w:lvlJc w:val="left"/>
      <w:pPr>
        <w:ind w:left="1440" w:hanging="360"/>
      </w:pPr>
      <w:rPr>
        <w:rFonts w:ascii="Courier New" w:hAnsi="Courier New" w:hint="default"/>
      </w:rPr>
    </w:lvl>
    <w:lvl w:ilvl="2" w:tplc="E1F88A4C">
      <w:start w:val="1"/>
      <w:numFmt w:val="bullet"/>
      <w:lvlText w:val=""/>
      <w:lvlJc w:val="left"/>
      <w:pPr>
        <w:ind w:left="2160" w:hanging="360"/>
      </w:pPr>
      <w:rPr>
        <w:rFonts w:ascii="Wingdings" w:hAnsi="Wingdings" w:hint="default"/>
      </w:rPr>
    </w:lvl>
    <w:lvl w:ilvl="3" w:tplc="2C1A2F58">
      <w:start w:val="1"/>
      <w:numFmt w:val="bullet"/>
      <w:lvlText w:val=""/>
      <w:lvlJc w:val="left"/>
      <w:pPr>
        <w:ind w:left="2880" w:hanging="360"/>
      </w:pPr>
      <w:rPr>
        <w:rFonts w:ascii="Symbol" w:hAnsi="Symbol" w:hint="default"/>
      </w:rPr>
    </w:lvl>
    <w:lvl w:ilvl="4" w:tplc="D1F8A20E">
      <w:start w:val="1"/>
      <w:numFmt w:val="bullet"/>
      <w:lvlText w:val="o"/>
      <w:lvlJc w:val="left"/>
      <w:pPr>
        <w:ind w:left="3600" w:hanging="360"/>
      </w:pPr>
      <w:rPr>
        <w:rFonts w:ascii="Courier New" w:hAnsi="Courier New" w:hint="default"/>
      </w:rPr>
    </w:lvl>
    <w:lvl w:ilvl="5" w:tplc="A42C988E">
      <w:start w:val="1"/>
      <w:numFmt w:val="bullet"/>
      <w:lvlText w:val=""/>
      <w:lvlJc w:val="left"/>
      <w:pPr>
        <w:ind w:left="4320" w:hanging="360"/>
      </w:pPr>
      <w:rPr>
        <w:rFonts w:ascii="Wingdings" w:hAnsi="Wingdings" w:hint="default"/>
      </w:rPr>
    </w:lvl>
    <w:lvl w:ilvl="6" w:tplc="2A3CADA4">
      <w:start w:val="1"/>
      <w:numFmt w:val="bullet"/>
      <w:lvlText w:val=""/>
      <w:lvlJc w:val="left"/>
      <w:pPr>
        <w:ind w:left="5040" w:hanging="360"/>
      </w:pPr>
      <w:rPr>
        <w:rFonts w:ascii="Symbol" w:hAnsi="Symbol" w:hint="default"/>
      </w:rPr>
    </w:lvl>
    <w:lvl w:ilvl="7" w:tplc="12BE4B90">
      <w:start w:val="1"/>
      <w:numFmt w:val="bullet"/>
      <w:lvlText w:val="o"/>
      <w:lvlJc w:val="left"/>
      <w:pPr>
        <w:ind w:left="5760" w:hanging="360"/>
      </w:pPr>
      <w:rPr>
        <w:rFonts w:ascii="Courier New" w:hAnsi="Courier New" w:hint="default"/>
      </w:rPr>
    </w:lvl>
    <w:lvl w:ilvl="8" w:tplc="449455D8">
      <w:start w:val="1"/>
      <w:numFmt w:val="bullet"/>
      <w:lvlText w:val=""/>
      <w:lvlJc w:val="left"/>
      <w:pPr>
        <w:ind w:left="6480" w:hanging="360"/>
      </w:pPr>
      <w:rPr>
        <w:rFonts w:ascii="Wingdings" w:hAnsi="Wingdings" w:hint="default"/>
      </w:rPr>
    </w:lvl>
  </w:abstractNum>
  <w:abstractNum w:abstractNumId="33" w15:restartNumberingAfterBreak="0">
    <w:nsid w:val="3A27D917"/>
    <w:multiLevelType w:val="hybridMultilevel"/>
    <w:tmpl w:val="FFFFFFFF"/>
    <w:lvl w:ilvl="0" w:tplc="ED543B22">
      <w:start w:val="1"/>
      <w:numFmt w:val="bullet"/>
      <w:lvlText w:val="·"/>
      <w:lvlJc w:val="left"/>
      <w:pPr>
        <w:ind w:left="720" w:hanging="360"/>
      </w:pPr>
      <w:rPr>
        <w:rFonts w:ascii="Symbol" w:hAnsi="Symbol" w:hint="default"/>
      </w:rPr>
    </w:lvl>
    <w:lvl w:ilvl="1" w:tplc="FEE4F54C">
      <w:start w:val="1"/>
      <w:numFmt w:val="bullet"/>
      <w:lvlText w:val="o"/>
      <w:lvlJc w:val="left"/>
      <w:pPr>
        <w:ind w:left="1440" w:hanging="360"/>
      </w:pPr>
      <w:rPr>
        <w:rFonts w:ascii="Courier New" w:hAnsi="Courier New" w:hint="default"/>
      </w:rPr>
    </w:lvl>
    <w:lvl w:ilvl="2" w:tplc="071E807E">
      <w:start w:val="1"/>
      <w:numFmt w:val="bullet"/>
      <w:lvlText w:val=""/>
      <w:lvlJc w:val="left"/>
      <w:pPr>
        <w:ind w:left="2160" w:hanging="360"/>
      </w:pPr>
      <w:rPr>
        <w:rFonts w:ascii="Wingdings" w:hAnsi="Wingdings" w:hint="default"/>
      </w:rPr>
    </w:lvl>
    <w:lvl w:ilvl="3" w:tplc="F7DC77E2">
      <w:start w:val="1"/>
      <w:numFmt w:val="bullet"/>
      <w:lvlText w:val=""/>
      <w:lvlJc w:val="left"/>
      <w:pPr>
        <w:ind w:left="2880" w:hanging="360"/>
      </w:pPr>
      <w:rPr>
        <w:rFonts w:ascii="Symbol" w:hAnsi="Symbol" w:hint="default"/>
      </w:rPr>
    </w:lvl>
    <w:lvl w:ilvl="4" w:tplc="97C00B14">
      <w:start w:val="1"/>
      <w:numFmt w:val="bullet"/>
      <w:lvlText w:val="o"/>
      <w:lvlJc w:val="left"/>
      <w:pPr>
        <w:ind w:left="3600" w:hanging="360"/>
      </w:pPr>
      <w:rPr>
        <w:rFonts w:ascii="Courier New" w:hAnsi="Courier New" w:hint="default"/>
      </w:rPr>
    </w:lvl>
    <w:lvl w:ilvl="5" w:tplc="620CD0BE">
      <w:start w:val="1"/>
      <w:numFmt w:val="bullet"/>
      <w:lvlText w:val=""/>
      <w:lvlJc w:val="left"/>
      <w:pPr>
        <w:ind w:left="4320" w:hanging="360"/>
      </w:pPr>
      <w:rPr>
        <w:rFonts w:ascii="Wingdings" w:hAnsi="Wingdings" w:hint="default"/>
      </w:rPr>
    </w:lvl>
    <w:lvl w:ilvl="6" w:tplc="8F12080A">
      <w:start w:val="1"/>
      <w:numFmt w:val="bullet"/>
      <w:lvlText w:val=""/>
      <w:lvlJc w:val="left"/>
      <w:pPr>
        <w:ind w:left="5040" w:hanging="360"/>
      </w:pPr>
      <w:rPr>
        <w:rFonts w:ascii="Symbol" w:hAnsi="Symbol" w:hint="default"/>
      </w:rPr>
    </w:lvl>
    <w:lvl w:ilvl="7" w:tplc="D7929A1E">
      <w:start w:val="1"/>
      <w:numFmt w:val="bullet"/>
      <w:lvlText w:val="o"/>
      <w:lvlJc w:val="left"/>
      <w:pPr>
        <w:ind w:left="5760" w:hanging="360"/>
      </w:pPr>
      <w:rPr>
        <w:rFonts w:ascii="Courier New" w:hAnsi="Courier New" w:hint="default"/>
      </w:rPr>
    </w:lvl>
    <w:lvl w:ilvl="8" w:tplc="DF08EEE6">
      <w:start w:val="1"/>
      <w:numFmt w:val="bullet"/>
      <w:lvlText w:val=""/>
      <w:lvlJc w:val="left"/>
      <w:pPr>
        <w:ind w:left="6480" w:hanging="360"/>
      </w:pPr>
      <w:rPr>
        <w:rFonts w:ascii="Wingdings" w:hAnsi="Wingdings" w:hint="default"/>
      </w:rPr>
    </w:lvl>
  </w:abstractNum>
  <w:abstractNum w:abstractNumId="34" w15:restartNumberingAfterBreak="0">
    <w:nsid w:val="3AD83BAF"/>
    <w:multiLevelType w:val="hybridMultilevel"/>
    <w:tmpl w:val="9342DD40"/>
    <w:lvl w:ilvl="0" w:tplc="4DECC438">
      <w:start w:val="1"/>
      <w:numFmt w:val="decimal"/>
      <w:pStyle w:val="HeadingFigure"/>
      <w:lvlText w:val="Figure %1."/>
      <w:lvlJc w:val="left"/>
      <w:pPr>
        <w:tabs>
          <w:tab w:val="num" w:pos="1247"/>
        </w:tabs>
        <w:ind w:left="1247" w:hanging="124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5F43015"/>
    <w:multiLevelType w:val="hybridMultilevel"/>
    <w:tmpl w:val="FFFFFFFF"/>
    <w:lvl w:ilvl="0" w:tplc="3AD43792">
      <w:start w:val="1"/>
      <w:numFmt w:val="bullet"/>
      <w:lvlText w:val="·"/>
      <w:lvlJc w:val="left"/>
      <w:pPr>
        <w:ind w:left="720" w:hanging="360"/>
      </w:pPr>
      <w:rPr>
        <w:rFonts w:ascii="Symbol" w:hAnsi="Symbol" w:hint="default"/>
      </w:rPr>
    </w:lvl>
    <w:lvl w:ilvl="1" w:tplc="336660C4">
      <w:start w:val="1"/>
      <w:numFmt w:val="bullet"/>
      <w:lvlText w:val="o"/>
      <w:lvlJc w:val="left"/>
      <w:pPr>
        <w:ind w:left="1440" w:hanging="360"/>
      </w:pPr>
      <w:rPr>
        <w:rFonts w:ascii="Courier New" w:hAnsi="Courier New" w:hint="default"/>
      </w:rPr>
    </w:lvl>
    <w:lvl w:ilvl="2" w:tplc="9C9EC9C8">
      <w:start w:val="1"/>
      <w:numFmt w:val="bullet"/>
      <w:lvlText w:val=""/>
      <w:lvlJc w:val="left"/>
      <w:pPr>
        <w:ind w:left="2160" w:hanging="360"/>
      </w:pPr>
      <w:rPr>
        <w:rFonts w:ascii="Wingdings" w:hAnsi="Wingdings" w:hint="default"/>
      </w:rPr>
    </w:lvl>
    <w:lvl w:ilvl="3" w:tplc="9ACE666C">
      <w:start w:val="1"/>
      <w:numFmt w:val="bullet"/>
      <w:lvlText w:val=""/>
      <w:lvlJc w:val="left"/>
      <w:pPr>
        <w:ind w:left="2880" w:hanging="360"/>
      </w:pPr>
      <w:rPr>
        <w:rFonts w:ascii="Symbol" w:hAnsi="Symbol" w:hint="default"/>
      </w:rPr>
    </w:lvl>
    <w:lvl w:ilvl="4" w:tplc="A0568E8E">
      <w:start w:val="1"/>
      <w:numFmt w:val="bullet"/>
      <w:lvlText w:val="o"/>
      <w:lvlJc w:val="left"/>
      <w:pPr>
        <w:ind w:left="3600" w:hanging="360"/>
      </w:pPr>
      <w:rPr>
        <w:rFonts w:ascii="Courier New" w:hAnsi="Courier New" w:hint="default"/>
      </w:rPr>
    </w:lvl>
    <w:lvl w:ilvl="5" w:tplc="4A62E0BE">
      <w:start w:val="1"/>
      <w:numFmt w:val="bullet"/>
      <w:lvlText w:val=""/>
      <w:lvlJc w:val="left"/>
      <w:pPr>
        <w:ind w:left="4320" w:hanging="360"/>
      </w:pPr>
      <w:rPr>
        <w:rFonts w:ascii="Wingdings" w:hAnsi="Wingdings" w:hint="default"/>
      </w:rPr>
    </w:lvl>
    <w:lvl w:ilvl="6" w:tplc="9D88D7B0">
      <w:start w:val="1"/>
      <w:numFmt w:val="bullet"/>
      <w:lvlText w:val=""/>
      <w:lvlJc w:val="left"/>
      <w:pPr>
        <w:ind w:left="5040" w:hanging="360"/>
      </w:pPr>
      <w:rPr>
        <w:rFonts w:ascii="Symbol" w:hAnsi="Symbol" w:hint="default"/>
      </w:rPr>
    </w:lvl>
    <w:lvl w:ilvl="7" w:tplc="0B809364">
      <w:start w:val="1"/>
      <w:numFmt w:val="bullet"/>
      <w:lvlText w:val="o"/>
      <w:lvlJc w:val="left"/>
      <w:pPr>
        <w:ind w:left="5760" w:hanging="360"/>
      </w:pPr>
      <w:rPr>
        <w:rFonts w:ascii="Courier New" w:hAnsi="Courier New" w:hint="default"/>
      </w:rPr>
    </w:lvl>
    <w:lvl w:ilvl="8" w:tplc="C87497D2">
      <w:start w:val="1"/>
      <w:numFmt w:val="bullet"/>
      <w:lvlText w:val=""/>
      <w:lvlJc w:val="left"/>
      <w:pPr>
        <w:ind w:left="6480" w:hanging="360"/>
      </w:pPr>
      <w:rPr>
        <w:rFonts w:ascii="Wingdings" w:hAnsi="Wingdings" w:hint="default"/>
      </w:rPr>
    </w:lvl>
  </w:abstractNum>
  <w:abstractNum w:abstractNumId="36" w15:restartNumberingAfterBreak="0">
    <w:nsid w:val="49DD82D0"/>
    <w:multiLevelType w:val="hybridMultilevel"/>
    <w:tmpl w:val="FFFFFFFF"/>
    <w:lvl w:ilvl="0" w:tplc="69A66B82">
      <w:start w:val="1"/>
      <w:numFmt w:val="bullet"/>
      <w:lvlText w:val=""/>
      <w:lvlJc w:val="left"/>
      <w:pPr>
        <w:ind w:left="720" w:hanging="360"/>
      </w:pPr>
      <w:rPr>
        <w:rFonts w:ascii="Symbol" w:hAnsi="Symbol" w:hint="default"/>
      </w:rPr>
    </w:lvl>
    <w:lvl w:ilvl="1" w:tplc="DA4C3E74">
      <w:start w:val="1"/>
      <w:numFmt w:val="bullet"/>
      <w:lvlText w:val="o"/>
      <w:lvlJc w:val="left"/>
      <w:pPr>
        <w:ind w:left="1440" w:hanging="360"/>
      </w:pPr>
      <w:rPr>
        <w:rFonts w:ascii="Courier New" w:hAnsi="Courier New" w:hint="default"/>
      </w:rPr>
    </w:lvl>
    <w:lvl w:ilvl="2" w:tplc="3F76E862">
      <w:start w:val="1"/>
      <w:numFmt w:val="bullet"/>
      <w:lvlText w:val=""/>
      <w:lvlJc w:val="left"/>
      <w:pPr>
        <w:ind w:left="2160" w:hanging="360"/>
      </w:pPr>
      <w:rPr>
        <w:rFonts w:ascii="Wingdings" w:hAnsi="Wingdings" w:hint="default"/>
      </w:rPr>
    </w:lvl>
    <w:lvl w:ilvl="3" w:tplc="B03C68B4">
      <w:start w:val="1"/>
      <w:numFmt w:val="bullet"/>
      <w:lvlText w:val=""/>
      <w:lvlJc w:val="left"/>
      <w:pPr>
        <w:ind w:left="2880" w:hanging="360"/>
      </w:pPr>
      <w:rPr>
        <w:rFonts w:ascii="Symbol" w:hAnsi="Symbol" w:hint="default"/>
      </w:rPr>
    </w:lvl>
    <w:lvl w:ilvl="4" w:tplc="28408926">
      <w:start w:val="1"/>
      <w:numFmt w:val="bullet"/>
      <w:lvlText w:val="o"/>
      <w:lvlJc w:val="left"/>
      <w:pPr>
        <w:ind w:left="3600" w:hanging="360"/>
      </w:pPr>
      <w:rPr>
        <w:rFonts w:ascii="Courier New" w:hAnsi="Courier New" w:hint="default"/>
      </w:rPr>
    </w:lvl>
    <w:lvl w:ilvl="5" w:tplc="040C7A92">
      <w:start w:val="1"/>
      <w:numFmt w:val="bullet"/>
      <w:lvlText w:val=""/>
      <w:lvlJc w:val="left"/>
      <w:pPr>
        <w:ind w:left="4320" w:hanging="360"/>
      </w:pPr>
      <w:rPr>
        <w:rFonts w:ascii="Wingdings" w:hAnsi="Wingdings" w:hint="default"/>
      </w:rPr>
    </w:lvl>
    <w:lvl w:ilvl="6" w:tplc="C0DE9BDA">
      <w:start w:val="1"/>
      <w:numFmt w:val="bullet"/>
      <w:lvlText w:val=""/>
      <w:lvlJc w:val="left"/>
      <w:pPr>
        <w:ind w:left="5040" w:hanging="360"/>
      </w:pPr>
      <w:rPr>
        <w:rFonts w:ascii="Symbol" w:hAnsi="Symbol" w:hint="default"/>
      </w:rPr>
    </w:lvl>
    <w:lvl w:ilvl="7" w:tplc="9EE8DB6A">
      <w:start w:val="1"/>
      <w:numFmt w:val="bullet"/>
      <w:lvlText w:val="o"/>
      <w:lvlJc w:val="left"/>
      <w:pPr>
        <w:ind w:left="5760" w:hanging="360"/>
      </w:pPr>
      <w:rPr>
        <w:rFonts w:ascii="Courier New" w:hAnsi="Courier New" w:hint="default"/>
      </w:rPr>
    </w:lvl>
    <w:lvl w:ilvl="8" w:tplc="03F0529A">
      <w:start w:val="1"/>
      <w:numFmt w:val="bullet"/>
      <w:lvlText w:val=""/>
      <w:lvlJc w:val="left"/>
      <w:pPr>
        <w:ind w:left="6480" w:hanging="360"/>
      </w:pPr>
      <w:rPr>
        <w:rFonts w:ascii="Wingdings" w:hAnsi="Wingdings" w:hint="default"/>
      </w:rPr>
    </w:lvl>
  </w:abstractNum>
  <w:abstractNum w:abstractNumId="37" w15:restartNumberingAfterBreak="0">
    <w:nsid w:val="4A87685A"/>
    <w:multiLevelType w:val="hybridMultilevel"/>
    <w:tmpl w:val="3FC6FA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C04603E"/>
    <w:multiLevelType w:val="hybridMultilevel"/>
    <w:tmpl w:val="FFFFFFFF"/>
    <w:lvl w:ilvl="0" w:tplc="62D04EBC">
      <w:start w:val="1"/>
      <w:numFmt w:val="bullet"/>
      <w:lvlText w:val="·"/>
      <w:lvlJc w:val="left"/>
      <w:pPr>
        <w:ind w:left="720" w:hanging="360"/>
      </w:pPr>
      <w:rPr>
        <w:rFonts w:ascii="Symbol" w:hAnsi="Symbol" w:hint="default"/>
      </w:rPr>
    </w:lvl>
    <w:lvl w:ilvl="1" w:tplc="191E1142">
      <w:start w:val="1"/>
      <w:numFmt w:val="bullet"/>
      <w:lvlText w:val="o"/>
      <w:lvlJc w:val="left"/>
      <w:pPr>
        <w:ind w:left="1440" w:hanging="360"/>
      </w:pPr>
      <w:rPr>
        <w:rFonts w:ascii="Courier New" w:hAnsi="Courier New" w:hint="default"/>
      </w:rPr>
    </w:lvl>
    <w:lvl w:ilvl="2" w:tplc="856E5BD0">
      <w:start w:val="1"/>
      <w:numFmt w:val="bullet"/>
      <w:lvlText w:val=""/>
      <w:lvlJc w:val="left"/>
      <w:pPr>
        <w:ind w:left="2160" w:hanging="360"/>
      </w:pPr>
      <w:rPr>
        <w:rFonts w:ascii="Wingdings" w:hAnsi="Wingdings" w:hint="default"/>
      </w:rPr>
    </w:lvl>
    <w:lvl w:ilvl="3" w:tplc="AFC6DF60">
      <w:start w:val="1"/>
      <w:numFmt w:val="bullet"/>
      <w:lvlText w:val=""/>
      <w:lvlJc w:val="left"/>
      <w:pPr>
        <w:ind w:left="2880" w:hanging="360"/>
      </w:pPr>
      <w:rPr>
        <w:rFonts w:ascii="Symbol" w:hAnsi="Symbol" w:hint="default"/>
      </w:rPr>
    </w:lvl>
    <w:lvl w:ilvl="4" w:tplc="22A45094">
      <w:start w:val="1"/>
      <w:numFmt w:val="bullet"/>
      <w:lvlText w:val="o"/>
      <w:lvlJc w:val="left"/>
      <w:pPr>
        <w:ind w:left="3600" w:hanging="360"/>
      </w:pPr>
      <w:rPr>
        <w:rFonts w:ascii="Courier New" w:hAnsi="Courier New" w:hint="default"/>
      </w:rPr>
    </w:lvl>
    <w:lvl w:ilvl="5" w:tplc="99F4CBD0">
      <w:start w:val="1"/>
      <w:numFmt w:val="bullet"/>
      <w:lvlText w:val=""/>
      <w:lvlJc w:val="left"/>
      <w:pPr>
        <w:ind w:left="4320" w:hanging="360"/>
      </w:pPr>
      <w:rPr>
        <w:rFonts w:ascii="Wingdings" w:hAnsi="Wingdings" w:hint="default"/>
      </w:rPr>
    </w:lvl>
    <w:lvl w:ilvl="6" w:tplc="92EE5528">
      <w:start w:val="1"/>
      <w:numFmt w:val="bullet"/>
      <w:lvlText w:val=""/>
      <w:lvlJc w:val="left"/>
      <w:pPr>
        <w:ind w:left="5040" w:hanging="360"/>
      </w:pPr>
      <w:rPr>
        <w:rFonts w:ascii="Symbol" w:hAnsi="Symbol" w:hint="default"/>
      </w:rPr>
    </w:lvl>
    <w:lvl w:ilvl="7" w:tplc="7058437E">
      <w:start w:val="1"/>
      <w:numFmt w:val="bullet"/>
      <w:lvlText w:val="o"/>
      <w:lvlJc w:val="left"/>
      <w:pPr>
        <w:ind w:left="5760" w:hanging="360"/>
      </w:pPr>
      <w:rPr>
        <w:rFonts w:ascii="Courier New" w:hAnsi="Courier New" w:hint="default"/>
      </w:rPr>
    </w:lvl>
    <w:lvl w:ilvl="8" w:tplc="C9BCAB10">
      <w:start w:val="1"/>
      <w:numFmt w:val="bullet"/>
      <w:lvlText w:val=""/>
      <w:lvlJc w:val="left"/>
      <w:pPr>
        <w:ind w:left="6480" w:hanging="360"/>
      </w:pPr>
      <w:rPr>
        <w:rFonts w:ascii="Wingdings" w:hAnsi="Wingdings" w:hint="default"/>
      </w:rPr>
    </w:lvl>
  </w:abstractNum>
  <w:abstractNum w:abstractNumId="39" w15:restartNumberingAfterBreak="0">
    <w:nsid w:val="4D64CE7B"/>
    <w:multiLevelType w:val="hybridMultilevel"/>
    <w:tmpl w:val="FFFFFFFF"/>
    <w:lvl w:ilvl="0" w:tplc="0706DC4C">
      <w:start w:val="1"/>
      <w:numFmt w:val="bullet"/>
      <w:lvlText w:val="·"/>
      <w:lvlJc w:val="left"/>
      <w:pPr>
        <w:ind w:left="720" w:hanging="360"/>
      </w:pPr>
      <w:rPr>
        <w:rFonts w:ascii="Symbol" w:hAnsi="Symbol" w:hint="default"/>
      </w:rPr>
    </w:lvl>
    <w:lvl w:ilvl="1" w:tplc="EF26420E">
      <w:start w:val="1"/>
      <w:numFmt w:val="bullet"/>
      <w:lvlText w:val="o"/>
      <w:lvlJc w:val="left"/>
      <w:pPr>
        <w:ind w:left="1440" w:hanging="360"/>
      </w:pPr>
      <w:rPr>
        <w:rFonts w:ascii="Courier New" w:hAnsi="Courier New" w:hint="default"/>
      </w:rPr>
    </w:lvl>
    <w:lvl w:ilvl="2" w:tplc="85CC6670">
      <w:start w:val="1"/>
      <w:numFmt w:val="bullet"/>
      <w:lvlText w:val=""/>
      <w:lvlJc w:val="left"/>
      <w:pPr>
        <w:ind w:left="2160" w:hanging="360"/>
      </w:pPr>
      <w:rPr>
        <w:rFonts w:ascii="Wingdings" w:hAnsi="Wingdings" w:hint="default"/>
      </w:rPr>
    </w:lvl>
    <w:lvl w:ilvl="3" w:tplc="4E4C19F2">
      <w:start w:val="1"/>
      <w:numFmt w:val="bullet"/>
      <w:lvlText w:val=""/>
      <w:lvlJc w:val="left"/>
      <w:pPr>
        <w:ind w:left="2880" w:hanging="360"/>
      </w:pPr>
      <w:rPr>
        <w:rFonts w:ascii="Symbol" w:hAnsi="Symbol" w:hint="default"/>
      </w:rPr>
    </w:lvl>
    <w:lvl w:ilvl="4" w:tplc="9DBE1254">
      <w:start w:val="1"/>
      <w:numFmt w:val="bullet"/>
      <w:lvlText w:val="o"/>
      <w:lvlJc w:val="left"/>
      <w:pPr>
        <w:ind w:left="3600" w:hanging="360"/>
      </w:pPr>
      <w:rPr>
        <w:rFonts w:ascii="Courier New" w:hAnsi="Courier New" w:hint="default"/>
      </w:rPr>
    </w:lvl>
    <w:lvl w:ilvl="5" w:tplc="967A5932">
      <w:start w:val="1"/>
      <w:numFmt w:val="bullet"/>
      <w:lvlText w:val=""/>
      <w:lvlJc w:val="left"/>
      <w:pPr>
        <w:ind w:left="4320" w:hanging="360"/>
      </w:pPr>
      <w:rPr>
        <w:rFonts w:ascii="Wingdings" w:hAnsi="Wingdings" w:hint="default"/>
      </w:rPr>
    </w:lvl>
    <w:lvl w:ilvl="6" w:tplc="420C10E0">
      <w:start w:val="1"/>
      <w:numFmt w:val="bullet"/>
      <w:lvlText w:val=""/>
      <w:lvlJc w:val="left"/>
      <w:pPr>
        <w:ind w:left="5040" w:hanging="360"/>
      </w:pPr>
      <w:rPr>
        <w:rFonts w:ascii="Symbol" w:hAnsi="Symbol" w:hint="default"/>
      </w:rPr>
    </w:lvl>
    <w:lvl w:ilvl="7" w:tplc="DA30E348">
      <w:start w:val="1"/>
      <w:numFmt w:val="bullet"/>
      <w:lvlText w:val="o"/>
      <w:lvlJc w:val="left"/>
      <w:pPr>
        <w:ind w:left="5760" w:hanging="360"/>
      </w:pPr>
      <w:rPr>
        <w:rFonts w:ascii="Courier New" w:hAnsi="Courier New" w:hint="default"/>
      </w:rPr>
    </w:lvl>
    <w:lvl w:ilvl="8" w:tplc="F82099D0">
      <w:start w:val="1"/>
      <w:numFmt w:val="bullet"/>
      <w:lvlText w:val=""/>
      <w:lvlJc w:val="left"/>
      <w:pPr>
        <w:ind w:left="6480" w:hanging="360"/>
      </w:pPr>
      <w:rPr>
        <w:rFonts w:ascii="Wingdings" w:hAnsi="Wingdings" w:hint="default"/>
      </w:rPr>
    </w:lvl>
  </w:abstractNum>
  <w:abstractNum w:abstractNumId="40" w15:restartNumberingAfterBreak="0">
    <w:nsid w:val="4DF0BFA4"/>
    <w:multiLevelType w:val="hybridMultilevel"/>
    <w:tmpl w:val="FFFFFFFF"/>
    <w:lvl w:ilvl="0" w:tplc="67DE390A">
      <w:start w:val="1"/>
      <w:numFmt w:val="bullet"/>
      <w:lvlText w:val="·"/>
      <w:lvlJc w:val="left"/>
      <w:pPr>
        <w:ind w:left="720" w:hanging="360"/>
      </w:pPr>
      <w:rPr>
        <w:rFonts w:ascii="Symbol" w:hAnsi="Symbol" w:hint="default"/>
      </w:rPr>
    </w:lvl>
    <w:lvl w:ilvl="1" w:tplc="B1628DCC">
      <w:start w:val="1"/>
      <w:numFmt w:val="bullet"/>
      <w:lvlText w:val="o"/>
      <w:lvlJc w:val="left"/>
      <w:pPr>
        <w:ind w:left="1440" w:hanging="360"/>
      </w:pPr>
      <w:rPr>
        <w:rFonts w:ascii="Courier New" w:hAnsi="Courier New" w:hint="default"/>
      </w:rPr>
    </w:lvl>
    <w:lvl w:ilvl="2" w:tplc="4EEC10E8">
      <w:start w:val="1"/>
      <w:numFmt w:val="bullet"/>
      <w:lvlText w:val=""/>
      <w:lvlJc w:val="left"/>
      <w:pPr>
        <w:ind w:left="2160" w:hanging="360"/>
      </w:pPr>
      <w:rPr>
        <w:rFonts w:ascii="Wingdings" w:hAnsi="Wingdings" w:hint="default"/>
      </w:rPr>
    </w:lvl>
    <w:lvl w:ilvl="3" w:tplc="FAFAE3F4">
      <w:start w:val="1"/>
      <w:numFmt w:val="bullet"/>
      <w:lvlText w:val=""/>
      <w:lvlJc w:val="left"/>
      <w:pPr>
        <w:ind w:left="2880" w:hanging="360"/>
      </w:pPr>
      <w:rPr>
        <w:rFonts w:ascii="Symbol" w:hAnsi="Symbol" w:hint="default"/>
      </w:rPr>
    </w:lvl>
    <w:lvl w:ilvl="4" w:tplc="C5D883EE">
      <w:start w:val="1"/>
      <w:numFmt w:val="bullet"/>
      <w:lvlText w:val="o"/>
      <w:lvlJc w:val="left"/>
      <w:pPr>
        <w:ind w:left="3600" w:hanging="360"/>
      </w:pPr>
      <w:rPr>
        <w:rFonts w:ascii="Courier New" w:hAnsi="Courier New" w:hint="default"/>
      </w:rPr>
    </w:lvl>
    <w:lvl w:ilvl="5" w:tplc="AB6CDA9E">
      <w:start w:val="1"/>
      <w:numFmt w:val="bullet"/>
      <w:lvlText w:val=""/>
      <w:lvlJc w:val="left"/>
      <w:pPr>
        <w:ind w:left="4320" w:hanging="360"/>
      </w:pPr>
      <w:rPr>
        <w:rFonts w:ascii="Wingdings" w:hAnsi="Wingdings" w:hint="default"/>
      </w:rPr>
    </w:lvl>
    <w:lvl w:ilvl="6" w:tplc="8020E722">
      <w:start w:val="1"/>
      <w:numFmt w:val="bullet"/>
      <w:lvlText w:val=""/>
      <w:lvlJc w:val="left"/>
      <w:pPr>
        <w:ind w:left="5040" w:hanging="360"/>
      </w:pPr>
      <w:rPr>
        <w:rFonts w:ascii="Symbol" w:hAnsi="Symbol" w:hint="default"/>
      </w:rPr>
    </w:lvl>
    <w:lvl w:ilvl="7" w:tplc="B222438C">
      <w:start w:val="1"/>
      <w:numFmt w:val="bullet"/>
      <w:lvlText w:val="o"/>
      <w:lvlJc w:val="left"/>
      <w:pPr>
        <w:ind w:left="5760" w:hanging="360"/>
      </w:pPr>
      <w:rPr>
        <w:rFonts w:ascii="Courier New" w:hAnsi="Courier New" w:hint="default"/>
      </w:rPr>
    </w:lvl>
    <w:lvl w:ilvl="8" w:tplc="B5F29F9E">
      <w:start w:val="1"/>
      <w:numFmt w:val="bullet"/>
      <w:lvlText w:val=""/>
      <w:lvlJc w:val="left"/>
      <w:pPr>
        <w:ind w:left="6480" w:hanging="360"/>
      </w:pPr>
      <w:rPr>
        <w:rFonts w:ascii="Wingdings" w:hAnsi="Wingdings" w:hint="default"/>
      </w:rPr>
    </w:lvl>
  </w:abstractNum>
  <w:abstractNum w:abstractNumId="41" w15:restartNumberingAfterBreak="0">
    <w:nsid w:val="4E7C2468"/>
    <w:multiLevelType w:val="hybridMultilevel"/>
    <w:tmpl w:val="D3ACE83C"/>
    <w:lvl w:ilvl="0" w:tplc="0C090001">
      <w:start w:val="1"/>
      <w:numFmt w:val="bullet"/>
      <w:lvlText w:val=""/>
      <w:lvlJc w:val="left"/>
      <w:pPr>
        <w:ind w:left="862" w:hanging="360"/>
      </w:pPr>
      <w:rPr>
        <w:rFonts w:ascii="Symbol" w:hAnsi="Symbol" w:hint="default"/>
        <w:strike w:val="0"/>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42" w15:restartNumberingAfterBreak="0">
    <w:nsid w:val="4F5069D7"/>
    <w:multiLevelType w:val="hybridMultilevel"/>
    <w:tmpl w:val="31AAB3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1817BB7"/>
    <w:multiLevelType w:val="hybridMultilevel"/>
    <w:tmpl w:val="F3F24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947EBD4"/>
    <w:multiLevelType w:val="hybridMultilevel"/>
    <w:tmpl w:val="FFFFFFFF"/>
    <w:lvl w:ilvl="0" w:tplc="1DEEBCC2">
      <w:start w:val="1"/>
      <w:numFmt w:val="bullet"/>
      <w:lvlText w:val=""/>
      <w:lvlJc w:val="left"/>
      <w:pPr>
        <w:ind w:left="720" w:hanging="360"/>
      </w:pPr>
      <w:rPr>
        <w:rFonts w:ascii="Symbol" w:hAnsi="Symbol" w:hint="default"/>
      </w:rPr>
    </w:lvl>
    <w:lvl w:ilvl="1" w:tplc="11ECCDCC">
      <w:start w:val="1"/>
      <w:numFmt w:val="bullet"/>
      <w:lvlText w:val="o"/>
      <w:lvlJc w:val="left"/>
      <w:pPr>
        <w:ind w:left="1440" w:hanging="360"/>
      </w:pPr>
      <w:rPr>
        <w:rFonts w:ascii="Courier New" w:hAnsi="Courier New" w:hint="default"/>
      </w:rPr>
    </w:lvl>
    <w:lvl w:ilvl="2" w:tplc="BA366340">
      <w:start w:val="1"/>
      <w:numFmt w:val="bullet"/>
      <w:lvlText w:val=""/>
      <w:lvlJc w:val="left"/>
      <w:pPr>
        <w:ind w:left="2160" w:hanging="360"/>
      </w:pPr>
      <w:rPr>
        <w:rFonts w:ascii="Wingdings" w:hAnsi="Wingdings" w:hint="default"/>
      </w:rPr>
    </w:lvl>
    <w:lvl w:ilvl="3" w:tplc="291EBF80">
      <w:start w:val="1"/>
      <w:numFmt w:val="bullet"/>
      <w:lvlText w:val=""/>
      <w:lvlJc w:val="left"/>
      <w:pPr>
        <w:ind w:left="2880" w:hanging="360"/>
      </w:pPr>
      <w:rPr>
        <w:rFonts w:ascii="Symbol" w:hAnsi="Symbol" w:hint="default"/>
      </w:rPr>
    </w:lvl>
    <w:lvl w:ilvl="4" w:tplc="3B2ED566">
      <w:start w:val="1"/>
      <w:numFmt w:val="bullet"/>
      <w:lvlText w:val="o"/>
      <w:lvlJc w:val="left"/>
      <w:pPr>
        <w:ind w:left="3600" w:hanging="360"/>
      </w:pPr>
      <w:rPr>
        <w:rFonts w:ascii="Courier New" w:hAnsi="Courier New" w:hint="default"/>
      </w:rPr>
    </w:lvl>
    <w:lvl w:ilvl="5" w:tplc="262E11B2">
      <w:start w:val="1"/>
      <w:numFmt w:val="bullet"/>
      <w:lvlText w:val=""/>
      <w:lvlJc w:val="left"/>
      <w:pPr>
        <w:ind w:left="4320" w:hanging="360"/>
      </w:pPr>
      <w:rPr>
        <w:rFonts w:ascii="Wingdings" w:hAnsi="Wingdings" w:hint="default"/>
      </w:rPr>
    </w:lvl>
    <w:lvl w:ilvl="6" w:tplc="472A716C">
      <w:start w:val="1"/>
      <w:numFmt w:val="bullet"/>
      <w:lvlText w:val=""/>
      <w:lvlJc w:val="left"/>
      <w:pPr>
        <w:ind w:left="5040" w:hanging="360"/>
      </w:pPr>
      <w:rPr>
        <w:rFonts w:ascii="Symbol" w:hAnsi="Symbol" w:hint="default"/>
      </w:rPr>
    </w:lvl>
    <w:lvl w:ilvl="7" w:tplc="A1FE303C">
      <w:start w:val="1"/>
      <w:numFmt w:val="bullet"/>
      <w:lvlText w:val="o"/>
      <w:lvlJc w:val="left"/>
      <w:pPr>
        <w:ind w:left="5760" w:hanging="360"/>
      </w:pPr>
      <w:rPr>
        <w:rFonts w:ascii="Courier New" w:hAnsi="Courier New" w:hint="default"/>
      </w:rPr>
    </w:lvl>
    <w:lvl w:ilvl="8" w:tplc="B4965EE8">
      <w:start w:val="1"/>
      <w:numFmt w:val="bullet"/>
      <w:lvlText w:val=""/>
      <w:lvlJc w:val="left"/>
      <w:pPr>
        <w:ind w:left="6480" w:hanging="360"/>
      </w:pPr>
      <w:rPr>
        <w:rFonts w:ascii="Wingdings" w:hAnsi="Wingdings" w:hint="default"/>
      </w:rPr>
    </w:lvl>
  </w:abstractNum>
  <w:abstractNum w:abstractNumId="45" w15:restartNumberingAfterBreak="0">
    <w:nsid w:val="59DC2197"/>
    <w:multiLevelType w:val="hybridMultilevel"/>
    <w:tmpl w:val="B310EB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BF10553"/>
    <w:multiLevelType w:val="hybridMultilevel"/>
    <w:tmpl w:val="FFD672B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D334452"/>
    <w:multiLevelType w:val="hybridMultilevel"/>
    <w:tmpl w:val="A4EC6322"/>
    <w:lvl w:ilvl="0" w:tplc="AEB4A410">
      <w:start w:val="1"/>
      <w:numFmt w:val="decimal"/>
      <w:lvlText w:val="%1."/>
      <w:lvlJc w:val="left"/>
      <w:pPr>
        <w:ind w:left="1020" w:hanging="360"/>
      </w:pPr>
    </w:lvl>
    <w:lvl w:ilvl="1" w:tplc="AA60A6A8">
      <w:start w:val="1"/>
      <w:numFmt w:val="decimal"/>
      <w:lvlText w:val="%2."/>
      <w:lvlJc w:val="left"/>
      <w:pPr>
        <w:ind w:left="1020" w:hanging="360"/>
      </w:pPr>
    </w:lvl>
    <w:lvl w:ilvl="2" w:tplc="E596354E">
      <w:start w:val="1"/>
      <w:numFmt w:val="decimal"/>
      <w:lvlText w:val="%3."/>
      <w:lvlJc w:val="left"/>
      <w:pPr>
        <w:ind w:left="1020" w:hanging="360"/>
      </w:pPr>
    </w:lvl>
    <w:lvl w:ilvl="3" w:tplc="6C42AE54">
      <w:start w:val="1"/>
      <w:numFmt w:val="decimal"/>
      <w:lvlText w:val="%4."/>
      <w:lvlJc w:val="left"/>
      <w:pPr>
        <w:ind w:left="1020" w:hanging="360"/>
      </w:pPr>
    </w:lvl>
    <w:lvl w:ilvl="4" w:tplc="69044844">
      <w:start w:val="1"/>
      <w:numFmt w:val="decimal"/>
      <w:lvlText w:val="%5."/>
      <w:lvlJc w:val="left"/>
      <w:pPr>
        <w:ind w:left="1020" w:hanging="360"/>
      </w:pPr>
    </w:lvl>
    <w:lvl w:ilvl="5" w:tplc="D0B42FEC">
      <w:start w:val="1"/>
      <w:numFmt w:val="decimal"/>
      <w:lvlText w:val="%6."/>
      <w:lvlJc w:val="left"/>
      <w:pPr>
        <w:ind w:left="1020" w:hanging="360"/>
      </w:pPr>
    </w:lvl>
    <w:lvl w:ilvl="6" w:tplc="E536F48C">
      <w:start w:val="1"/>
      <w:numFmt w:val="decimal"/>
      <w:lvlText w:val="%7."/>
      <w:lvlJc w:val="left"/>
      <w:pPr>
        <w:ind w:left="1020" w:hanging="360"/>
      </w:pPr>
    </w:lvl>
    <w:lvl w:ilvl="7" w:tplc="6414C744">
      <w:start w:val="1"/>
      <w:numFmt w:val="decimal"/>
      <w:lvlText w:val="%8."/>
      <w:lvlJc w:val="left"/>
      <w:pPr>
        <w:ind w:left="1020" w:hanging="360"/>
      </w:pPr>
    </w:lvl>
    <w:lvl w:ilvl="8" w:tplc="352C6338">
      <w:start w:val="1"/>
      <w:numFmt w:val="decimal"/>
      <w:lvlText w:val="%9."/>
      <w:lvlJc w:val="left"/>
      <w:pPr>
        <w:ind w:left="1020" w:hanging="360"/>
      </w:pPr>
    </w:lvl>
  </w:abstractNum>
  <w:abstractNum w:abstractNumId="48" w15:restartNumberingAfterBreak="0">
    <w:nsid w:val="5D820573"/>
    <w:multiLevelType w:val="hybridMultilevel"/>
    <w:tmpl w:val="3132B3A2"/>
    <w:lvl w:ilvl="0" w:tplc="C142832C">
      <w:start w:val="1"/>
      <w:numFmt w:val="decimal"/>
      <w:pStyle w:val="HeadingTABLE"/>
      <w:lvlText w:val="Table %1."/>
      <w:lvlJc w:val="left"/>
      <w:pPr>
        <w:tabs>
          <w:tab w:val="num" w:pos="4148"/>
        </w:tabs>
        <w:ind w:left="4148" w:hanging="887"/>
      </w:pPr>
    </w:lvl>
    <w:lvl w:ilvl="1" w:tplc="08090019" w:tentative="1">
      <w:start w:val="1"/>
      <w:numFmt w:val="lowerLetter"/>
      <w:lvlText w:val="%2."/>
      <w:lvlJc w:val="left"/>
      <w:pPr>
        <w:ind w:left="4341" w:hanging="360"/>
      </w:pPr>
    </w:lvl>
    <w:lvl w:ilvl="2" w:tplc="0809001B" w:tentative="1">
      <w:start w:val="1"/>
      <w:numFmt w:val="lowerRoman"/>
      <w:lvlText w:val="%3."/>
      <w:lvlJc w:val="right"/>
      <w:pPr>
        <w:ind w:left="5061" w:hanging="180"/>
      </w:pPr>
    </w:lvl>
    <w:lvl w:ilvl="3" w:tplc="0809000F" w:tentative="1">
      <w:start w:val="1"/>
      <w:numFmt w:val="decimal"/>
      <w:lvlText w:val="%4."/>
      <w:lvlJc w:val="left"/>
      <w:pPr>
        <w:ind w:left="5781" w:hanging="360"/>
      </w:pPr>
    </w:lvl>
    <w:lvl w:ilvl="4" w:tplc="08090019" w:tentative="1">
      <w:start w:val="1"/>
      <w:numFmt w:val="lowerLetter"/>
      <w:lvlText w:val="%5."/>
      <w:lvlJc w:val="left"/>
      <w:pPr>
        <w:ind w:left="6501" w:hanging="360"/>
      </w:pPr>
    </w:lvl>
    <w:lvl w:ilvl="5" w:tplc="0809001B" w:tentative="1">
      <w:start w:val="1"/>
      <w:numFmt w:val="lowerRoman"/>
      <w:lvlText w:val="%6."/>
      <w:lvlJc w:val="right"/>
      <w:pPr>
        <w:ind w:left="7221" w:hanging="180"/>
      </w:pPr>
    </w:lvl>
    <w:lvl w:ilvl="6" w:tplc="0809000F" w:tentative="1">
      <w:start w:val="1"/>
      <w:numFmt w:val="decimal"/>
      <w:lvlText w:val="%7."/>
      <w:lvlJc w:val="left"/>
      <w:pPr>
        <w:ind w:left="7941" w:hanging="360"/>
      </w:pPr>
    </w:lvl>
    <w:lvl w:ilvl="7" w:tplc="08090019" w:tentative="1">
      <w:start w:val="1"/>
      <w:numFmt w:val="lowerLetter"/>
      <w:lvlText w:val="%8."/>
      <w:lvlJc w:val="left"/>
      <w:pPr>
        <w:ind w:left="8661" w:hanging="360"/>
      </w:pPr>
    </w:lvl>
    <w:lvl w:ilvl="8" w:tplc="0809001B" w:tentative="1">
      <w:start w:val="1"/>
      <w:numFmt w:val="lowerRoman"/>
      <w:lvlText w:val="%9."/>
      <w:lvlJc w:val="right"/>
      <w:pPr>
        <w:ind w:left="9381" w:hanging="180"/>
      </w:pPr>
    </w:lvl>
  </w:abstractNum>
  <w:abstractNum w:abstractNumId="49" w15:restartNumberingAfterBreak="0">
    <w:nsid w:val="61708215"/>
    <w:multiLevelType w:val="hybridMultilevel"/>
    <w:tmpl w:val="FFFFFFFF"/>
    <w:lvl w:ilvl="0" w:tplc="F2C64520">
      <w:start w:val="1"/>
      <w:numFmt w:val="bullet"/>
      <w:lvlText w:val=""/>
      <w:lvlJc w:val="left"/>
      <w:pPr>
        <w:ind w:left="720" w:hanging="360"/>
      </w:pPr>
      <w:rPr>
        <w:rFonts w:ascii="Symbol" w:hAnsi="Symbol" w:hint="default"/>
      </w:rPr>
    </w:lvl>
    <w:lvl w:ilvl="1" w:tplc="650E3688">
      <w:start w:val="1"/>
      <w:numFmt w:val="bullet"/>
      <w:lvlText w:val="o"/>
      <w:lvlJc w:val="left"/>
      <w:pPr>
        <w:ind w:left="1440" w:hanging="360"/>
      </w:pPr>
      <w:rPr>
        <w:rFonts w:ascii="Courier New" w:hAnsi="Courier New" w:hint="default"/>
      </w:rPr>
    </w:lvl>
    <w:lvl w:ilvl="2" w:tplc="76D8ABB0">
      <w:start w:val="1"/>
      <w:numFmt w:val="bullet"/>
      <w:lvlText w:val=""/>
      <w:lvlJc w:val="left"/>
      <w:pPr>
        <w:ind w:left="2160" w:hanging="360"/>
      </w:pPr>
      <w:rPr>
        <w:rFonts w:ascii="Wingdings" w:hAnsi="Wingdings" w:hint="default"/>
      </w:rPr>
    </w:lvl>
    <w:lvl w:ilvl="3" w:tplc="2E2EF800">
      <w:start w:val="1"/>
      <w:numFmt w:val="bullet"/>
      <w:lvlText w:val=""/>
      <w:lvlJc w:val="left"/>
      <w:pPr>
        <w:ind w:left="2880" w:hanging="360"/>
      </w:pPr>
      <w:rPr>
        <w:rFonts w:ascii="Symbol" w:hAnsi="Symbol" w:hint="default"/>
      </w:rPr>
    </w:lvl>
    <w:lvl w:ilvl="4" w:tplc="E3864AA4">
      <w:start w:val="1"/>
      <w:numFmt w:val="bullet"/>
      <w:lvlText w:val="o"/>
      <w:lvlJc w:val="left"/>
      <w:pPr>
        <w:ind w:left="3600" w:hanging="360"/>
      </w:pPr>
      <w:rPr>
        <w:rFonts w:ascii="Courier New" w:hAnsi="Courier New" w:hint="default"/>
      </w:rPr>
    </w:lvl>
    <w:lvl w:ilvl="5" w:tplc="CA34E4AC">
      <w:start w:val="1"/>
      <w:numFmt w:val="bullet"/>
      <w:lvlText w:val=""/>
      <w:lvlJc w:val="left"/>
      <w:pPr>
        <w:ind w:left="4320" w:hanging="360"/>
      </w:pPr>
      <w:rPr>
        <w:rFonts w:ascii="Wingdings" w:hAnsi="Wingdings" w:hint="default"/>
      </w:rPr>
    </w:lvl>
    <w:lvl w:ilvl="6" w:tplc="4244B7D0">
      <w:start w:val="1"/>
      <w:numFmt w:val="bullet"/>
      <w:lvlText w:val=""/>
      <w:lvlJc w:val="left"/>
      <w:pPr>
        <w:ind w:left="5040" w:hanging="360"/>
      </w:pPr>
      <w:rPr>
        <w:rFonts w:ascii="Symbol" w:hAnsi="Symbol" w:hint="default"/>
      </w:rPr>
    </w:lvl>
    <w:lvl w:ilvl="7" w:tplc="5EECF51C">
      <w:start w:val="1"/>
      <w:numFmt w:val="bullet"/>
      <w:lvlText w:val="o"/>
      <w:lvlJc w:val="left"/>
      <w:pPr>
        <w:ind w:left="5760" w:hanging="360"/>
      </w:pPr>
      <w:rPr>
        <w:rFonts w:ascii="Courier New" w:hAnsi="Courier New" w:hint="default"/>
      </w:rPr>
    </w:lvl>
    <w:lvl w:ilvl="8" w:tplc="F9D62EB6">
      <w:start w:val="1"/>
      <w:numFmt w:val="bullet"/>
      <w:lvlText w:val=""/>
      <w:lvlJc w:val="left"/>
      <w:pPr>
        <w:ind w:left="6480" w:hanging="360"/>
      </w:pPr>
      <w:rPr>
        <w:rFonts w:ascii="Wingdings" w:hAnsi="Wingdings" w:hint="default"/>
      </w:rPr>
    </w:lvl>
  </w:abstractNum>
  <w:abstractNum w:abstractNumId="50" w15:restartNumberingAfterBreak="0">
    <w:nsid w:val="62408B20"/>
    <w:multiLevelType w:val="hybridMultilevel"/>
    <w:tmpl w:val="FFFFFFFF"/>
    <w:lvl w:ilvl="0" w:tplc="6F5A29D4">
      <w:start w:val="1"/>
      <w:numFmt w:val="bullet"/>
      <w:lvlText w:val="·"/>
      <w:lvlJc w:val="left"/>
      <w:pPr>
        <w:ind w:left="720" w:hanging="360"/>
      </w:pPr>
      <w:rPr>
        <w:rFonts w:ascii="Symbol" w:hAnsi="Symbol" w:hint="default"/>
      </w:rPr>
    </w:lvl>
    <w:lvl w:ilvl="1" w:tplc="0F00D0D2">
      <w:start w:val="1"/>
      <w:numFmt w:val="bullet"/>
      <w:lvlText w:val="o"/>
      <w:lvlJc w:val="left"/>
      <w:pPr>
        <w:ind w:left="1440" w:hanging="360"/>
      </w:pPr>
      <w:rPr>
        <w:rFonts w:ascii="Courier New" w:hAnsi="Courier New" w:hint="default"/>
      </w:rPr>
    </w:lvl>
    <w:lvl w:ilvl="2" w:tplc="83282074">
      <w:start w:val="1"/>
      <w:numFmt w:val="bullet"/>
      <w:lvlText w:val=""/>
      <w:lvlJc w:val="left"/>
      <w:pPr>
        <w:ind w:left="2160" w:hanging="360"/>
      </w:pPr>
      <w:rPr>
        <w:rFonts w:ascii="Wingdings" w:hAnsi="Wingdings" w:hint="default"/>
      </w:rPr>
    </w:lvl>
    <w:lvl w:ilvl="3" w:tplc="8E142F28">
      <w:start w:val="1"/>
      <w:numFmt w:val="bullet"/>
      <w:lvlText w:val=""/>
      <w:lvlJc w:val="left"/>
      <w:pPr>
        <w:ind w:left="2880" w:hanging="360"/>
      </w:pPr>
      <w:rPr>
        <w:rFonts w:ascii="Symbol" w:hAnsi="Symbol" w:hint="default"/>
      </w:rPr>
    </w:lvl>
    <w:lvl w:ilvl="4" w:tplc="5978B2AE">
      <w:start w:val="1"/>
      <w:numFmt w:val="bullet"/>
      <w:lvlText w:val="o"/>
      <w:lvlJc w:val="left"/>
      <w:pPr>
        <w:ind w:left="3600" w:hanging="360"/>
      </w:pPr>
      <w:rPr>
        <w:rFonts w:ascii="Courier New" w:hAnsi="Courier New" w:hint="default"/>
      </w:rPr>
    </w:lvl>
    <w:lvl w:ilvl="5" w:tplc="571EB0F8">
      <w:start w:val="1"/>
      <w:numFmt w:val="bullet"/>
      <w:lvlText w:val=""/>
      <w:lvlJc w:val="left"/>
      <w:pPr>
        <w:ind w:left="4320" w:hanging="360"/>
      </w:pPr>
      <w:rPr>
        <w:rFonts w:ascii="Wingdings" w:hAnsi="Wingdings" w:hint="default"/>
      </w:rPr>
    </w:lvl>
    <w:lvl w:ilvl="6" w:tplc="87240BAA">
      <w:start w:val="1"/>
      <w:numFmt w:val="bullet"/>
      <w:lvlText w:val=""/>
      <w:lvlJc w:val="left"/>
      <w:pPr>
        <w:ind w:left="5040" w:hanging="360"/>
      </w:pPr>
      <w:rPr>
        <w:rFonts w:ascii="Symbol" w:hAnsi="Symbol" w:hint="default"/>
      </w:rPr>
    </w:lvl>
    <w:lvl w:ilvl="7" w:tplc="FDDA5C90">
      <w:start w:val="1"/>
      <w:numFmt w:val="bullet"/>
      <w:lvlText w:val="o"/>
      <w:lvlJc w:val="left"/>
      <w:pPr>
        <w:ind w:left="5760" w:hanging="360"/>
      </w:pPr>
      <w:rPr>
        <w:rFonts w:ascii="Courier New" w:hAnsi="Courier New" w:hint="default"/>
      </w:rPr>
    </w:lvl>
    <w:lvl w:ilvl="8" w:tplc="8F50751A">
      <w:start w:val="1"/>
      <w:numFmt w:val="bullet"/>
      <w:lvlText w:val=""/>
      <w:lvlJc w:val="left"/>
      <w:pPr>
        <w:ind w:left="6480" w:hanging="360"/>
      </w:pPr>
      <w:rPr>
        <w:rFonts w:ascii="Wingdings" w:hAnsi="Wingdings" w:hint="default"/>
      </w:rPr>
    </w:lvl>
  </w:abstractNum>
  <w:abstractNum w:abstractNumId="51" w15:restartNumberingAfterBreak="0">
    <w:nsid w:val="645B3D30"/>
    <w:multiLevelType w:val="hybridMultilevel"/>
    <w:tmpl w:val="34CA8880"/>
    <w:styleLink w:val="CurrentList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85B4A78"/>
    <w:multiLevelType w:val="hybridMultilevel"/>
    <w:tmpl w:val="32B21DE8"/>
    <w:lvl w:ilvl="0" w:tplc="5ED6B0BC">
      <w:start w:val="1"/>
      <w:numFmt w:val="bullet"/>
      <w:pStyle w:val="Copyrightversotext"/>
      <w:lvlText w:val=""/>
      <w:lvlJc w:val="left"/>
      <w:pPr>
        <w:ind w:left="720" w:hanging="360"/>
      </w:pPr>
      <w:rPr>
        <w:rFonts w:ascii="Symbol" w:hAnsi="Symbol" w:cs="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99B26FB"/>
    <w:multiLevelType w:val="hybridMultilevel"/>
    <w:tmpl w:val="4F746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B377553"/>
    <w:multiLevelType w:val="hybridMultilevel"/>
    <w:tmpl w:val="7DC21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CF8287E"/>
    <w:multiLevelType w:val="hybridMultilevel"/>
    <w:tmpl w:val="19AE8E9A"/>
    <w:lvl w:ilvl="0" w:tplc="0D001382">
      <w:start w:val="1"/>
      <w:numFmt w:val="bullet"/>
      <w:pStyle w:val="Table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D773FE9"/>
    <w:multiLevelType w:val="hybridMultilevel"/>
    <w:tmpl w:val="0C16FABE"/>
    <w:lvl w:ilvl="0" w:tplc="F938740C">
      <w:start w:val="1"/>
      <w:numFmt w:val="decimal"/>
      <w:lvlText w:val="%1."/>
      <w:lvlJc w:val="left"/>
      <w:pPr>
        <w:ind w:left="1440" w:hanging="360"/>
      </w:pPr>
    </w:lvl>
    <w:lvl w:ilvl="1" w:tplc="7AD84C14">
      <w:start w:val="1"/>
      <w:numFmt w:val="decimal"/>
      <w:lvlText w:val="%2."/>
      <w:lvlJc w:val="left"/>
      <w:pPr>
        <w:ind w:left="1440" w:hanging="360"/>
      </w:pPr>
    </w:lvl>
    <w:lvl w:ilvl="2" w:tplc="FFB2D944">
      <w:start w:val="1"/>
      <w:numFmt w:val="decimal"/>
      <w:lvlText w:val="%3."/>
      <w:lvlJc w:val="left"/>
      <w:pPr>
        <w:ind w:left="1440" w:hanging="360"/>
      </w:pPr>
    </w:lvl>
    <w:lvl w:ilvl="3" w:tplc="8ED2B252">
      <w:start w:val="1"/>
      <w:numFmt w:val="decimal"/>
      <w:lvlText w:val="%4."/>
      <w:lvlJc w:val="left"/>
      <w:pPr>
        <w:ind w:left="1440" w:hanging="360"/>
      </w:pPr>
    </w:lvl>
    <w:lvl w:ilvl="4" w:tplc="60AAAE96">
      <w:start w:val="1"/>
      <w:numFmt w:val="decimal"/>
      <w:lvlText w:val="%5."/>
      <w:lvlJc w:val="left"/>
      <w:pPr>
        <w:ind w:left="1440" w:hanging="360"/>
      </w:pPr>
    </w:lvl>
    <w:lvl w:ilvl="5" w:tplc="3A7AC13A">
      <w:start w:val="1"/>
      <w:numFmt w:val="decimal"/>
      <w:lvlText w:val="%6."/>
      <w:lvlJc w:val="left"/>
      <w:pPr>
        <w:ind w:left="1440" w:hanging="360"/>
      </w:pPr>
    </w:lvl>
    <w:lvl w:ilvl="6" w:tplc="6DE68EE6">
      <w:start w:val="1"/>
      <w:numFmt w:val="decimal"/>
      <w:lvlText w:val="%7."/>
      <w:lvlJc w:val="left"/>
      <w:pPr>
        <w:ind w:left="1440" w:hanging="360"/>
      </w:pPr>
    </w:lvl>
    <w:lvl w:ilvl="7" w:tplc="7ABE41F2">
      <w:start w:val="1"/>
      <w:numFmt w:val="decimal"/>
      <w:lvlText w:val="%8."/>
      <w:lvlJc w:val="left"/>
      <w:pPr>
        <w:ind w:left="1440" w:hanging="360"/>
      </w:pPr>
    </w:lvl>
    <w:lvl w:ilvl="8" w:tplc="4030D5D4">
      <w:start w:val="1"/>
      <w:numFmt w:val="decimal"/>
      <w:lvlText w:val="%9."/>
      <w:lvlJc w:val="left"/>
      <w:pPr>
        <w:ind w:left="1440" w:hanging="360"/>
      </w:pPr>
    </w:lvl>
  </w:abstractNum>
  <w:abstractNum w:abstractNumId="57" w15:restartNumberingAfterBreak="0">
    <w:nsid w:val="7178205C"/>
    <w:multiLevelType w:val="hybridMultilevel"/>
    <w:tmpl w:val="FFFFFFFF"/>
    <w:lvl w:ilvl="0" w:tplc="BDC24A4E">
      <w:start w:val="1"/>
      <w:numFmt w:val="bullet"/>
      <w:lvlText w:val="·"/>
      <w:lvlJc w:val="left"/>
      <w:pPr>
        <w:ind w:left="720" w:hanging="360"/>
      </w:pPr>
      <w:rPr>
        <w:rFonts w:ascii="Symbol" w:hAnsi="Symbol" w:hint="default"/>
      </w:rPr>
    </w:lvl>
    <w:lvl w:ilvl="1" w:tplc="E99EFF6C">
      <w:start w:val="1"/>
      <w:numFmt w:val="bullet"/>
      <w:lvlText w:val="o"/>
      <w:lvlJc w:val="left"/>
      <w:pPr>
        <w:ind w:left="1440" w:hanging="360"/>
      </w:pPr>
      <w:rPr>
        <w:rFonts w:ascii="Courier New" w:hAnsi="Courier New" w:hint="default"/>
      </w:rPr>
    </w:lvl>
    <w:lvl w:ilvl="2" w:tplc="6908E168">
      <w:start w:val="1"/>
      <w:numFmt w:val="bullet"/>
      <w:lvlText w:val=""/>
      <w:lvlJc w:val="left"/>
      <w:pPr>
        <w:ind w:left="2160" w:hanging="360"/>
      </w:pPr>
      <w:rPr>
        <w:rFonts w:ascii="Wingdings" w:hAnsi="Wingdings" w:hint="default"/>
      </w:rPr>
    </w:lvl>
    <w:lvl w:ilvl="3" w:tplc="EFE81D92">
      <w:start w:val="1"/>
      <w:numFmt w:val="bullet"/>
      <w:lvlText w:val=""/>
      <w:lvlJc w:val="left"/>
      <w:pPr>
        <w:ind w:left="2880" w:hanging="360"/>
      </w:pPr>
      <w:rPr>
        <w:rFonts w:ascii="Symbol" w:hAnsi="Symbol" w:hint="default"/>
      </w:rPr>
    </w:lvl>
    <w:lvl w:ilvl="4" w:tplc="C53E912A">
      <w:start w:val="1"/>
      <w:numFmt w:val="bullet"/>
      <w:lvlText w:val="o"/>
      <w:lvlJc w:val="left"/>
      <w:pPr>
        <w:ind w:left="3600" w:hanging="360"/>
      </w:pPr>
      <w:rPr>
        <w:rFonts w:ascii="Courier New" w:hAnsi="Courier New" w:hint="default"/>
      </w:rPr>
    </w:lvl>
    <w:lvl w:ilvl="5" w:tplc="7A766902">
      <w:start w:val="1"/>
      <w:numFmt w:val="bullet"/>
      <w:lvlText w:val=""/>
      <w:lvlJc w:val="left"/>
      <w:pPr>
        <w:ind w:left="4320" w:hanging="360"/>
      </w:pPr>
      <w:rPr>
        <w:rFonts w:ascii="Wingdings" w:hAnsi="Wingdings" w:hint="default"/>
      </w:rPr>
    </w:lvl>
    <w:lvl w:ilvl="6" w:tplc="0CD82774">
      <w:start w:val="1"/>
      <w:numFmt w:val="bullet"/>
      <w:lvlText w:val=""/>
      <w:lvlJc w:val="left"/>
      <w:pPr>
        <w:ind w:left="5040" w:hanging="360"/>
      </w:pPr>
      <w:rPr>
        <w:rFonts w:ascii="Symbol" w:hAnsi="Symbol" w:hint="default"/>
      </w:rPr>
    </w:lvl>
    <w:lvl w:ilvl="7" w:tplc="FD72991E">
      <w:start w:val="1"/>
      <w:numFmt w:val="bullet"/>
      <w:lvlText w:val="o"/>
      <w:lvlJc w:val="left"/>
      <w:pPr>
        <w:ind w:left="5760" w:hanging="360"/>
      </w:pPr>
      <w:rPr>
        <w:rFonts w:ascii="Courier New" w:hAnsi="Courier New" w:hint="default"/>
      </w:rPr>
    </w:lvl>
    <w:lvl w:ilvl="8" w:tplc="91B2EE60">
      <w:start w:val="1"/>
      <w:numFmt w:val="bullet"/>
      <w:lvlText w:val=""/>
      <w:lvlJc w:val="left"/>
      <w:pPr>
        <w:ind w:left="6480" w:hanging="360"/>
      </w:pPr>
      <w:rPr>
        <w:rFonts w:ascii="Wingdings" w:hAnsi="Wingdings" w:hint="default"/>
      </w:rPr>
    </w:lvl>
  </w:abstractNum>
  <w:abstractNum w:abstractNumId="58" w15:restartNumberingAfterBreak="0">
    <w:nsid w:val="732E7351"/>
    <w:multiLevelType w:val="hybridMultilevel"/>
    <w:tmpl w:val="CC300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4B64403"/>
    <w:multiLevelType w:val="hybridMultilevel"/>
    <w:tmpl w:val="D3E44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4B3A6A"/>
    <w:multiLevelType w:val="hybridMultilevel"/>
    <w:tmpl w:val="C5641FAC"/>
    <w:lvl w:ilvl="0" w:tplc="0C090001">
      <w:start w:val="1"/>
      <w:numFmt w:val="bullet"/>
      <w:lvlText w:val=""/>
      <w:lvlJc w:val="left"/>
      <w:pPr>
        <w:ind w:left="1830" w:hanging="360"/>
      </w:pPr>
      <w:rPr>
        <w:rFonts w:ascii="Symbol" w:hAnsi="Symbol" w:hint="default"/>
      </w:rPr>
    </w:lvl>
    <w:lvl w:ilvl="1" w:tplc="0C090003" w:tentative="1">
      <w:start w:val="1"/>
      <w:numFmt w:val="bullet"/>
      <w:lvlText w:val="o"/>
      <w:lvlJc w:val="left"/>
      <w:pPr>
        <w:ind w:left="2550" w:hanging="360"/>
      </w:pPr>
      <w:rPr>
        <w:rFonts w:ascii="Courier New" w:hAnsi="Courier New" w:cs="Courier New" w:hint="default"/>
      </w:rPr>
    </w:lvl>
    <w:lvl w:ilvl="2" w:tplc="0C090005" w:tentative="1">
      <w:start w:val="1"/>
      <w:numFmt w:val="bullet"/>
      <w:lvlText w:val=""/>
      <w:lvlJc w:val="left"/>
      <w:pPr>
        <w:ind w:left="3270" w:hanging="360"/>
      </w:pPr>
      <w:rPr>
        <w:rFonts w:ascii="Wingdings" w:hAnsi="Wingdings" w:hint="default"/>
      </w:rPr>
    </w:lvl>
    <w:lvl w:ilvl="3" w:tplc="0C090001" w:tentative="1">
      <w:start w:val="1"/>
      <w:numFmt w:val="bullet"/>
      <w:lvlText w:val=""/>
      <w:lvlJc w:val="left"/>
      <w:pPr>
        <w:ind w:left="3990" w:hanging="360"/>
      </w:pPr>
      <w:rPr>
        <w:rFonts w:ascii="Symbol" w:hAnsi="Symbol" w:hint="default"/>
      </w:rPr>
    </w:lvl>
    <w:lvl w:ilvl="4" w:tplc="0C090003" w:tentative="1">
      <w:start w:val="1"/>
      <w:numFmt w:val="bullet"/>
      <w:lvlText w:val="o"/>
      <w:lvlJc w:val="left"/>
      <w:pPr>
        <w:ind w:left="4710" w:hanging="360"/>
      </w:pPr>
      <w:rPr>
        <w:rFonts w:ascii="Courier New" w:hAnsi="Courier New" w:cs="Courier New" w:hint="default"/>
      </w:rPr>
    </w:lvl>
    <w:lvl w:ilvl="5" w:tplc="0C090005" w:tentative="1">
      <w:start w:val="1"/>
      <w:numFmt w:val="bullet"/>
      <w:lvlText w:val=""/>
      <w:lvlJc w:val="left"/>
      <w:pPr>
        <w:ind w:left="5430" w:hanging="360"/>
      </w:pPr>
      <w:rPr>
        <w:rFonts w:ascii="Wingdings" w:hAnsi="Wingdings" w:hint="default"/>
      </w:rPr>
    </w:lvl>
    <w:lvl w:ilvl="6" w:tplc="0C090001" w:tentative="1">
      <w:start w:val="1"/>
      <w:numFmt w:val="bullet"/>
      <w:lvlText w:val=""/>
      <w:lvlJc w:val="left"/>
      <w:pPr>
        <w:ind w:left="6150" w:hanging="360"/>
      </w:pPr>
      <w:rPr>
        <w:rFonts w:ascii="Symbol" w:hAnsi="Symbol" w:hint="default"/>
      </w:rPr>
    </w:lvl>
    <w:lvl w:ilvl="7" w:tplc="0C090003" w:tentative="1">
      <w:start w:val="1"/>
      <w:numFmt w:val="bullet"/>
      <w:lvlText w:val="o"/>
      <w:lvlJc w:val="left"/>
      <w:pPr>
        <w:ind w:left="6870" w:hanging="360"/>
      </w:pPr>
      <w:rPr>
        <w:rFonts w:ascii="Courier New" w:hAnsi="Courier New" w:cs="Courier New" w:hint="default"/>
      </w:rPr>
    </w:lvl>
    <w:lvl w:ilvl="8" w:tplc="0C090005" w:tentative="1">
      <w:start w:val="1"/>
      <w:numFmt w:val="bullet"/>
      <w:lvlText w:val=""/>
      <w:lvlJc w:val="left"/>
      <w:pPr>
        <w:ind w:left="7590" w:hanging="360"/>
      </w:pPr>
      <w:rPr>
        <w:rFonts w:ascii="Wingdings" w:hAnsi="Wingdings" w:hint="default"/>
      </w:rPr>
    </w:lvl>
  </w:abstractNum>
  <w:abstractNum w:abstractNumId="61" w15:restartNumberingAfterBreak="0">
    <w:nsid w:val="776B218B"/>
    <w:multiLevelType w:val="hybridMultilevel"/>
    <w:tmpl w:val="367C7F32"/>
    <w:lvl w:ilvl="0" w:tplc="2942561E">
      <w:start w:val="1"/>
      <w:numFmt w:val="decimal"/>
      <w:lvlText w:val="%1."/>
      <w:lvlJc w:val="left"/>
      <w:pPr>
        <w:ind w:left="1020" w:hanging="360"/>
      </w:pPr>
    </w:lvl>
    <w:lvl w:ilvl="1" w:tplc="1FCE64AE">
      <w:start w:val="1"/>
      <w:numFmt w:val="decimal"/>
      <w:lvlText w:val="%2."/>
      <w:lvlJc w:val="left"/>
      <w:pPr>
        <w:ind w:left="1020" w:hanging="360"/>
      </w:pPr>
    </w:lvl>
    <w:lvl w:ilvl="2" w:tplc="D65032EC">
      <w:start w:val="1"/>
      <w:numFmt w:val="decimal"/>
      <w:lvlText w:val="%3."/>
      <w:lvlJc w:val="left"/>
      <w:pPr>
        <w:ind w:left="1020" w:hanging="360"/>
      </w:pPr>
    </w:lvl>
    <w:lvl w:ilvl="3" w:tplc="0C381E7E">
      <w:start w:val="1"/>
      <w:numFmt w:val="decimal"/>
      <w:lvlText w:val="%4."/>
      <w:lvlJc w:val="left"/>
      <w:pPr>
        <w:ind w:left="1020" w:hanging="360"/>
      </w:pPr>
    </w:lvl>
    <w:lvl w:ilvl="4" w:tplc="14F69244">
      <w:start w:val="1"/>
      <w:numFmt w:val="decimal"/>
      <w:lvlText w:val="%5."/>
      <w:lvlJc w:val="left"/>
      <w:pPr>
        <w:ind w:left="1020" w:hanging="360"/>
      </w:pPr>
    </w:lvl>
    <w:lvl w:ilvl="5" w:tplc="CEB22E84">
      <w:start w:val="1"/>
      <w:numFmt w:val="decimal"/>
      <w:lvlText w:val="%6."/>
      <w:lvlJc w:val="left"/>
      <w:pPr>
        <w:ind w:left="1020" w:hanging="360"/>
      </w:pPr>
    </w:lvl>
    <w:lvl w:ilvl="6" w:tplc="FD1A6F6C">
      <w:start w:val="1"/>
      <w:numFmt w:val="decimal"/>
      <w:lvlText w:val="%7."/>
      <w:lvlJc w:val="left"/>
      <w:pPr>
        <w:ind w:left="1020" w:hanging="360"/>
      </w:pPr>
    </w:lvl>
    <w:lvl w:ilvl="7" w:tplc="FD8EF1E6">
      <w:start w:val="1"/>
      <w:numFmt w:val="decimal"/>
      <w:lvlText w:val="%8."/>
      <w:lvlJc w:val="left"/>
      <w:pPr>
        <w:ind w:left="1020" w:hanging="360"/>
      </w:pPr>
    </w:lvl>
    <w:lvl w:ilvl="8" w:tplc="BA34FB36">
      <w:start w:val="1"/>
      <w:numFmt w:val="decimal"/>
      <w:lvlText w:val="%9."/>
      <w:lvlJc w:val="left"/>
      <w:pPr>
        <w:ind w:left="1020" w:hanging="360"/>
      </w:pPr>
    </w:lvl>
  </w:abstractNum>
  <w:abstractNum w:abstractNumId="62" w15:restartNumberingAfterBreak="0">
    <w:nsid w:val="7A596CE0"/>
    <w:multiLevelType w:val="hybridMultilevel"/>
    <w:tmpl w:val="28665394"/>
    <w:lvl w:ilvl="0" w:tplc="CB16BC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4313960">
    <w:abstractNumId w:val="26"/>
  </w:num>
  <w:num w:numId="2" w16cid:durableId="92867008">
    <w:abstractNumId w:val="50"/>
  </w:num>
  <w:num w:numId="3" w16cid:durableId="695812302">
    <w:abstractNumId w:val="36"/>
  </w:num>
  <w:num w:numId="4" w16cid:durableId="417143007">
    <w:abstractNumId w:val="27"/>
  </w:num>
  <w:num w:numId="5" w16cid:durableId="1046180996">
    <w:abstractNumId w:val="59"/>
  </w:num>
  <w:num w:numId="6" w16cid:durableId="1103842972">
    <w:abstractNumId w:val="48"/>
  </w:num>
  <w:num w:numId="7" w16cid:durableId="592208572">
    <w:abstractNumId w:val="34"/>
  </w:num>
  <w:num w:numId="8" w16cid:durableId="507526432">
    <w:abstractNumId w:val="11"/>
  </w:num>
  <w:num w:numId="9" w16cid:durableId="431895003">
    <w:abstractNumId w:val="9"/>
  </w:num>
  <w:num w:numId="10" w16cid:durableId="248463439">
    <w:abstractNumId w:val="62"/>
  </w:num>
  <w:num w:numId="11" w16cid:durableId="68502384">
    <w:abstractNumId w:val="55"/>
  </w:num>
  <w:num w:numId="12" w16cid:durableId="409233512">
    <w:abstractNumId w:val="51"/>
  </w:num>
  <w:num w:numId="13" w16cid:durableId="1698659462">
    <w:abstractNumId w:val="25"/>
  </w:num>
  <w:num w:numId="14" w16cid:durableId="1107698611">
    <w:abstractNumId w:val="10"/>
  </w:num>
  <w:num w:numId="15" w16cid:durableId="1744907739">
    <w:abstractNumId w:val="28"/>
  </w:num>
  <w:num w:numId="16" w16cid:durableId="925966397">
    <w:abstractNumId w:val="58"/>
  </w:num>
  <w:num w:numId="17" w16cid:durableId="808867497">
    <w:abstractNumId w:val="13"/>
  </w:num>
  <w:num w:numId="18" w16cid:durableId="1458647887">
    <w:abstractNumId w:val="18"/>
  </w:num>
  <w:num w:numId="19" w16cid:durableId="1893613200">
    <w:abstractNumId w:val="37"/>
  </w:num>
  <w:num w:numId="20" w16cid:durableId="203755027">
    <w:abstractNumId w:val="5"/>
  </w:num>
  <w:num w:numId="21" w16cid:durableId="464860285">
    <w:abstractNumId w:val="57"/>
  </w:num>
  <w:num w:numId="22" w16cid:durableId="670834956">
    <w:abstractNumId w:val="30"/>
  </w:num>
  <w:num w:numId="23" w16cid:durableId="131138997">
    <w:abstractNumId w:val="33"/>
  </w:num>
  <w:num w:numId="24" w16cid:durableId="1341272748">
    <w:abstractNumId w:val="24"/>
  </w:num>
  <w:num w:numId="25" w16cid:durableId="1033504238">
    <w:abstractNumId w:val="19"/>
  </w:num>
  <w:num w:numId="26" w16cid:durableId="1868445191">
    <w:abstractNumId w:val="39"/>
  </w:num>
  <w:num w:numId="27" w16cid:durableId="1149596892">
    <w:abstractNumId w:val="38"/>
  </w:num>
  <w:num w:numId="28" w16cid:durableId="1343052788">
    <w:abstractNumId w:val="17"/>
  </w:num>
  <w:num w:numId="29" w16cid:durableId="1448810126">
    <w:abstractNumId w:val="40"/>
  </w:num>
  <w:num w:numId="30" w16cid:durableId="1318533605">
    <w:abstractNumId w:val="35"/>
  </w:num>
  <w:num w:numId="31" w16cid:durableId="163593982">
    <w:abstractNumId w:val="22"/>
  </w:num>
  <w:num w:numId="32" w16cid:durableId="197473503">
    <w:abstractNumId w:val="43"/>
  </w:num>
  <w:num w:numId="33" w16cid:durableId="251351886">
    <w:abstractNumId w:val="41"/>
  </w:num>
  <w:num w:numId="34" w16cid:durableId="187761234">
    <w:abstractNumId w:val="49"/>
  </w:num>
  <w:num w:numId="35" w16cid:durableId="563370442">
    <w:abstractNumId w:val="21"/>
  </w:num>
  <w:num w:numId="36" w16cid:durableId="660500312">
    <w:abstractNumId w:val="31"/>
  </w:num>
  <w:num w:numId="37" w16cid:durableId="1115833040">
    <w:abstractNumId w:val="6"/>
  </w:num>
  <w:num w:numId="38" w16cid:durableId="940526509">
    <w:abstractNumId w:val="32"/>
  </w:num>
  <w:num w:numId="39" w16cid:durableId="670186439">
    <w:abstractNumId w:val="14"/>
  </w:num>
  <w:num w:numId="40" w16cid:durableId="51585998">
    <w:abstractNumId w:val="54"/>
  </w:num>
  <w:num w:numId="41" w16cid:durableId="1022586398">
    <w:abstractNumId w:val="53"/>
  </w:num>
  <w:num w:numId="42" w16cid:durableId="1624263804">
    <w:abstractNumId w:val="60"/>
  </w:num>
  <w:num w:numId="43" w16cid:durableId="274024016">
    <w:abstractNumId w:val="16"/>
  </w:num>
  <w:num w:numId="44" w16cid:durableId="1620263270">
    <w:abstractNumId w:val="20"/>
  </w:num>
  <w:num w:numId="45" w16cid:durableId="14043197">
    <w:abstractNumId w:val="8"/>
  </w:num>
  <w:num w:numId="46" w16cid:durableId="854810928">
    <w:abstractNumId w:val="29"/>
  </w:num>
  <w:num w:numId="47" w16cid:durableId="701051694">
    <w:abstractNumId w:val="47"/>
  </w:num>
  <w:num w:numId="48" w16cid:durableId="736366781">
    <w:abstractNumId w:val="15"/>
  </w:num>
  <w:num w:numId="49" w16cid:durableId="535242096">
    <w:abstractNumId w:val="46"/>
  </w:num>
  <w:num w:numId="50" w16cid:durableId="1867479715">
    <w:abstractNumId w:val="56"/>
  </w:num>
  <w:num w:numId="51" w16cid:durableId="1736317000">
    <w:abstractNumId w:val="12"/>
  </w:num>
  <w:num w:numId="52" w16cid:durableId="12004459">
    <w:abstractNumId w:val="45"/>
  </w:num>
  <w:num w:numId="53" w16cid:durableId="226306565">
    <w:abstractNumId w:val="42"/>
  </w:num>
  <w:num w:numId="54" w16cid:durableId="1334723056">
    <w:abstractNumId w:val="23"/>
  </w:num>
  <w:num w:numId="55" w16cid:durableId="982807760">
    <w:abstractNumId w:val="44"/>
  </w:num>
  <w:num w:numId="56" w16cid:durableId="945044837">
    <w:abstractNumId w:val="7"/>
  </w:num>
  <w:num w:numId="57" w16cid:durableId="2120294937">
    <w:abstractNumId w:val="61"/>
  </w:num>
  <w:num w:numId="58" w16cid:durableId="1994017378">
    <w:abstractNumId w:val="4"/>
  </w:num>
  <w:num w:numId="59" w16cid:durableId="371538687">
    <w:abstractNumId w:val="2"/>
  </w:num>
  <w:num w:numId="60" w16cid:durableId="297801895">
    <w:abstractNumId w:val="1"/>
  </w:num>
  <w:num w:numId="61" w16cid:durableId="261886743">
    <w:abstractNumId w:val="3"/>
  </w:num>
  <w:num w:numId="62" w16cid:durableId="1571765127">
    <w:abstractNumId w:val="52"/>
  </w:num>
  <w:num w:numId="63" w16cid:durableId="1932623181">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5xprdpxf2z92e5wvcv5xx22ptsxrwvra9r&quot;&gt;My EndNote Library - Updated Avian Influenza&lt;record-ids&gt;&lt;item&gt;1&lt;/item&gt;&lt;item&gt;2&lt;/item&gt;&lt;item&gt;3&lt;/item&gt;&lt;item&gt;4&lt;/item&gt;&lt;item&gt;5&lt;/item&gt;&lt;item&gt;6&lt;/item&gt;&lt;item&gt;7&lt;/item&gt;&lt;item&gt;8&lt;/item&gt;&lt;item&gt;9&lt;/item&gt;&lt;item&gt;10&lt;/item&gt;&lt;item&gt;12&lt;/item&gt;&lt;item&gt;13&lt;/item&gt;&lt;item&gt;17&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60&lt;/item&gt;&lt;item&gt;65&lt;/item&gt;&lt;item&gt;67&lt;/item&gt;&lt;item&gt;68&lt;/item&gt;&lt;item&gt;69&lt;/item&gt;&lt;item&gt;70&lt;/item&gt;&lt;item&gt;72&lt;/item&gt;&lt;item&gt;73&lt;/item&gt;&lt;item&gt;74&lt;/item&gt;&lt;item&gt;75&lt;/item&gt;&lt;item&gt;77&lt;/item&gt;&lt;item&gt;78&lt;/item&gt;&lt;item&gt;79&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1&lt;/item&gt;&lt;item&gt;102&lt;/item&gt;&lt;item&gt;103&lt;/item&gt;&lt;item&gt;104&lt;/item&gt;&lt;item&gt;106&lt;/item&gt;&lt;item&gt;112&lt;/item&gt;&lt;item&gt;113&lt;/item&gt;&lt;item&gt;114&lt;/item&gt;&lt;item&gt;115&lt;/item&gt;&lt;/record-ids&gt;&lt;/item&gt;&lt;/Libraries&gt;"/>
  </w:docVars>
  <w:rsids>
    <w:rsidRoot w:val="00706948"/>
    <w:rsid w:val="00000143"/>
    <w:rsid w:val="0000015F"/>
    <w:rsid w:val="000001BA"/>
    <w:rsid w:val="000004F0"/>
    <w:rsid w:val="000006FE"/>
    <w:rsid w:val="00000748"/>
    <w:rsid w:val="00000931"/>
    <w:rsid w:val="00000E0F"/>
    <w:rsid w:val="00000F55"/>
    <w:rsid w:val="00000F8B"/>
    <w:rsid w:val="00000FC0"/>
    <w:rsid w:val="00001004"/>
    <w:rsid w:val="000014B3"/>
    <w:rsid w:val="0000197B"/>
    <w:rsid w:val="00001AA7"/>
    <w:rsid w:val="00001C40"/>
    <w:rsid w:val="00001E41"/>
    <w:rsid w:val="00001F53"/>
    <w:rsid w:val="00001FD2"/>
    <w:rsid w:val="00002155"/>
    <w:rsid w:val="0000215D"/>
    <w:rsid w:val="00002291"/>
    <w:rsid w:val="0000285F"/>
    <w:rsid w:val="000029FE"/>
    <w:rsid w:val="00002A83"/>
    <w:rsid w:val="00002ADE"/>
    <w:rsid w:val="00002B00"/>
    <w:rsid w:val="00002B1D"/>
    <w:rsid w:val="00002BC6"/>
    <w:rsid w:val="00003070"/>
    <w:rsid w:val="000031DC"/>
    <w:rsid w:val="00003978"/>
    <w:rsid w:val="00003B13"/>
    <w:rsid w:val="00003D01"/>
    <w:rsid w:val="00003D50"/>
    <w:rsid w:val="0000406E"/>
    <w:rsid w:val="000041B2"/>
    <w:rsid w:val="00004452"/>
    <w:rsid w:val="00004463"/>
    <w:rsid w:val="000047DB"/>
    <w:rsid w:val="0000483D"/>
    <w:rsid w:val="00004A24"/>
    <w:rsid w:val="00004FC6"/>
    <w:rsid w:val="00004FE4"/>
    <w:rsid w:val="000052A1"/>
    <w:rsid w:val="00005499"/>
    <w:rsid w:val="0000597F"/>
    <w:rsid w:val="00005B43"/>
    <w:rsid w:val="00005DBA"/>
    <w:rsid w:val="00005EA4"/>
    <w:rsid w:val="000061EC"/>
    <w:rsid w:val="0000637F"/>
    <w:rsid w:val="0000657A"/>
    <w:rsid w:val="00006607"/>
    <w:rsid w:val="000067A6"/>
    <w:rsid w:val="00006B10"/>
    <w:rsid w:val="00006BB3"/>
    <w:rsid w:val="00006FC0"/>
    <w:rsid w:val="000071A1"/>
    <w:rsid w:val="000072A5"/>
    <w:rsid w:val="0000734E"/>
    <w:rsid w:val="000073E8"/>
    <w:rsid w:val="00007584"/>
    <w:rsid w:val="0000758E"/>
    <w:rsid w:val="0000759D"/>
    <w:rsid w:val="0000773E"/>
    <w:rsid w:val="00007E17"/>
    <w:rsid w:val="0001023D"/>
    <w:rsid w:val="0001046A"/>
    <w:rsid w:val="000105BE"/>
    <w:rsid w:val="00010AFC"/>
    <w:rsid w:val="00010BA9"/>
    <w:rsid w:val="00010EB6"/>
    <w:rsid w:val="00010FF6"/>
    <w:rsid w:val="000110EC"/>
    <w:rsid w:val="000114C5"/>
    <w:rsid w:val="0001151D"/>
    <w:rsid w:val="00011581"/>
    <w:rsid w:val="00011ACD"/>
    <w:rsid w:val="00011C07"/>
    <w:rsid w:val="00011C7A"/>
    <w:rsid w:val="00011E0C"/>
    <w:rsid w:val="00011ED5"/>
    <w:rsid w:val="00011FF2"/>
    <w:rsid w:val="00012116"/>
    <w:rsid w:val="000123DF"/>
    <w:rsid w:val="000125D7"/>
    <w:rsid w:val="000126DF"/>
    <w:rsid w:val="000126F2"/>
    <w:rsid w:val="000128D5"/>
    <w:rsid w:val="000128EA"/>
    <w:rsid w:val="00012E84"/>
    <w:rsid w:val="0001313F"/>
    <w:rsid w:val="0001316B"/>
    <w:rsid w:val="0001323E"/>
    <w:rsid w:val="0001343C"/>
    <w:rsid w:val="00013486"/>
    <w:rsid w:val="000134CF"/>
    <w:rsid w:val="0001359E"/>
    <w:rsid w:val="0001364A"/>
    <w:rsid w:val="00013674"/>
    <w:rsid w:val="000136E8"/>
    <w:rsid w:val="00013AD8"/>
    <w:rsid w:val="00013AF8"/>
    <w:rsid w:val="00013E20"/>
    <w:rsid w:val="000146AF"/>
    <w:rsid w:val="00014993"/>
    <w:rsid w:val="00014CA6"/>
    <w:rsid w:val="00014D93"/>
    <w:rsid w:val="00014E01"/>
    <w:rsid w:val="00014E2F"/>
    <w:rsid w:val="00014FCD"/>
    <w:rsid w:val="00015010"/>
    <w:rsid w:val="00015351"/>
    <w:rsid w:val="000155B0"/>
    <w:rsid w:val="00015921"/>
    <w:rsid w:val="00015A37"/>
    <w:rsid w:val="00015B8B"/>
    <w:rsid w:val="00015D74"/>
    <w:rsid w:val="00015DC7"/>
    <w:rsid w:val="00015DC8"/>
    <w:rsid w:val="00015E0D"/>
    <w:rsid w:val="00015F38"/>
    <w:rsid w:val="000161F9"/>
    <w:rsid w:val="00016205"/>
    <w:rsid w:val="000162C3"/>
    <w:rsid w:val="0001640E"/>
    <w:rsid w:val="000165D0"/>
    <w:rsid w:val="00016700"/>
    <w:rsid w:val="00016721"/>
    <w:rsid w:val="00016D57"/>
    <w:rsid w:val="00016E17"/>
    <w:rsid w:val="00016E21"/>
    <w:rsid w:val="00017273"/>
    <w:rsid w:val="0001751B"/>
    <w:rsid w:val="0001771E"/>
    <w:rsid w:val="00017820"/>
    <w:rsid w:val="00017E86"/>
    <w:rsid w:val="00017ED6"/>
    <w:rsid w:val="0001BB78"/>
    <w:rsid w:val="00020289"/>
    <w:rsid w:val="0002054C"/>
    <w:rsid w:val="0002061C"/>
    <w:rsid w:val="000209D5"/>
    <w:rsid w:val="00020BD4"/>
    <w:rsid w:val="00020BF1"/>
    <w:rsid w:val="00020C04"/>
    <w:rsid w:val="00020C2F"/>
    <w:rsid w:val="00020DA4"/>
    <w:rsid w:val="00020F27"/>
    <w:rsid w:val="00020F86"/>
    <w:rsid w:val="00020FB0"/>
    <w:rsid w:val="0002103D"/>
    <w:rsid w:val="00021382"/>
    <w:rsid w:val="00021408"/>
    <w:rsid w:val="00021823"/>
    <w:rsid w:val="00021A4F"/>
    <w:rsid w:val="00021C2A"/>
    <w:rsid w:val="00021E59"/>
    <w:rsid w:val="00021E80"/>
    <w:rsid w:val="00022109"/>
    <w:rsid w:val="00022159"/>
    <w:rsid w:val="0002223C"/>
    <w:rsid w:val="000222BC"/>
    <w:rsid w:val="00022359"/>
    <w:rsid w:val="000223A5"/>
    <w:rsid w:val="0002262D"/>
    <w:rsid w:val="00022684"/>
    <w:rsid w:val="00022812"/>
    <w:rsid w:val="0002310A"/>
    <w:rsid w:val="0002310D"/>
    <w:rsid w:val="0002321C"/>
    <w:rsid w:val="00023447"/>
    <w:rsid w:val="000234B6"/>
    <w:rsid w:val="000234C3"/>
    <w:rsid w:val="000234CB"/>
    <w:rsid w:val="00023598"/>
    <w:rsid w:val="000239DD"/>
    <w:rsid w:val="00023A95"/>
    <w:rsid w:val="00023A9B"/>
    <w:rsid w:val="00023AC7"/>
    <w:rsid w:val="00023CCF"/>
    <w:rsid w:val="00023D53"/>
    <w:rsid w:val="000240BE"/>
    <w:rsid w:val="0002414A"/>
    <w:rsid w:val="0002430F"/>
    <w:rsid w:val="000244D2"/>
    <w:rsid w:val="00024547"/>
    <w:rsid w:val="000245DD"/>
    <w:rsid w:val="00024778"/>
    <w:rsid w:val="0002485A"/>
    <w:rsid w:val="00024868"/>
    <w:rsid w:val="00024D3A"/>
    <w:rsid w:val="00024FDB"/>
    <w:rsid w:val="00025388"/>
    <w:rsid w:val="000253C1"/>
    <w:rsid w:val="000253EF"/>
    <w:rsid w:val="000254F1"/>
    <w:rsid w:val="000256A2"/>
    <w:rsid w:val="0002579C"/>
    <w:rsid w:val="0002582B"/>
    <w:rsid w:val="0002589D"/>
    <w:rsid w:val="000258AF"/>
    <w:rsid w:val="00025A87"/>
    <w:rsid w:val="00025AA7"/>
    <w:rsid w:val="00025AD6"/>
    <w:rsid w:val="00025C5D"/>
    <w:rsid w:val="00026486"/>
    <w:rsid w:val="0002691E"/>
    <w:rsid w:val="00026C98"/>
    <w:rsid w:val="00026D8E"/>
    <w:rsid w:val="00026DC9"/>
    <w:rsid w:val="00026EC1"/>
    <w:rsid w:val="00026FDA"/>
    <w:rsid w:val="00026FEA"/>
    <w:rsid w:val="000270BC"/>
    <w:rsid w:val="0002741D"/>
    <w:rsid w:val="0002769B"/>
    <w:rsid w:val="000278AE"/>
    <w:rsid w:val="00027ABD"/>
    <w:rsid w:val="00027B5C"/>
    <w:rsid w:val="00027B6F"/>
    <w:rsid w:val="00027C57"/>
    <w:rsid w:val="00027CB7"/>
    <w:rsid w:val="00027E94"/>
    <w:rsid w:val="00027EEB"/>
    <w:rsid w:val="00030046"/>
    <w:rsid w:val="00030619"/>
    <w:rsid w:val="00030754"/>
    <w:rsid w:val="0003075F"/>
    <w:rsid w:val="00030842"/>
    <w:rsid w:val="00030898"/>
    <w:rsid w:val="00031182"/>
    <w:rsid w:val="00031281"/>
    <w:rsid w:val="000313AA"/>
    <w:rsid w:val="00031497"/>
    <w:rsid w:val="00031542"/>
    <w:rsid w:val="00031752"/>
    <w:rsid w:val="000319A8"/>
    <w:rsid w:val="00031CA4"/>
    <w:rsid w:val="00031CEF"/>
    <w:rsid w:val="00031DBA"/>
    <w:rsid w:val="00031E6C"/>
    <w:rsid w:val="00031F4A"/>
    <w:rsid w:val="00031FBB"/>
    <w:rsid w:val="00031FFA"/>
    <w:rsid w:val="00032122"/>
    <w:rsid w:val="000321CA"/>
    <w:rsid w:val="00032628"/>
    <w:rsid w:val="00032697"/>
    <w:rsid w:val="000326FB"/>
    <w:rsid w:val="00032AA5"/>
    <w:rsid w:val="00032C12"/>
    <w:rsid w:val="00032D69"/>
    <w:rsid w:val="00032EB1"/>
    <w:rsid w:val="000330F3"/>
    <w:rsid w:val="00033105"/>
    <w:rsid w:val="0003371E"/>
    <w:rsid w:val="00033859"/>
    <w:rsid w:val="00033890"/>
    <w:rsid w:val="000338D9"/>
    <w:rsid w:val="00033919"/>
    <w:rsid w:val="00033982"/>
    <w:rsid w:val="0003398D"/>
    <w:rsid w:val="00033E2A"/>
    <w:rsid w:val="00033E69"/>
    <w:rsid w:val="00034068"/>
    <w:rsid w:val="000341D8"/>
    <w:rsid w:val="000343A1"/>
    <w:rsid w:val="000346CF"/>
    <w:rsid w:val="000347C5"/>
    <w:rsid w:val="000348CE"/>
    <w:rsid w:val="00034947"/>
    <w:rsid w:val="000349CC"/>
    <w:rsid w:val="00034FBF"/>
    <w:rsid w:val="000350B2"/>
    <w:rsid w:val="000350C6"/>
    <w:rsid w:val="000357DB"/>
    <w:rsid w:val="00035812"/>
    <w:rsid w:val="00035899"/>
    <w:rsid w:val="000359BE"/>
    <w:rsid w:val="000359ED"/>
    <w:rsid w:val="00035A33"/>
    <w:rsid w:val="00035D5E"/>
    <w:rsid w:val="00035D7E"/>
    <w:rsid w:val="00035E7C"/>
    <w:rsid w:val="00035E8D"/>
    <w:rsid w:val="0003603F"/>
    <w:rsid w:val="000360B4"/>
    <w:rsid w:val="00036100"/>
    <w:rsid w:val="0003619A"/>
    <w:rsid w:val="0003636D"/>
    <w:rsid w:val="00036563"/>
    <w:rsid w:val="0003692D"/>
    <w:rsid w:val="00036A76"/>
    <w:rsid w:val="00036AE9"/>
    <w:rsid w:val="00036CD0"/>
    <w:rsid w:val="00036D64"/>
    <w:rsid w:val="00036EBC"/>
    <w:rsid w:val="00037224"/>
    <w:rsid w:val="0003733F"/>
    <w:rsid w:val="0003753A"/>
    <w:rsid w:val="000375E2"/>
    <w:rsid w:val="00037638"/>
    <w:rsid w:val="0003764D"/>
    <w:rsid w:val="00037DD5"/>
    <w:rsid w:val="0004017E"/>
    <w:rsid w:val="00040195"/>
    <w:rsid w:val="00040273"/>
    <w:rsid w:val="000402FC"/>
    <w:rsid w:val="00040442"/>
    <w:rsid w:val="0004045A"/>
    <w:rsid w:val="00040577"/>
    <w:rsid w:val="0004090B"/>
    <w:rsid w:val="00040AEC"/>
    <w:rsid w:val="00040B23"/>
    <w:rsid w:val="00040DF6"/>
    <w:rsid w:val="0004106F"/>
    <w:rsid w:val="000411FD"/>
    <w:rsid w:val="00041254"/>
    <w:rsid w:val="00041483"/>
    <w:rsid w:val="00041790"/>
    <w:rsid w:val="000418CE"/>
    <w:rsid w:val="00041B88"/>
    <w:rsid w:val="00041BA5"/>
    <w:rsid w:val="00041D1E"/>
    <w:rsid w:val="00041F49"/>
    <w:rsid w:val="00041F7A"/>
    <w:rsid w:val="00041FA9"/>
    <w:rsid w:val="000421CE"/>
    <w:rsid w:val="000422CA"/>
    <w:rsid w:val="00042545"/>
    <w:rsid w:val="00042553"/>
    <w:rsid w:val="0004297E"/>
    <w:rsid w:val="00042B9E"/>
    <w:rsid w:val="00042C57"/>
    <w:rsid w:val="00042DBE"/>
    <w:rsid w:val="00042FE9"/>
    <w:rsid w:val="0004309C"/>
    <w:rsid w:val="00043410"/>
    <w:rsid w:val="000434B0"/>
    <w:rsid w:val="000434C5"/>
    <w:rsid w:val="00043D14"/>
    <w:rsid w:val="00043D60"/>
    <w:rsid w:val="00043D99"/>
    <w:rsid w:val="000441F0"/>
    <w:rsid w:val="00044288"/>
    <w:rsid w:val="000442B5"/>
    <w:rsid w:val="00044465"/>
    <w:rsid w:val="00044481"/>
    <w:rsid w:val="000446DA"/>
    <w:rsid w:val="000449EA"/>
    <w:rsid w:val="00044FDC"/>
    <w:rsid w:val="00045447"/>
    <w:rsid w:val="0004598F"/>
    <w:rsid w:val="00045D63"/>
    <w:rsid w:val="0004603B"/>
    <w:rsid w:val="00046247"/>
    <w:rsid w:val="00046357"/>
    <w:rsid w:val="0004636A"/>
    <w:rsid w:val="00046409"/>
    <w:rsid w:val="000466E0"/>
    <w:rsid w:val="0004680E"/>
    <w:rsid w:val="00046EE0"/>
    <w:rsid w:val="00046F1F"/>
    <w:rsid w:val="00046FE4"/>
    <w:rsid w:val="00047394"/>
    <w:rsid w:val="00047547"/>
    <w:rsid w:val="0004765E"/>
    <w:rsid w:val="0004791B"/>
    <w:rsid w:val="00047B4C"/>
    <w:rsid w:val="00047BF6"/>
    <w:rsid w:val="00047F73"/>
    <w:rsid w:val="00050023"/>
    <w:rsid w:val="000500C6"/>
    <w:rsid w:val="000501F5"/>
    <w:rsid w:val="000502BE"/>
    <w:rsid w:val="000503AC"/>
    <w:rsid w:val="000505FB"/>
    <w:rsid w:val="00050643"/>
    <w:rsid w:val="00050A2D"/>
    <w:rsid w:val="00050AB6"/>
    <w:rsid w:val="00050CDE"/>
    <w:rsid w:val="00050F09"/>
    <w:rsid w:val="00050FAE"/>
    <w:rsid w:val="000511C2"/>
    <w:rsid w:val="000514E6"/>
    <w:rsid w:val="00051845"/>
    <w:rsid w:val="0005187A"/>
    <w:rsid w:val="00051965"/>
    <w:rsid w:val="00051C31"/>
    <w:rsid w:val="00051C3F"/>
    <w:rsid w:val="00051CCD"/>
    <w:rsid w:val="00051CF8"/>
    <w:rsid w:val="00051D6F"/>
    <w:rsid w:val="00052397"/>
    <w:rsid w:val="000524BA"/>
    <w:rsid w:val="00052529"/>
    <w:rsid w:val="00052905"/>
    <w:rsid w:val="00052952"/>
    <w:rsid w:val="00052B30"/>
    <w:rsid w:val="00052BEF"/>
    <w:rsid w:val="00052E44"/>
    <w:rsid w:val="00052EEA"/>
    <w:rsid w:val="00052F88"/>
    <w:rsid w:val="00053281"/>
    <w:rsid w:val="00053296"/>
    <w:rsid w:val="00053380"/>
    <w:rsid w:val="00053494"/>
    <w:rsid w:val="000537EA"/>
    <w:rsid w:val="00053849"/>
    <w:rsid w:val="000538F3"/>
    <w:rsid w:val="00053ADA"/>
    <w:rsid w:val="00053D40"/>
    <w:rsid w:val="00053EA9"/>
    <w:rsid w:val="000542C9"/>
    <w:rsid w:val="00054665"/>
    <w:rsid w:val="0005466F"/>
    <w:rsid w:val="000546EC"/>
    <w:rsid w:val="00054CB6"/>
    <w:rsid w:val="00055078"/>
    <w:rsid w:val="000550FF"/>
    <w:rsid w:val="0005526B"/>
    <w:rsid w:val="000552DB"/>
    <w:rsid w:val="00055387"/>
    <w:rsid w:val="00055662"/>
    <w:rsid w:val="00055671"/>
    <w:rsid w:val="0005572F"/>
    <w:rsid w:val="00055BCA"/>
    <w:rsid w:val="00055BDA"/>
    <w:rsid w:val="00055E91"/>
    <w:rsid w:val="000560B5"/>
    <w:rsid w:val="00056447"/>
    <w:rsid w:val="00056936"/>
    <w:rsid w:val="00056B16"/>
    <w:rsid w:val="00056D53"/>
    <w:rsid w:val="00056E9E"/>
    <w:rsid w:val="00056F70"/>
    <w:rsid w:val="000570CE"/>
    <w:rsid w:val="0005714C"/>
    <w:rsid w:val="000571BC"/>
    <w:rsid w:val="000572B1"/>
    <w:rsid w:val="00057326"/>
    <w:rsid w:val="00057334"/>
    <w:rsid w:val="00057585"/>
    <w:rsid w:val="0005767D"/>
    <w:rsid w:val="00057A23"/>
    <w:rsid w:val="00057A6F"/>
    <w:rsid w:val="00057E35"/>
    <w:rsid w:val="0005F608"/>
    <w:rsid w:val="000603AA"/>
    <w:rsid w:val="000603C6"/>
    <w:rsid w:val="00060454"/>
    <w:rsid w:val="0006047D"/>
    <w:rsid w:val="00060693"/>
    <w:rsid w:val="0006087F"/>
    <w:rsid w:val="00060A19"/>
    <w:rsid w:val="00060B73"/>
    <w:rsid w:val="00060F7F"/>
    <w:rsid w:val="000610A2"/>
    <w:rsid w:val="00061264"/>
    <w:rsid w:val="00061752"/>
    <w:rsid w:val="00061888"/>
    <w:rsid w:val="00061924"/>
    <w:rsid w:val="00061937"/>
    <w:rsid w:val="00061B95"/>
    <w:rsid w:val="00061C8F"/>
    <w:rsid w:val="00061F54"/>
    <w:rsid w:val="00061F71"/>
    <w:rsid w:val="00061FAB"/>
    <w:rsid w:val="00061FF3"/>
    <w:rsid w:val="0006254D"/>
    <w:rsid w:val="00062925"/>
    <w:rsid w:val="00062A0D"/>
    <w:rsid w:val="00062A73"/>
    <w:rsid w:val="00062AE8"/>
    <w:rsid w:val="00062C28"/>
    <w:rsid w:val="00062CD8"/>
    <w:rsid w:val="00062E43"/>
    <w:rsid w:val="00062F0E"/>
    <w:rsid w:val="0006335A"/>
    <w:rsid w:val="00063365"/>
    <w:rsid w:val="0006338B"/>
    <w:rsid w:val="0006339E"/>
    <w:rsid w:val="000633BD"/>
    <w:rsid w:val="000633D2"/>
    <w:rsid w:val="00063434"/>
    <w:rsid w:val="00063615"/>
    <w:rsid w:val="00063816"/>
    <w:rsid w:val="00063C33"/>
    <w:rsid w:val="00063CE1"/>
    <w:rsid w:val="00063F0B"/>
    <w:rsid w:val="00063F27"/>
    <w:rsid w:val="00064243"/>
    <w:rsid w:val="00064288"/>
    <w:rsid w:val="000642C4"/>
    <w:rsid w:val="00064582"/>
    <w:rsid w:val="00064843"/>
    <w:rsid w:val="00064917"/>
    <w:rsid w:val="0006492D"/>
    <w:rsid w:val="00064A32"/>
    <w:rsid w:val="00064EA9"/>
    <w:rsid w:val="00065283"/>
    <w:rsid w:val="0006548D"/>
    <w:rsid w:val="000654AF"/>
    <w:rsid w:val="00065509"/>
    <w:rsid w:val="00065531"/>
    <w:rsid w:val="00065558"/>
    <w:rsid w:val="0006584E"/>
    <w:rsid w:val="000658AE"/>
    <w:rsid w:val="000658DC"/>
    <w:rsid w:val="000659E9"/>
    <w:rsid w:val="00065AB9"/>
    <w:rsid w:val="00065BE9"/>
    <w:rsid w:val="00065C15"/>
    <w:rsid w:val="00065D3D"/>
    <w:rsid w:val="00065E04"/>
    <w:rsid w:val="00065E3A"/>
    <w:rsid w:val="00065FBB"/>
    <w:rsid w:val="000660A4"/>
    <w:rsid w:val="0006621D"/>
    <w:rsid w:val="00066374"/>
    <w:rsid w:val="0006654E"/>
    <w:rsid w:val="000666F6"/>
    <w:rsid w:val="00066B95"/>
    <w:rsid w:val="00066D1A"/>
    <w:rsid w:val="00066E97"/>
    <w:rsid w:val="00066FAD"/>
    <w:rsid w:val="00066FC2"/>
    <w:rsid w:val="0006766F"/>
    <w:rsid w:val="000678E3"/>
    <w:rsid w:val="000678EC"/>
    <w:rsid w:val="00067A94"/>
    <w:rsid w:val="00067B36"/>
    <w:rsid w:val="00067B46"/>
    <w:rsid w:val="00067B7E"/>
    <w:rsid w:val="00067C95"/>
    <w:rsid w:val="00067DA4"/>
    <w:rsid w:val="00067E06"/>
    <w:rsid w:val="00067F3F"/>
    <w:rsid w:val="00067FBF"/>
    <w:rsid w:val="0007026F"/>
    <w:rsid w:val="00070285"/>
    <w:rsid w:val="00070515"/>
    <w:rsid w:val="0007061F"/>
    <w:rsid w:val="00070623"/>
    <w:rsid w:val="00070674"/>
    <w:rsid w:val="00070731"/>
    <w:rsid w:val="000707C4"/>
    <w:rsid w:val="0007094E"/>
    <w:rsid w:val="000709DD"/>
    <w:rsid w:val="000709F7"/>
    <w:rsid w:val="00070E62"/>
    <w:rsid w:val="0007106A"/>
    <w:rsid w:val="000712F6"/>
    <w:rsid w:val="000717C2"/>
    <w:rsid w:val="000718B8"/>
    <w:rsid w:val="00071912"/>
    <w:rsid w:val="000719B8"/>
    <w:rsid w:val="00071E4F"/>
    <w:rsid w:val="00071ECC"/>
    <w:rsid w:val="00071F02"/>
    <w:rsid w:val="0007221C"/>
    <w:rsid w:val="000728EA"/>
    <w:rsid w:val="000729F0"/>
    <w:rsid w:val="00072BA2"/>
    <w:rsid w:val="00072CBA"/>
    <w:rsid w:val="000732CF"/>
    <w:rsid w:val="00073363"/>
    <w:rsid w:val="000733B8"/>
    <w:rsid w:val="00073849"/>
    <w:rsid w:val="00073859"/>
    <w:rsid w:val="0007387F"/>
    <w:rsid w:val="00073EFA"/>
    <w:rsid w:val="00073FFD"/>
    <w:rsid w:val="0007433B"/>
    <w:rsid w:val="0007448F"/>
    <w:rsid w:val="000745E2"/>
    <w:rsid w:val="000747BC"/>
    <w:rsid w:val="00074970"/>
    <w:rsid w:val="00074A9B"/>
    <w:rsid w:val="00074AB7"/>
    <w:rsid w:val="00074CFD"/>
    <w:rsid w:val="00075181"/>
    <w:rsid w:val="0007536C"/>
    <w:rsid w:val="000753E3"/>
    <w:rsid w:val="000755A2"/>
    <w:rsid w:val="000756F3"/>
    <w:rsid w:val="00075724"/>
    <w:rsid w:val="00075A99"/>
    <w:rsid w:val="00075B18"/>
    <w:rsid w:val="00075BF7"/>
    <w:rsid w:val="000761A2"/>
    <w:rsid w:val="000763C1"/>
    <w:rsid w:val="0007653C"/>
    <w:rsid w:val="0007680D"/>
    <w:rsid w:val="00076894"/>
    <w:rsid w:val="0007689D"/>
    <w:rsid w:val="00076E1E"/>
    <w:rsid w:val="00076F9B"/>
    <w:rsid w:val="00077138"/>
    <w:rsid w:val="0007728A"/>
    <w:rsid w:val="00077397"/>
    <w:rsid w:val="000773E6"/>
    <w:rsid w:val="00077513"/>
    <w:rsid w:val="00077709"/>
    <w:rsid w:val="00077779"/>
    <w:rsid w:val="00077834"/>
    <w:rsid w:val="00077ABB"/>
    <w:rsid w:val="00077BD6"/>
    <w:rsid w:val="00077CFD"/>
    <w:rsid w:val="00080067"/>
    <w:rsid w:val="000801EE"/>
    <w:rsid w:val="00080227"/>
    <w:rsid w:val="00080A68"/>
    <w:rsid w:val="00080AA8"/>
    <w:rsid w:val="00080B8A"/>
    <w:rsid w:val="00080DAC"/>
    <w:rsid w:val="00080FDC"/>
    <w:rsid w:val="00081160"/>
    <w:rsid w:val="0008194D"/>
    <w:rsid w:val="00081D86"/>
    <w:rsid w:val="000820D2"/>
    <w:rsid w:val="000821A0"/>
    <w:rsid w:val="000823B5"/>
    <w:rsid w:val="00082695"/>
    <w:rsid w:val="0008277C"/>
    <w:rsid w:val="00082886"/>
    <w:rsid w:val="000828AC"/>
    <w:rsid w:val="0008293F"/>
    <w:rsid w:val="00082BD2"/>
    <w:rsid w:val="00082D1D"/>
    <w:rsid w:val="00082DA1"/>
    <w:rsid w:val="00082DAB"/>
    <w:rsid w:val="00082FB2"/>
    <w:rsid w:val="0008312A"/>
    <w:rsid w:val="00083244"/>
    <w:rsid w:val="000832C3"/>
    <w:rsid w:val="000833F3"/>
    <w:rsid w:val="0008340B"/>
    <w:rsid w:val="00083465"/>
    <w:rsid w:val="000838A7"/>
    <w:rsid w:val="000839B2"/>
    <w:rsid w:val="00083E98"/>
    <w:rsid w:val="0008433D"/>
    <w:rsid w:val="00084385"/>
    <w:rsid w:val="000844C3"/>
    <w:rsid w:val="00084919"/>
    <w:rsid w:val="00084BE1"/>
    <w:rsid w:val="00084C86"/>
    <w:rsid w:val="00085198"/>
    <w:rsid w:val="0008565A"/>
    <w:rsid w:val="000856FE"/>
    <w:rsid w:val="00085806"/>
    <w:rsid w:val="0008586A"/>
    <w:rsid w:val="000858BB"/>
    <w:rsid w:val="000858D5"/>
    <w:rsid w:val="00085A11"/>
    <w:rsid w:val="00085A6D"/>
    <w:rsid w:val="00085B10"/>
    <w:rsid w:val="00085C3E"/>
    <w:rsid w:val="00085D25"/>
    <w:rsid w:val="000860A4"/>
    <w:rsid w:val="00086289"/>
    <w:rsid w:val="000863B9"/>
    <w:rsid w:val="0008687D"/>
    <w:rsid w:val="000869D1"/>
    <w:rsid w:val="00086A6F"/>
    <w:rsid w:val="00086EB2"/>
    <w:rsid w:val="00086EDF"/>
    <w:rsid w:val="00086FB3"/>
    <w:rsid w:val="000870AF"/>
    <w:rsid w:val="00087122"/>
    <w:rsid w:val="00087193"/>
    <w:rsid w:val="00087321"/>
    <w:rsid w:val="0008740D"/>
    <w:rsid w:val="0008740F"/>
    <w:rsid w:val="00087415"/>
    <w:rsid w:val="000875D1"/>
    <w:rsid w:val="00087A3B"/>
    <w:rsid w:val="00087ADC"/>
    <w:rsid w:val="00087CBB"/>
    <w:rsid w:val="00087FF8"/>
    <w:rsid w:val="0009008D"/>
    <w:rsid w:val="00090135"/>
    <w:rsid w:val="00090157"/>
    <w:rsid w:val="0009017F"/>
    <w:rsid w:val="000902DB"/>
    <w:rsid w:val="00090355"/>
    <w:rsid w:val="00090646"/>
    <w:rsid w:val="00090781"/>
    <w:rsid w:val="00090B1A"/>
    <w:rsid w:val="00090E26"/>
    <w:rsid w:val="00091042"/>
    <w:rsid w:val="00091227"/>
    <w:rsid w:val="00091262"/>
    <w:rsid w:val="000912E9"/>
    <w:rsid w:val="00091687"/>
    <w:rsid w:val="000916B6"/>
    <w:rsid w:val="000916F3"/>
    <w:rsid w:val="0009182C"/>
    <w:rsid w:val="00091CFD"/>
    <w:rsid w:val="00091D16"/>
    <w:rsid w:val="00091E53"/>
    <w:rsid w:val="0009202D"/>
    <w:rsid w:val="00092164"/>
    <w:rsid w:val="0009216F"/>
    <w:rsid w:val="000922D3"/>
    <w:rsid w:val="000926DA"/>
    <w:rsid w:val="0009276B"/>
    <w:rsid w:val="000927F4"/>
    <w:rsid w:val="0009351B"/>
    <w:rsid w:val="00093553"/>
    <w:rsid w:val="0009358B"/>
    <w:rsid w:val="00093814"/>
    <w:rsid w:val="00093B5E"/>
    <w:rsid w:val="00093C4A"/>
    <w:rsid w:val="00093D55"/>
    <w:rsid w:val="00094192"/>
    <w:rsid w:val="000941EB"/>
    <w:rsid w:val="0009439E"/>
    <w:rsid w:val="000944B1"/>
    <w:rsid w:val="00094AA5"/>
    <w:rsid w:val="000950B3"/>
    <w:rsid w:val="0009527C"/>
    <w:rsid w:val="0009541A"/>
    <w:rsid w:val="00095455"/>
    <w:rsid w:val="0009557F"/>
    <w:rsid w:val="00095754"/>
    <w:rsid w:val="00095848"/>
    <w:rsid w:val="000958E4"/>
    <w:rsid w:val="00095929"/>
    <w:rsid w:val="00095A4F"/>
    <w:rsid w:val="00095A86"/>
    <w:rsid w:val="00095E8F"/>
    <w:rsid w:val="00096016"/>
    <w:rsid w:val="000961C3"/>
    <w:rsid w:val="000963C2"/>
    <w:rsid w:val="0009650C"/>
    <w:rsid w:val="0009651D"/>
    <w:rsid w:val="000965FF"/>
    <w:rsid w:val="00096654"/>
    <w:rsid w:val="000966E8"/>
    <w:rsid w:val="00096821"/>
    <w:rsid w:val="00096A3C"/>
    <w:rsid w:val="00096FF6"/>
    <w:rsid w:val="0009778F"/>
    <w:rsid w:val="0009795D"/>
    <w:rsid w:val="00097BC9"/>
    <w:rsid w:val="00097D18"/>
    <w:rsid w:val="000A0061"/>
    <w:rsid w:val="000A02B4"/>
    <w:rsid w:val="000A0368"/>
    <w:rsid w:val="000A03AE"/>
    <w:rsid w:val="000A047A"/>
    <w:rsid w:val="000A050F"/>
    <w:rsid w:val="000A060B"/>
    <w:rsid w:val="000A0669"/>
    <w:rsid w:val="000A0949"/>
    <w:rsid w:val="000A0D4F"/>
    <w:rsid w:val="000A113A"/>
    <w:rsid w:val="000A15CD"/>
    <w:rsid w:val="000A1818"/>
    <w:rsid w:val="000A1A83"/>
    <w:rsid w:val="000A1AB6"/>
    <w:rsid w:val="000A1B0E"/>
    <w:rsid w:val="000A1BDC"/>
    <w:rsid w:val="000A1C5C"/>
    <w:rsid w:val="000A1C9F"/>
    <w:rsid w:val="000A1E80"/>
    <w:rsid w:val="000A1F78"/>
    <w:rsid w:val="000A2481"/>
    <w:rsid w:val="000A25B4"/>
    <w:rsid w:val="000A277C"/>
    <w:rsid w:val="000A2999"/>
    <w:rsid w:val="000A2AF4"/>
    <w:rsid w:val="000A2AF5"/>
    <w:rsid w:val="000A2CA2"/>
    <w:rsid w:val="000A2DAD"/>
    <w:rsid w:val="000A2E76"/>
    <w:rsid w:val="000A2F8F"/>
    <w:rsid w:val="000A2FD2"/>
    <w:rsid w:val="000A323A"/>
    <w:rsid w:val="000A3713"/>
    <w:rsid w:val="000A37C3"/>
    <w:rsid w:val="000A382E"/>
    <w:rsid w:val="000A3890"/>
    <w:rsid w:val="000A3913"/>
    <w:rsid w:val="000A3AE2"/>
    <w:rsid w:val="000A3B17"/>
    <w:rsid w:val="000A3B1C"/>
    <w:rsid w:val="000A3CD2"/>
    <w:rsid w:val="000A3D14"/>
    <w:rsid w:val="000A3DEB"/>
    <w:rsid w:val="000A3E97"/>
    <w:rsid w:val="000A40B8"/>
    <w:rsid w:val="000A4144"/>
    <w:rsid w:val="000A4384"/>
    <w:rsid w:val="000A4563"/>
    <w:rsid w:val="000A495E"/>
    <w:rsid w:val="000A4B67"/>
    <w:rsid w:val="000A4F27"/>
    <w:rsid w:val="000A5083"/>
    <w:rsid w:val="000A5096"/>
    <w:rsid w:val="000A5113"/>
    <w:rsid w:val="000A5169"/>
    <w:rsid w:val="000A575D"/>
    <w:rsid w:val="000A579E"/>
    <w:rsid w:val="000A588D"/>
    <w:rsid w:val="000A5916"/>
    <w:rsid w:val="000A5924"/>
    <w:rsid w:val="000A598E"/>
    <w:rsid w:val="000A5C0D"/>
    <w:rsid w:val="000A5C26"/>
    <w:rsid w:val="000A5DB0"/>
    <w:rsid w:val="000A5DC3"/>
    <w:rsid w:val="000A5E73"/>
    <w:rsid w:val="000A614F"/>
    <w:rsid w:val="000A6394"/>
    <w:rsid w:val="000A63BE"/>
    <w:rsid w:val="000A64A5"/>
    <w:rsid w:val="000A6566"/>
    <w:rsid w:val="000A6845"/>
    <w:rsid w:val="000A6969"/>
    <w:rsid w:val="000A7064"/>
    <w:rsid w:val="000A71F5"/>
    <w:rsid w:val="000A75A6"/>
    <w:rsid w:val="000A75A9"/>
    <w:rsid w:val="000A76DA"/>
    <w:rsid w:val="000A771C"/>
    <w:rsid w:val="000A7C7D"/>
    <w:rsid w:val="000A7E27"/>
    <w:rsid w:val="000B0264"/>
    <w:rsid w:val="000B080A"/>
    <w:rsid w:val="000B088D"/>
    <w:rsid w:val="000B0A34"/>
    <w:rsid w:val="000B0BCF"/>
    <w:rsid w:val="000B0F9F"/>
    <w:rsid w:val="000B1234"/>
    <w:rsid w:val="000B1478"/>
    <w:rsid w:val="000B1492"/>
    <w:rsid w:val="000B1520"/>
    <w:rsid w:val="000B1979"/>
    <w:rsid w:val="000B1B8E"/>
    <w:rsid w:val="000B1BB9"/>
    <w:rsid w:val="000B1DFA"/>
    <w:rsid w:val="000B1E91"/>
    <w:rsid w:val="000B215D"/>
    <w:rsid w:val="000B2219"/>
    <w:rsid w:val="000B22C1"/>
    <w:rsid w:val="000B23B4"/>
    <w:rsid w:val="000B2445"/>
    <w:rsid w:val="000B249A"/>
    <w:rsid w:val="000B25B3"/>
    <w:rsid w:val="000B27F7"/>
    <w:rsid w:val="000B28C6"/>
    <w:rsid w:val="000B29C5"/>
    <w:rsid w:val="000B2A4A"/>
    <w:rsid w:val="000B2D1B"/>
    <w:rsid w:val="000B2E33"/>
    <w:rsid w:val="000B2E71"/>
    <w:rsid w:val="000B30DF"/>
    <w:rsid w:val="000B37B4"/>
    <w:rsid w:val="000B3896"/>
    <w:rsid w:val="000B3C59"/>
    <w:rsid w:val="000B3C78"/>
    <w:rsid w:val="000B3D14"/>
    <w:rsid w:val="000B3D57"/>
    <w:rsid w:val="000B3D8F"/>
    <w:rsid w:val="000B3F80"/>
    <w:rsid w:val="000B4130"/>
    <w:rsid w:val="000B4490"/>
    <w:rsid w:val="000B4530"/>
    <w:rsid w:val="000B45B8"/>
    <w:rsid w:val="000B45DB"/>
    <w:rsid w:val="000B470B"/>
    <w:rsid w:val="000B4746"/>
    <w:rsid w:val="000B477F"/>
    <w:rsid w:val="000B483B"/>
    <w:rsid w:val="000B48D6"/>
    <w:rsid w:val="000B4A1A"/>
    <w:rsid w:val="000B4AFD"/>
    <w:rsid w:val="000B4B55"/>
    <w:rsid w:val="000B4C2E"/>
    <w:rsid w:val="000B4D80"/>
    <w:rsid w:val="000B50AD"/>
    <w:rsid w:val="000B522B"/>
    <w:rsid w:val="000B55F0"/>
    <w:rsid w:val="000B566E"/>
    <w:rsid w:val="000B580D"/>
    <w:rsid w:val="000B5892"/>
    <w:rsid w:val="000B5BF8"/>
    <w:rsid w:val="000B5D73"/>
    <w:rsid w:val="000B5E55"/>
    <w:rsid w:val="000B5E90"/>
    <w:rsid w:val="000B6014"/>
    <w:rsid w:val="000B61ED"/>
    <w:rsid w:val="000B631F"/>
    <w:rsid w:val="000B652C"/>
    <w:rsid w:val="000B6595"/>
    <w:rsid w:val="000B65B8"/>
    <w:rsid w:val="000B66BD"/>
    <w:rsid w:val="000B66EC"/>
    <w:rsid w:val="000B68BB"/>
    <w:rsid w:val="000B6923"/>
    <w:rsid w:val="000B692D"/>
    <w:rsid w:val="000B69AD"/>
    <w:rsid w:val="000B7085"/>
    <w:rsid w:val="000B716D"/>
    <w:rsid w:val="000B7172"/>
    <w:rsid w:val="000B7306"/>
    <w:rsid w:val="000B7A9F"/>
    <w:rsid w:val="000B7BF3"/>
    <w:rsid w:val="000B7D59"/>
    <w:rsid w:val="000B7F05"/>
    <w:rsid w:val="000B7F8A"/>
    <w:rsid w:val="000C0267"/>
    <w:rsid w:val="000C0282"/>
    <w:rsid w:val="000C046D"/>
    <w:rsid w:val="000C08C8"/>
    <w:rsid w:val="000C0C0F"/>
    <w:rsid w:val="000C0C9B"/>
    <w:rsid w:val="000C0EA6"/>
    <w:rsid w:val="000C0FFF"/>
    <w:rsid w:val="000C1117"/>
    <w:rsid w:val="000C1192"/>
    <w:rsid w:val="000C128A"/>
    <w:rsid w:val="000C1341"/>
    <w:rsid w:val="000C1399"/>
    <w:rsid w:val="000C15FE"/>
    <w:rsid w:val="000C1716"/>
    <w:rsid w:val="000C1A3C"/>
    <w:rsid w:val="000C1AF1"/>
    <w:rsid w:val="000C1E6B"/>
    <w:rsid w:val="000C2238"/>
    <w:rsid w:val="000C24C5"/>
    <w:rsid w:val="000C2889"/>
    <w:rsid w:val="000C2930"/>
    <w:rsid w:val="000C2BD0"/>
    <w:rsid w:val="000C30A8"/>
    <w:rsid w:val="000C3131"/>
    <w:rsid w:val="000C3563"/>
    <w:rsid w:val="000C36C5"/>
    <w:rsid w:val="000C371F"/>
    <w:rsid w:val="000C37E2"/>
    <w:rsid w:val="000C3AD2"/>
    <w:rsid w:val="000C3D87"/>
    <w:rsid w:val="000C3DD8"/>
    <w:rsid w:val="000C3E64"/>
    <w:rsid w:val="000C3E65"/>
    <w:rsid w:val="000C4470"/>
    <w:rsid w:val="000C448B"/>
    <w:rsid w:val="000C44B1"/>
    <w:rsid w:val="000C4529"/>
    <w:rsid w:val="000C4649"/>
    <w:rsid w:val="000C4A94"/>
    <w:rsid w:val="000C4D35"/>
    <w:rsid w:val="000C4DFA"/>
    <w:rsid w:val="000C5143"/>
    <w:rsid w:val="000C52C2"/>
    <w:rsid w:val="000C5814"/>
    <w:rsid w:val="000C5816"/>
    <w:rsid w:val="000C597E"/>
    <w:rsid w:val="000C5995"/>
    <w:rsid w:val="000C5D41"/>
    <w:rsid w:val="000C5D49"/>
    <w:rsid w:val="000C5D9D"/>
    <w:rsid w:val="000C5F8A"/>
    <w:rsid w:val="000C6049"/>
    <w:rsid w:val="000C62D7"/>
    <w:rsid w:val="000C6427"/>
    <w:rsid w:val="000C670E"/>
    <w:rsid w:val="000C6730"/>
    <w:rsid w:val="000C6E51"/>
    <w:rsid w:val="000C715A"/>
    <w:rsid w:val="000C715D"/>
    <w:rsid w:val="000C71BC"/>
    <w:rsid w:val="000C72A1"/>
    <w:rsid w:val="000C72F6"/>
    <w:rsid w:val="000C7340"/>
    <w:rsid w:val="000C7588"/>
    <w:rsid w:val="000C7680"/>
    <w:rsid w:val="000C78E8"/>
    <w:rsid w:val="000C7935"/>
    <w:rsid w:val="000C79C7"/>
    <w:rsid w:val="000C7A59"/>
    <w:rsid w:val="000C7A5B"/>
    <w:rsid w:val="000C7DE6"/>
    <w:rsid w:val="000C7E90"/>
    <w:rsid w:val="000D01AC"/>
    <w:rsid w:val="000D0207"/>
    <w:rsid w:val="000D03B7"/>
    <w:rsid w:val="000D04E4"/>
    <w:rsid w:val="000D0657"/>
    <w:rsid w:val="000D08AC"/>
    <w:rsid w:val="000D0B3C"/>
    <w:rsid w:val="000D0CB4"/>
    <w:rsid w:val="000D0CDF"/>
    <w:rsid w:val="000D0FE9"/>
    <w:rsid w:val="000D1364"/>
    <w:rsid w:val="000D1BFF"/>
    <w:rsid w:val="000D1FE6"/>
    <w:rsid w:val="000D2147"/>
    <w:rsid w:val="000D23A6"/>
    <w:rsid w:val="000D273E"/>
    <w:rsid w:val="000D29FF"/>
    <w:rsid w:val="000D2C19"/>
    <w:rsid w:val="000D2C1C"/>
    <w:rsid w:val="000D2E6E"/>
    <w:rsid w:val="000D2F0E"/>
    <w:rsid w:val="000D2F58"/>
    <w:rsid w:val="000D2F62"/>
    <w:rsid w:val="000D3117"/>
    <w:rsid w:val="000D3439"/>
    <w:rsid w:val="000D378C"/>
    <w:rsid w:val="000D3838"/>
    <w:rsid w:val="000D3A11"/>
    <w:rsid w:val="000D41DA"/>
    <w:rsid w:val="000D422F"/>
    <w:rsid w:val="000D4297"/>
    <w:rsid w:val="000D4433"/>
    <w:rsid w:val="000D45E8"/>
    <w:rsid w:val="000D47F7"/>
    <w:rsid w:val="000D4A48"/>
    <w:rsid w:val="000D525E"/>
    <w:rsid w:val="000D5611"/>
    <w:rsid w:val="000D5785"/>
    <w:rsid w:val="000D585C"/>
    <w:rsid w:val="000D596E"/>
    <w:rsid w:val="000D5E6D"/>
    <w:rsid w:val="000D5FE8"/>
    <w:rsid w:val="000D6468"/>
    <w:rsid w:val="000D66EB"/>
    <w:rsid w:val="000D6760"/>
    <w:rsid w:val="000D67B4"/>
    <w:rsid w:val="000D68B2"/>
    <w:rsid w:val="000D6ADF"/>
    <w:rsid w:val="000D6DB0"/>
    <w:rsid w:val="000D6DD2"/>
    <w:rsid w:val="000D71CB"/>
    <w:rsid w:val="000D73A0"/>
    <w:rsid w:val="000D745B"/>
    <w:rsid w:val="000D74D4"/>
    <w:rsid w:val="000D74FF"/>
    <w:rsid w:val="000D76AB"/>
    <w:rsid w:val="000D76B9"/>
    <w:rsid w:val="000D78AF"/>
    <w:rsid w:val="000D7F29"/>
    <w:rsid w:val="000D7FE8"/>
    <w:rsid w:val="000E0530"/>
    <w:rsid w:val="000E07A6"/>
    <w:rsid w:val="000E086B"/>
    <w:rsid w:val="000E0A06"/>
    <w:rsid w:val="000E0A8E"/>
    <w:rsid w:val="000E0B79"/>
    <w:rsid w:val="000E0CC1"/>
    <w:rsid w:val="000E10C0"/>
    <w:rsid w:val="000E11CD"/>
    <w:rsid w:val="000E1336"/>
    <w:rsid w:val="000E139C"/>
    <w:rsid w:val="000E1454"/>
    <w:rsid w:val="000E1483"/>
    <w:rsid w:val="000E187D"/>
    <w:rsid w:val="000E1BEC"/>
    <w:rsid w:val="000E1C9F"/>
    <w:rsid w:val="000E1CCC"/>
    <w:rsid w:val="000E1D85"/>
    <w:rsid w:val="000E1DB7"/>
    <w:rsid w:val="000E20B3"/>
    <w:rsid w:val="000E21F4"/>
    <w:rsid w:val="000E2264"/>
    <w:rsid w:val="000E22CC"/>
    <w:rsid w:val="000E2790"/>
    <w:rsid w:val="000E2AD6"/>
    <w:rsid w:val="000E2AF8"/>
    <w:rsid w:val="000E2BDD"/>
    <w:rsid w:val="000E2D17"/>
    <w:rsid w:val="000E2EF1"/>
    <w:rsid w:val="000E30AA"/>
    <w:rsid w:val="000E3217"/>
    <w:rsid w:val="000E3458"/>
    <w:rsid w:val="000E36CD"/>
    <w:rsid w:val="000E3798"/>
    <w:rsid w:val="000E37F0"/>
    <w:rsid w:val="000E3914"/>
    <w:rsid w:val="000E3980"/>
    <w:rsid w:val="000E4152"/>
    <w:rsid w:val="000E41C9"/>
    <w:rsid w:val="000E4679"/>
    <w:rsid w:val="000E47F6"/>
    <w:rsid w:val="000E49C1"/>
    <w:rsid w:val="000E4A3D"/>
    <w:rsid w:val="000E4AA2"/>
    <w:rsid w:val="000E4AB2"/>
    <w:rsid w:val="000E4AFB"/>
    <w:rsid w:val="000E4B5A"/>
    <w:rsid w:val="000E4C76"/>
    <w:rsid w:val="000E4E11"/>
    <w:rsid w:val="000E4EB5"/>
    <w:rsid w:val="000E50EF"/>
    <w:rsid w:val="000E51EB"/>
    <w:rsid w:val="000E5367"/>
    <w:rsid w:val="000E53CE"/>
    <w:rsid w:val="000E54AD"/>
    <w:rsid w:val="000E55D9"/>
    <w:rsid w:val="000E5884"/>
    <w:rsid w:val="000E58C8"/>
    <w:rsid w:val="000E630D"/>
    <w:rsid w:val="000E6657"/>
    <w:rsid w:val="000E66C6"/>
    <w:rsid w:val="000E66ED"/>
    <w:rsid w:val="000E683C"/>
    <w:rsid w:val="000E6890"/>
    <w:rsid w:val="000E6B20"/>
    <w:rsid w:val="000E6BBC"/>
    <w:rsid w:val="000E6FB9"/>
    <w:rsid w:val="000E7002"/>
    <w:rsid w:val="000E715A"/>
    <w:rsid w:val="000E7327"/>
    <w:rsid w:val="000E7331"/>
    <w:rsid w:val="000E779C"/>
    <w:rsid w:val="000E77B5"/>
    <w:rsid w:val="000E78D9"/>
    <w:rsid w:val="000E78E1"/>
    <w:rsid w:val="000F00BE"/>
    <w:rsid w:val="000F063B"/>
    <w:rsid w:val="000F06F6"/>
    <w:rsid w:val="000F06FC"/>
    <w:rsid w:val="000F09CA"/>
    <w:rsid w:val="000F0B2D"/>
    <w:rsid w:val="000F0D8E"/>
    <w:rsid w:val="000F0E03"/>
    <w:rsid w:val="000F1006"/>
    <w:rsid w:val="000F15EE"/>
    <w:rsid w:val="000F165A"/>
    <w:rsid w:val="000F1748"/>
    <w:rsid w:val="000F1A40"/>
    <w:rsid w:val="000F1B99"/>
    <w:rsid w:val="000F1D00"/>
    <w:rsid w:val="000F1D6D"/>
    <w:rsid w:val="000F1DA8"/>
    <w:rsid w:val="000F20B5"/>
    <w:rsid w:val="000F2220"/>
    <w:rsid w:val="000F2D5C"/>
    <w:rsid w:val="000F2D98"/>
    <w:rsid w:val="000F2F68"/>
    <w:rsid w:val="000F3077"/>
    <w:rsid w:val="000F31A2"/>
    <w:rsid w:val="000F36D3"/>
    <w:rsid w:val="000F3A3F"/>
    <w:rsid w:val="000F3B1C"/>
    <w:rsid w:val="000F3B65"/>
    <w:rsid w:val="000F3DDA"/>
    <w:rsid w:val="000F404D"/>
    <w:rsid w:val="000F428F"/>
    <w:rsid w:val="000F42E5"/>
    <w:rsid w:val="000F436F"/>
    <w:rsid w:val="000F4491"/>
    <w:rsid w:val="000F4537"/>
    <w:rsid w:val="000F482C"/>
    <w:rsid w:val="000F4CE0"/>
    <w:rsid w:val="000F4E02"/>
    <w:rsid w:val="000F5186"/>
    <w:rsid w:val="000F5901"/>
    <w:rsid w:val="000F5BB8"/>
    <w:rsid w:val="000F5E64"/>
    <w:rsid w:val="000F5F5E"/>
    <w:rsid w:val="000F6164"/>
    <w:rsid w:val="000F6582"/>
    <w:rsid w:val="000F65E7"/>
    <w:rsid w:val="000F6997"/>
    <w:rsid w:val="000F6A02"/>
    <w:rsid w:val="000F6AAC"/>
    <w:rsid w:val="000F6BDE"/>
    <w:rsid w:val="000F6DD1"/>
    <w:rsid w:val="000F6E3A"/>
    <w:rsid w:val="000F7299"/>
    <w:rsid w:val="000F73AC"/>
    <w:rsid w:val="000F7514"/>
    <w:rsid w:val="000F76DD"/>
    <w:rsid w:val="000F7A07"/>
    <w:rsid w:val="000F7AA7"/>
    <w:rsid w:val="000F7B54"/>
    <w:rsid w:val="000F7B73"/>
    <w:rsid w:val="000F7D5F"/>
    <w:rsid w:val="000F7E2F"/>
    <w:rsid w:val="00100040"/>
    <w:rsid w:val="001000CB"/>
    <w:rsid w:val="00100527"/>
    <w:rsid w:val="00100637"/>
    <w:rsid w:val="00100741"/>
    <w:rsid w:val="0010095C"/>
    <w:rsid w:val="00100983"/>
    <w:rsid w:val="001009B5"/>
    <w:rsid w:val="0010143B"/>
    <w:rsid w:val="00101DF0"/>
    <w:rsid w:val="00101EFE"/>
    <w:rsid w:val="00102100"/>
    <w:rsid w:val="0010212F"/>
    <w:rsid w:val="0010214D"/>
    <w:rsid w:val="001021EE"/>
    <w:rsid w:val="001022CF"/>
    <w:rsid w:val="001026BB"/>
    <w:rsid w:val="00102A57"/>
    <w:rsid w:val="00102BCF"/>
    <w:rsid w:val="00102CA8"/>
    <w:rsid w:val="00102DE5"/>
    <w:rsid w:val="00102E71"/>
    <w:rsid w:val="00102E83"/>
    <w:rsid w:val="00102EEB"/>
    <w:rsid w:val="0010324D"/>
    <w:rsid w:val="0010326A"/>
    <w:rsid w:val="001033F7"/>
    <w:rsid w:val="00103483"/>
    <w:rsid w:val="001035F7"/>
    <w:rsid w:val="00103742"/>
    <w:rsid w:val="00103937"/>
    <w:rsid w:val="00103A2C"/>
    <w:rsid w:val="00103AC9"/>
    <w:rsid w:val="00103B37"/>
    <w:rsid w:val="00103BE1"/>
    <w:rsid w:val="00103ED3"/>
    <w:rsid w:val="00104025"/>
    <w:rsid w:val="001041FB"/>
    <w:rsid w:val="00104462"/>
    <w:rsid w:val="00104742"/>
    <w:rsid w:val="001048DB"/>
    <w:rsid w:val="00104E70"/>
    <w:rsid w:val="0010507B"/>
    <w:rsid w:val="001050E9"/>
    <w:rsid w:val="00105113"/>
    <w:rsid w:val="001051D9"/>
    <w:rsid w:val="00105407"/>
    <w:rsid w:val="0010556B"/>
    <w:rsid w:val="0010565D"/>
    <w:rsid w:val="001056AE"/>
    <w:rsid w:val="00105C2D"/>
    <w:rsid w:val="00105E23"/>
    <w:rsid w:val="00105E34"/>
    <w:rsid w:val="00105F1C"/>
    <w:rsid w:val="00105F56"/>
    <w:rsid w:val="001060FD"/>
    <w:rsid w:val="001061EC"/>
    <w:rsid w:val="00106344"/>
    <w:rsid w:val="00106432"/>
    <w:rsid w:val="0010654E"/>
    <w:rsid w:val="001066CC"/>
    <w:rsid w:val="0010688A"/>
    <w:rsid w:val="00106A17"/>
    <w:rsid w:val="00106F3A"/>
    <w:rsid w:val="00107257"/>
    <w:rsid w:val="0010727E"/>
    <w:rsid w:val="00107388"/>
    <w:rsid w:val="001075E1"/>
    <w:rsid w:val="00107670"/>
    <w:rsid w:val="00107870"/>
    <w:rsid w:val="0010788B"/>
    <w:rsid w:val="0010792E"/>
    <w:rsid w:val="00107EB8"/>
    <w:rsid w:val="00110073"/>
    <w:rsid w:val="0011011A"/>
    <w:rsid w:val="0011013E"/>
    <w:rsid w:val="001101EB"/>
    <w:rsid w:val="00110268"/>
    <w:rsid w:val="0011028C"/>
    <w:rsid w:val="001103EF"/>
    <w:rsid w:val="0011064D"/>
    <w:rsid w:val="00110795"/>
    <w:rsid w:val="001107D0"/>
    <w:rsid w:val="00110817"/>
    <w:rsid w:val="00110A8E"/>
    <w:rsid w:val="00110E17"/>
    <w:rsid w:val="00110F9F"/>
    <w:rsid w:val="0011137F"/>
    <w:rsid w:val="00111518"/>
    <w:rsid w:val="00111D43"/>
    <w:rsid w:val="00111DE7"/>
    <w:rsid w:val="00111ED2"/>
    <w:rsid w:val="00111EE3"/>
    <w:rsid w:val="00112158"/>
    <w:rsid w:val="001123F4"/>
    <w:rsid w:val="001124F5"/>
    <w:rsid w:val="00112AEB"/>
    <w:rsid w:val="00112B40"/>
    <w:rsid w:val="00112C65"/>
    <w:rsid w:val="00112F0D"/>
    <w:rsid w:val="00112F32"/>
    <w:rsid w:val="00112F65"/>
    <w:rsid w:val="001130A7"/>
    <w:rsid w:val="00113189"/>
    <w:rsid w:val="0011318D"/>
    <w:rsid w:val="001133B1"/>
    <w:rsid w:val="001136A8"/>
    <w:rsid w:val="0011374C"/>
    <w:rsid w:val="0011389D"/>
    <w:rsid w:val="00113926"/>
    <w:rsid w:val="00113B1B"/>
    <w:rsid w:val="00113B5E"/>
    <w:rsid w:val="00113C59"/>
    <w:rsid w:val="00113FC0"/>
    <w:rsid w:val="00113FEE"/>
    <w:rsid w:val="00114117"/>
    <w:rsid w:val="001143A0"/>
    <w:rsid w:val="001143E7"/>
    <w:rsid w:val="0011440E"/>
    <w:rsid w:val="00114576"/>
    <w:rsid w:val="001148C6"/>
    <w:rsid w:val="00114929"/>
    <w:rsid w:val="00114949"/>
    <w:rsid w:val="00114BAB"/>
    <w:rsid w:val="00114D7B"/>
    <w:rsid w:val="00114E5C"/>
    <w:rsid w:val="00114E5E"/>
    <w:rsid w:val="00114EC0"/>
    <w:rsid w:val="00114F46"/>
    <w:rsid w:val="00115171"/>
    <w:rsid w:val="00115465"/>
    <w:rsid w:val="00115469"/>
    <w:rsid w:val="001154FD"/>
    <w:rsid w:val="00115768"/>
    <w:rsid w:val="00115AC5"/>
    <w:rsid w:val="00115FAC"/>
    <w:rsid w:val="0011616A"/>
    <w:rsid w:val="001163CC"/>
    <w:rsid w:val="001164B5"/>
    <w:rsid w:val="001165A9"/>
    <w:rsid w:val="00116A85"/>
    <w:rsid w:val="00116AD1"/>
    <w:rsid w:val="00117013"/>
    <w:rsid w:val="0011733C"/>
    <w:rsid w:val="001174F8"/>
    <w:rsid w:val="00117AD4"/>
    <w:rsid w:val="00117BD6"/>
    <w:rsid w:val="00117BEB"/>
    <w:rsid w:val="00117C63"/>
    <w:rsid w:val="00120200"/>
    <w:rsid w:val="001205B6"/>
    <w:rsid w:val="001206AB"/>
    <w:rsid w:val="0012073A"/>
    <w:rsid w:val="00120844"/>
    <w:rsid w:val="0012084D"/>
    <w:rsid w:val="00120B6B"/>
    <w:rsid w:val="00120EA5"/>
    <w:rsid w:val="0012140A"/>
    <w:rsid w:val="00121777"/>
    <w:rsid w:val="0012186C"/>
    <w:rsid w:val="00121BA9"/>
    <w:rsid w:val="00121C4D"/>
    <w:rsid w:val="00121C75"/>
    <w:rsid w:val="00121D83"/>
    <w:rsid w:val="00121DFC"/>
    <w:rsid w:val="00121E5A"/>
    <w:rsid w:val="00121EB8"/>
    <w:rsid w:val="00121FFE"/>
    <w:rsid w:val="001226A9"/>
    <w:rsid w:val="00122851"/>
    <w:rsid w:val="001229CA"/>
    <w:rsid w:val="00122D22"/>
    <w:rsid w:val="00122D83"/>
    <w:rsid w:val="00122EFA"/>
    <w:rsid w:val="00122F37"/>
    <w:rsid w:val="00123069"/>
    <w:rsid w:val="001230DB"/>
    <w:rsid w:val="0012361B"/>
    <w:rsid w:val="00123639"/>
    <w:rsid w:val="0012379B"/>
    <w:rsid w:val="00123822"/>
    <w:rsid w:val="00123B5E"/>
    <w:rsid w:val="00123C54"/>
    <w:rsid w:val="00123C90"/>
    <w:rsid w:val="00123EBB"/>
    <w:rsid w:val="00123FEF"/>
    <w:rsid w:val="001243CA"/>
    <w:rsid w:val="001245B6"/>
    <w:rsid w:val="00124764"/>
    <w:rsid w:val="00124768"/>
    <w:rsid w:val="00124A68"/>
    <w:rsid w:val="00124B12"/>
    <w:rsid w:val="00124C5E"/>
    <w:rsid w:val="00124CA2"/>
    <w:rsid w:val="00124E43"/>
    <w:rsid w:val="00125181"/>
    <w:rsid w:val="00125252"/>
    <w:rsid w:val="00125660"/>
    <w:rsid w:val="00125AC0"/>
    <w:rsid w:val="00125B24"/>
    <w:rsid w:val="00125DD1"/>
    <w:rsid w:val="00125ECC"/>
    <w:rsid w:val="0012611C"/>
    <w:rsid w:val="00126194"/>
    <w:rsid w:val="001262A6"/>
    <w:rsid w:val="00126305"/>
    <w:rsid w:val="0012630A"/>
    <w:rsid w:val="0012633D"/>
    <w:rsid w:val="00126522"/>
    <w:rsid w:val="00126548"/>
    <w:rsid w:val="00126625"/>
    <w:rsid w:val="0012692C"/>
    <w:rsid w:val="00126D18"/>
    <w:rsid w:val="00126DF3"/>
    <w:rsid w:val="00126E36"/>
    <w:rsid w:val="00127091"/>
    <w:rsid w:val="0012739C"/>
    <w:rsid w:val="0012771A"/>
    <w:rsid w:val="00127815"/>
    <w:rsid w:val="00127831"/>
    <w:rsid w:val="00127BD0"/>
    <w:rsid w:val="00127D73"/>
    <w:rsid w:val="00127F0C"/>
    <w:rsid w:val="00127F1B"/>
    <w:rsid w:val="00127F7A"/>
    <w:rsid w:val="00127F8C"/>
    <w:rsid w:val="00130099"/>
    <w:rsid w:val="00130726"/>
    <w:rsid w:val="001307D7"/>
    <w:rsid w:val="001309F7"/>
    <w:rsid w:val="00130A7C"/>
    <w:rsid w:val="00130AE1"/>
    <w:rsid w:val="00130C6A"/>
    <w:rsid w:val="00130D70"/>
    <w:rsid w:val="00130D8B"/>
    <w:rsid w:val="00130EDB"/>
    <w:rsid w:val="00130F84"/>
    <w:rsid w:val="00131129"/>
    <w:rsid w:val="00131632"/>
    <w:rsid w:val="0013173C"/>
    <w:rsid w:val="00131889"/>
    <w:rsid w:val="00131C8B"/>
    <w:rsid w:val="00131CC0"/>
    <w:rsid w:val="0013203F"/>
    <w:rsid w:val="00132272"/>
    <w:rsid w:val="00132274"/>
    <w:rsid w:val="001323FA"/>
    <w:rsid w:val="0013273D"/>
    <w:rsid w:val="001328B2"/>
    <w:rsid w:val="001328E0"/>
    <w:rsid w:val="00132D12"/>
    <w:rsid w:val="00132D13"/>
    <w:rsid w:val="00132E22"/>
    <w:rsid w:val="00132F9F"/>
    <w:rsid w:val="00133027"/>
    <w:rsid w:val="00133120"/>
    <w:rsid w:val="00133210"/>
    <w:rsid w:val="001334AF"/>
    <w:rsid w:val="00133572"/>
    <w:rsid w:val="00133662"/>
    <w:rsid w:val="00133668"/>
    <w:rsid w:val="0013376C"/>
    <w:rsid w:val="00133784"/>
    <w:rsid w:val="001339CF"/>
    <w:rsid w:val="00133A9C"/>
    <w:rsid w:val="00133B9A"/>
    <w:rsid w:val="00133BB9"/>
    <w:rsid w:val="00133DCA"/>
    <w:rsid w:val="00134131"/>
    <w:rsid w:val="00134511"/>
    <w:rsid w:val="00134543"/>
    <w:rsid w:val="001349C9"/>
    <w:rsid w:val="00134BAC"/>
    <w:rsid w:val="00134BF0"/>
    <w:rsid w:val="00134CB7"/>
    <w:rsid w:val="00134DEF"/>
    <w:rsid w:val="00134FC2"/>
    <w:rsid w:val="001350B4"/>
    <w:rsid w:val="001352A9"/>
    <w:rsid w:val="0013538A"/>
    <w:rsid w:val="001353A1"/>
    <w:rsid w:val="00135477"/>
    <w:rsid w:val="00135544"/>
    <w:rsid w:val="0013557D"/>
    <w:rsid w:val="001356EA"/>
    <w:rsid w:val="00135AAB"/>
    <w:rsid w:val="00135E90"/>
    <w:rsid w:val="00135F02"/>
    <w:rsid w:val="00136065"/>
    <w:rsid w:val="001360EB"/>
    <w:rsid w:val="00136110"/>
    <w:rsid w:val="00136346"/>
    <w:rsid w:val="00136681"/>
    <w:rsid w:val="00136A6C"/>
    <w:rsid w:val="00136D68"/>
    <w:rsid w:val="00136ECF"/>
    <w:rsid w:val="00136F2F"/>
    <w:rsid w:val="0013724C"/>
    <w:rsid w:val="001372A8"/>
    <w:rsid w:val="001375AA"/>
    <w:rsid w:val="001376B2"/>
    <w:rsid w:val="00137D08"/>
    <w:rsid w:val="00137DB3"/>
    <w:rsid w:val="00137FC0"/>
    <w:rsid w:val="0014006B"/>
    <w:rsid w:val="001400F9"/>
    <w:rsid w:val="00140123"/>
    <w:rsid w:val="00140320"/>
    <w:rsid w:val="00140570"/>
    <w:rsid w:val="00140726"/>
    <w:rsid w:val="00140846"/>
    <w:rsid w:val="00140875"/>
    <w:rsid w:val="0014088D"/>
    <w:rsid w:val="00140E25"/>
    <w:rsid w:val="00140EAA"/>
    <w:rsid w:val="00140ED7"/>
    <w:rsid w:val="00141028"/>
    <w:rsid w:val="001412E9"/>
    <w:rsid w:val="0014139C"/>
    <w:rsid w:val="001413EC"/>
    <w:rsid w:val="0014141C"/>
    <w:rsid w:val="00141872"/>
    <w:rsid w:val="00141A7D"/>
    <w:rsid w:val="00141EDF"/>
    <w:rsid w:val="001423F8"/>
    <w:rsid w:val="001426F3"/>
    <w:rsid w:val="00142741"/>
    <w:rsid w:val="0014278E"/>
    <w:rsid w:val="00142874"/>
    <w:rsid w:val="00142879"/>
    <w:rsid w:val="001429DE"/>
    <w:rsid w:val="00142AB1"/>
    <w:rsid w:val="00142F3C"/>
    <w:rsid w:val="00142F44"/>
    <w:rsid w:val="00143175"/>
    <w:rsid w:val="00143585"/>
    <w:rsid w:val="001435DF"/>
    <w:rsid w:val="0014370F"/>
    <w:rsid w:val="00143904"/>
    <w:rsid w:val="001439BC"/>
    <w:rsid w:val="00143A85"/>
    <w:rsid w:val="00143B55"/>
    <w:rsid w:val="00143E1B"/>
    <w:rsid w:val="00143E74"/>
    <w:rsid w:val="00143EC3"/>
    <w:rsid w:val="00143F85"/>
    <w:rsid w:val="00143FA0"/>
    <w:rsid w:val="0014402E"/>
    <w:rsid w:val="001440A5"/>
    <w:rsid w:val="001441BC"/>
    <w:rsid w:val="00144721"/>
    <w:rsid w:val="00144736"/>
    <w:rsid w:val="00144795"/>
    <w:rsid w:val="001449F5"/>
    <w:rsid w:val="00144CBE"/>
    <w:rsid w:val="00144CD9"/>
    <w:rsid w:val="00144EB3"/>
    <w:rsid w:val="00145182"/>
    <w:rsid w:val="001453AF"/>
    <w:rsid w:val="00145434"/>
    <w:rsid w:val="00145722"/>
    <w:rsid w:val="00145901"/>
    <w:rsid w:val="001459CE"/>
    <w:rsid w:val="00145C31"/>
    <w:rsid w:val="00145C51"/>
    <w:rsid w:val="00145D09"/>
    <w:rsid w:val="00145DDE"/>
    <w:rsid w:val="00145F77"/>
    <w:rsid w:val="00145F92"/>
    <w:rsid w:val="0014619F"/>
    <w:rsid w:val="0014651F"/>
    <w:rsid w:val="00146839"/>
    <w:rsid w:val="00146952"/>
    <w:rsid w:val="00146C53"/>
    <w:rsid w:val="00147022"/>
    <w:rsid w:val="00147049"/>
    <w:rsid w:val="0014738F"/>
    <w:rsid w:val="00147505"/>
    <w:rsid w:val="00147522"/>
    <w:rsid w:val="00147572"/>
    <w:rsid w:val="001478AA"/>
    <w:rsid w:val="00147942"/>
    <w:rsid w:val="00147A5E"/>
    <w:rsid w:val="00147C86"/>
    <w:rsid w:val="0015004B"/>
    <w:rsid w:val="001501AC"/>
    <w:rsid w:val="001502AC"/>
    <w:rsid w:val="0015037D"/>
    <w:rsid w:val="00150453"/>
    <w:rsid w:val="001506E4"/>
    <w:rsid w:val="00150772"/>
    <w:rsid w:val="001507A9"/>
    <w:rsid w:val="001508B6"/>
    <w:rsid w:val="00150CCC"/>
    <w:rsid w:val="00150D09"/>
    <w:rsid w:val="00150D32"/>
    <w:rsid w:val="00150DB1"/>
    <w:rsid w:val="00151015"/>
    <w:rsid w:val="001510D4"/>
    <w:rsid w:val="0015132E"/>
    <w:rsid w:val="0015135C"/>
    <w:rsid w:val="00151373"/>
    <w:rsid w:val="00151590"/>
    <w:rsid w:val="0015171D"/>
    <w:rsid w:val="0015176C"/>
    <w:rsid w:val="00151C0E"/>
    <w:rsid w:val="00151C3B"/>
    <w:rsid w:val="00151F38"/>
    <w:rsid w:val="00151F52"/>
    <w:rsid w:val="00152A1C"/>
    <w:rsid w:val="00152B3C"/>
    <w:rsid w:val="00152E6F"/>
    <w:rsid w:val="00152F33"/>
    <w:rsid w:val="00152F41"/>
    <w:rsid w:val="00152FFB"/>
    <w:rsid w:val="001532AA"/>
    <w:rsid w:val="001532FD"/>
    <w:rsid w:val="00153401"/>
    <w:rsid w:val="0015346C"/>
    <w:rsid w:val="00153ABC"/>
    <w:rsid w:val="00153B90"/>
    <w:rsid w:val="00153CDD"/>
    <w:rsid w:val="00153F56"/>
    <w:rsid w:val="0015414D"/>
    <w:rsid w:val="00154258"/>
    <w:rsid w:val="001543C1"/>
    <w:rsid w:val="001543C5"/>
    <w:rsid w:val="001544BD"/>
    <w:rsid w:val="001544F6"/>
    <w:rsid w:val="00154505"/>
    <w:rsid w:val="00154513"/>
    <w:rsid w:val="0015462F"/>
    <w:rsid w:val="00154754"/>
    <w:rsid w:val="001548B6"/>
    <w:rsid w:val="001548EE"/>
    <w:rsid w:val="0015497E"/>
    <w:rsid w:val="00154993"/>
    <w:rsid w:val="00154D29"/>
    <w:rsid w:val="00154E56"/>
    <w:rsid w:val="00154E97"/>
    <w:rsid w:val="001553F5"/>
    <w:rsid w:val="001559C7"/>
    <w:rsid w:val="00155EAC"/>
    <w:rsid w:val="001560C1"/>
    <w:rsid w:val="001561AA"/>
    <w:rsid w:val="001561E2"/>
    <w:rsid w:val="00156246"/>
    <w:rsid w:val="00156407"/>
    <w:rsid w:val="00156847"/>
    <w:rsid w:val="00156856"/>
    <w:rsid w:val="00156A6B"/>
    <w:rsid w:val="00156B49"/>
    <w:rsid w:val="00156DC5"/>
    <w:rsid w:val="00156F66"/>
    <w:rsid w:val="00156F78"/>
    <w:rsid w:val="001571F2"/>
    <w:rsid w:val="00157340"/>
    <w:rsid w:val="00157384"/>
    <w:rsid w:val="00157420"/>
    <w:rsid w:val="00157783"/>
    <w:rsid w:val="001577CD"/>
    <w:rsid w:val="00157D0A"/>
    <w:rsid w:val="00157F66"/>
    <w:rsid w:val="00160498"/>
    <w:rsid w:val="00160678"/>
    <w:rsid w:val="001606CC"/>
    <w:rsid w:val="0016072A"/>
    <w:rsid w:val="00160820"/>
    <w:rsid w:val="001608C2"/>
    <w:rsid w:val="00160B76"/>
    <w:rsid w:val="00160D79"/>
    <w:rsid w:val="0016127A"/>
    <w:rsid w:val="001615ED"/>
    <w:rsid w:val="00161690"/>
    <w:rsid w:val="0016173F"/>
    <w:rsid w:val="00161764"/>
    <w:rsid w:val="001617E3"/>
    <w:rsid w:val="00161AA2"/>
    <w:rsid w:val="00162238"/>
    <w:rsid w:val="00162454"/>
    <w:rsid w:val="001625F0"/>
    <w:rsid w:val="00162791"/>
    <w:rsid w:val="001627B3"/>
    <w:rsid w:val="0016296B"/>
    <w:rsid w:val="00162B5C"/>
    <w:rsid w:val="00162E41"/>
    <w:rsid w:val="00163036"/>
    <w:rsid w:val="001631A3"/>
    <w:rsid w:val="00163445"/>
    <w:rsid w:val="00163950"/>
    <w:rsid w:val="00163AFC"/>
    <w:rsid w:val="00163C2E"/>
    <w:rsid w:val="00163F54"/>
    <w:rsid w:val="0016441C"/>
    <w:rsid w:val="0016469A"/>
    <w:rsid w:val="00164C8F"/>
    <w:rsid w:val="00164D3F"/>
    <w:rsid w:val="00164FAB"/>
    <w:rsid w:val="00164FCC"/>
    <w:rsid w:val="001657B5"/>
    <w:rsid w:val="001657BE"/>
    <w:rsid w:val="0016582D"/>
    <w:rsid w:val="0016585E"/>
    <w:rsid w:val="00165BD2"/>
    <w:rsid w:val="00165D82"/>
    <w:rsid w:val="00166034"/>
    <w:rsid w:val="0016616A"/>
    <w:rsid w:val="00166228"/>
    <w:rsid w:val="001662C8"/>
    <w:rsid w:val="001667D1"/>
    <w:rsid w:val="001668D3"/>
    <w:rsid w:val="001669E5"/>
    <w:rsid w:val="00166C2B"/>
    <w:rsid w:val="0016704B"/>
    <w:rsid w:val="001673CE"/>
    <w:rsid w:val="00167448"/>
    <w:rsid w:val="001676A0"/>
    <w:rsid w:val="0016772E"/>
    <w:rsid w:val="00167775"/>
    <w:rsid w:val="001677D5"/>
    <w:rsid w:val="00167853"/>
    <w:rsid w:val="0016790F"/>
    <w:rsid w:val="00167FC0"/>
    <w:rsid w:val="001701DB"/>
    <w:rsid w:val="00170267"/>
    <w:rsid w:val="0017037B"/>
    <w:rsid w:val="0017039E"/>
    <w:rsid w:val="0017062B"/>
    <w:rsid w:val="00170C09"/>
    <w:rsid w:val="00170D3E"/>
    <w:rsid w:val="00170FC4"/>
    <w:rsid w:val="00171035"/>
    <w:rsid w:val="001711A3"/>
    <w:rsid w:val="00171723"/>
    <w:rsid w:val="00171778"/>
    <w:rsid w:val="00171895"/>
    <w:rsid w:val="00171921"/>
    <w:rsid w:val="00171A0E"/>
    <w:rsid w:val="00171A6F"/>
    <w:rsid w:val="00171AEA"/>
    <w:rsid w:val="00171BC1"/>
    <w:rsid w:val="00171BF8"/>
    <w:rsid w:val="00171CEA"/>
    <w:rsid w:val="00171E74"/>
    <w:rsid w:val="00171F32"/>
    <w:rsid w:val="0017275D"/>
    <w:rsid w:val="00172BD6"/>
    <w:rsid w:val="00172C14"/>
    <w:rsid w:val="00172C72"/>
    <w:rsid w:val="00172CF0"/>
    <w:rsid w:val="00172FB7"/>
    <w:rsid w:val="00173359"/>
    <w:rsid w:val="001733FC"/>
    <w:rsid w:val="0017367F"/>
    <w:rsid w:val="00173687"/>
    <w:rsid w:val="00173791"/>
    <w:rsid w:val="001737C4"/>
    <w:rsid w:val="00173841"/>
    <w:rsid w:val="001738EE"/>
    <w:rsid w:val="0017392F"/>
    <w:rsid w:val="001739F1"/>
    <w:rsid w:val="001739FF"/>
    <w:rsid w:val="00173BBF"/>
    <w:rsid w:val="00173C60"/>
    <w:rsid w:val="00174294"/>
    <w:rsid w:val="001742B4"/>
    <w:rsid w:val="001745A6"/>
    <w:rsid w:val="00174C8E"/>
    <w:rsid w:val="00174DF7"/>
    <w:rsid w:val="00174E94"/>
    <w:rsid w:val="00174F38"/>
    <w:rsid w:val="001753A0"/>
    <w:rsid w:val="001753F2"/>
    <w:rsid w:val="0017542C"/>
    <w:rsid w:val="00175783"/>
    <w:rsid w:val="001757D8"/>
    <w:rsid w:val="00175926"/>
    <w:rsid w:val="00175983"/>
    <w:rsid w:val="00175D3C"/>
    <w:rsid w:val="00175F0C"/>
    <w:rsid w:val="001760C4"/>
    <w:rsid w:val="0017610B"/>
    <w:rsid w:val="0017615A"/>
    <w:rsid w:val="001761C5"/>
    <w:rsid w:val="0017660F"/>
    <w:rsid w:val="00176630"/>
    <w:rsid w:val="001766C3"/>
    <w:rsid w:val="00176774"/>
    <w:rsid w:val="00176A2B"/>
    <w:rsid w:val="00176A53"/>
    <w:rsid w:val="00176FA2"/>
    <w:rsid w:val="00177028"/>
    <w:rsid w:val="001770F4"/>
    <w:rsid w:val="001772C6"/>
    <w:rsid w:val="001776C9"/>
    <w:rsid w:val="0017776F"/>
    <w:rsid w:val="001778A0"/>
    <w:rsid w:val="00177976"/>
    <w:rsid w:val="001779DE"/>
    <w:rsid w:val="00177A6B"/>
    <w:rsid w:val="00177BC0"/>
    <w:rsid w:val="00177DDD"/>
    <w:rsid w:val="00177DFE"/>
    <w:rsid w:val="00177F50"/>
    <w:rsid w:val="001802C9"/>
    <w:rsid w:val="001803E9"/>
    <w:rsid w:val="00180407"/>
    <w:rsid w:val="001804C9"/>
    <w:rsid w:val="0018055A"/>
    <w:rsid w:val="00180BA0"/>
    <w:rsid w:val="00180BE6"/>
    <w:rsid w:val="00180D0A"/>
    <w:rsid w:val="00180E20"/>
    <w:rsid w:val="00181293"/>
    <w:rsid w:val="00181336"/>
    <w:rsid w:val="001813D6"/>
    <w:rsid w:val="001817D5"/>
    <w:rsid w:val="00181CDB"/>
    <w:rsid w:val="00181D3A"/>
    <w:rsid w:val="00181DA4"/>
    <w:rsid w:val="00181E16"/>
    <w:rsid w:val="001822FD"/>
    <w:rsid w:val="00182567"/>
    <w:rsid w:val="001825C1"/>
    <w:rsid w:val="001828E8"/>
    <w:rsid w:val="001828FF"/>
    <w:rsid w:val="0018298D"/>
    <w:rsid w:val="00182B1C"/>
    <w:rsid w:val="00182C07"/>
    <w:rsid w:val="00183573"/>
    <w:rsid w:val="00183648"/>
    <w:rsid w:val="001836B1"/>
    <w:rsid w:val="0018373A"/>
    <w:rsid w:val="00183796"/>
    <w:rsid w:val="001837B6"/>
    <w:rsid w:val="00183A98"/>
    <w:rsid w:val="00183C6B"/>
    <w:rsid w:val="00183CEA"/>
    <w:rsid w:val="0018413B"/>
    <w:rsid w:val="0018416F"/>
    <w:rsid w:val="0018468B"/>
    <w:rsid w:val="001846F5"/>
    <w:rsid w:val="00184739"/>
    <w:rsid w:val="00184C7B"/>
    <w:rsid w:val="00184EB3"/>
    <w:rsid w:val="00184F83"/>
    <w:rsid w:val="001850A3"/>
    <w:rsid w:val="00185129"/>
    <w:rsid w:val="0018515D"/>
    <w:rsid w:val="00185295"/>
    <w:rsid w:val="00185359"/>
    <w:rsid w:val="00185379"/>
    <w:rsid w:val="001853A9"/>
    <w:rsid w:val="001853F8"/>
    <w:rsid w:val="001857AA"/>
    <w:rsid w:val="0018585F"/>
    <w:rsid w:val="001858C6"/>
    <w:rsid w:val="00185E0D"/>
    <w:rsid w:val="0018620E"/>
    <w:rsid w:val="001862A5"/>
    <w:rsid w:val="001862D4"/>
    <w:rsid w:val="0018638E"/>
    <w:rsid w:val="001863C2"/>
    <w:rsid w:val="001865B7"/>
    <w:rsid w:val="00186696"/>
    <w:rsid w:val="00186858"/>
    <w:rsid w:val="0018688F"/>
    <w:rsid w:val="00186A87"/>
    <w:rsid w:val="00186C5C"/>
    <w:rsid w:val="00186D1C"/>
    <w:rsid w:val="00186F4B"/>
    <w:rsid w:val="00186FE5"/>
    <w:rsid w:val="00187214"/>
    <w:rsid w:val="001875F9"/>
    <w:rsid w:val="0018770D"/>
    <w:rsid w:val="00187B77"/>
    <w:rsid w:val="00187E1F"/>
    <w:rsid w:val="00187EB1"/>
    <w:rsid w:val="001901AC"/>
    <w:rsid w:val="00190335"/>
    <w:rsid w:val="001903DB"/>
    <w:rsid w:val="001904FB"/>
    <w:rsid w:val="0019097C"/>
    <w:rsid w:val="00190CF1"/>
    <w:rsid w:val="0019115D"/>
    <w:rsid w:val="001913D5"/>
    <w:rsid w:val="00191420"/>
    <w:rsid w:val="00191467"/>
    <w:rsid w:val="00191520"/>
    <w:rsid w:val="0019185B"/>
    <w:rsid w:val="00191906"/>
    <w:rsid w:val="001919BB"/>
    <w:rsid w:val="00191A40"/>
    <w:rsid w:val="00191CE9"/>
    <w:rsid w:val="00191E6F"/>
    <w:rsid w:val="00192622"/>
    <w:rsid w:val="00192946"/>
    <w:rsid w:val="00192986"/>
    <w:rsid w:val="001929E6"/>
    <w:rsid w:val="00192B15"/>
    <w:rsid w:val="00192CCB"/>
    <w:rsid w:val="00192D75"/>
    <w:rsid w:val="0019305B"/>
    <w:rsid w:val="001937A5"/>
    <w:rsid w:val="00193E72"/>
    <w:rsid w:val="00193FDE"/>
    <w:rsid w:val="0019437E"/>
    <w:rsid w:val="0019439C"/>
    <w:rsid w:val="00194455"/>
    <w:rsid w:val="00194571"/>
    <w:rsid w:val="001945CF"/>
    <w:rsid w:val="001947AB"/>
    <w:rsid w:val="001949C8"/>
    <w:rsid w:val="00194DB2"/>
    <w:rsid w:val="00195052"/>
    <w:rsid w:val="0019515B"/>
    <w:rsid w:val="00195185"/>
    <w:rsid w:val="001951C4"/>
    <w:rsid w:val="001953F1"/>
    <w:rsid w:val="00195459"/>
    <w:rsid w:val="00195666"/>
    <w:rsid w:val="001956BC"/>
    <w:rsid w:val="001957BC"/>
    <w:rsid w:val="001958F3"/>
    <w:rsid w:val="00195913"/>
    <w:rsid w:val="0019595F"/>
    <w:rsid w:val="00195A23"/>
    <w:rsid w:val="0019611B"/>
    <w:rsid w:val="001962A1"/>
    <w:rsid w:val="00196516"/>
    <w:rsid w:val="001966EA"/>
    <w:rsid w:val="001967FA"/>
    <w:rsid w:val="0019686D"/>
    <w:rsid w:val="001968B5"/>
    <w:rsid w:val="00196BE4"/>
    <w:rsid w:val="00196CC7"/>
    <w:rsid w:val="00196D6C"/>
    <w:rsid w:val="00196DED"/>
    <w:rsid w:val="00196E03"/>
    <w:rsid w:val="00197162"/>
    <w:rsid w:val="001973A1"/>
    <w:rsid w:val="0019741C"/>
    <w:rsid w:val="001975A6"/>
    <w:rsid w:val="00197A94"/>
    <w:rsid w:val="00197AA3"/>
    <w:rsid w:val="00197D31"/>
    <w:rsid w:val="00197F92"/>
    <w:rsid w:val="001A00D1"/>
    <w:rsid w:val="001A010C"/>
    <w:rsid w:val="001A01F8"/>
    <w:rsid w:val="001A05A5"/>
    <w:rsid w:val="001A09B0"/>
    <w:rsid w:val="001A0B14"/>
    <w:rsid w:val="001A0BB9"/>
    <w:rsid w:val="001A0CFF"/>
    <w:rsid w:val="001A101D"/>
    <w:rsid w:val="001A1381"/>
    <w:rsid w:val="001A1634"/>
    <w:rsid w:val="001A1709"/>
    <w:rsid w:val="001A1816"/>
    <w:rsid w:val="001A1897"/>
    <w:rsid w:val="001A1B5F"/>
    <w:rsid w:val="001A1D97"/>
    <w:rsid w:val="001A1E9C"/>
    <w:rsid w:val="001A1EE9"/>
    <w:rsid w:val="001A2149"/>
    <w:rsid w:val="001A264E"/>
    <w:rsid w:val="001A267C"/>
    <w:rsid w:val="001A2835"/>
    <w:rsid w:val="001A289C"/>
    <w:rsid w:val="001A2C85"/>
    <w:rsid w:val="001A2E03"/>
    <w:rsid w:val="001A30BF"/>
    <w:rsid w:val="001A3204"/>
    <w:rsid w:val="001A32EA"/>
    <w:rsid w:val="001A3506"/>
    <w:rsid w:val="001A3B05"/>
    <w:rsid w:val="001A3CDD"/>
    <w:rsid w:val="001A3CFC"/>
    <w:rsid w:val="001A4223"/>
    <w:rsid w:val="001A42D2"/>
    <w:rsid w:val="001A44C3"/>
    <w:rsid w:val="001A4521"/>
    <w:rsid w:val="001A4557"/>
    <w:rsid w:val="001A45B5"/>
    <w:rsid w:val="001A49DC"/>
    <w:rsid w:val="001A49EE"/>
    <w:rsid w:val="001A4DE2"/>
    <w:rsid w:val="001A505B"/>
    <w:rsid w:val="001A528F"/>
    <w:rsid w:val="001A540A"/>
    <w:rsid w:val="001A55D9"/>
    <w:rsid w:val="001A59AB"/>
    <w:rsid w:val="001A59F5"/>
    <w:rsid w:val="001A60AE"/>
    <w:rsid w:val="001A6661"/>
    <w:rsid w:val="001A69B8"/>
    <w:rsid w:val="001A6AF5"/>
    <w:rsid w:val="001A6B2E"/>
    <w:rsid w:val="001A6B48"/>
    <w:rsid w:val="001A6B73"/>
    <w:rsid w:val="001A6BE8"/>
    <w:rsid w:val="001A6FB3"/>
    <w:rsid w:val="001A7119"/>
    <w:rsid w:val="001A714C"/>
    <w:rsid w:val="001A74F8"/>
    <w:rsid w:val="001A77FE"/>
    <w:rsid w:val="001A78DA"/>
    <w:rsid w:val="001A7902"/>
    <w:rsid w:val="001A7AC3"/>
    <w:rsid w:val="001A7E2E"/>
    <w:rsid w:val="001A7E5A"/>
    <w:rsid w:val="001B027F"/>
    <w:rsid w:val="001B0316"/>
    <w:rsid w:val="001B0339"/>
    <w:rsid w:val="001B03CE"/>
    <w:rsid w:val="001B0405"/>
    <w:rsid w:val="001B0510"/>
    <w:rsid w:val="001B06B4"/>
    <w:rsid w:val="001B0732"/>
    <w:rsid w:val="001B07AE"/>
    <w:rsid w:val="001B0AC7"/>
    <w:rsid w:val="001B0D22"/>
    <w:rsid w:val="001B11ED"/>
    <w:rsid w:val="001B12BD"/>
    <w:rsid w:val="001B1551"/>
    <w:rsid w:val="001B1641"/>
    <w:rsid w:val="001B18A3"/>
    <w:rsid w:val="001B1913"/>
    <w:rsid w:val="001B1926"/>
    <w:rsid w:val="001B1EFB"/>
    <w:rsid w:val="001B20D4"/>
    <w:rsid w:val="001B2220"/>
    <w:rsid w:val="001B2321"/>
    <w:rsid w:val="001B26F3"/>
    <w:rsid w:val="001B2724"/>
    <w:rsid w:val="001B27C3"/>
    <w:rsid w:val="001B290B"/>
    <w:rsid w:val="001B2C41"/>
    <w:rsid w:val="001B2D0F"/>
    <w:rsid w:val="001B2D83"/>
    <w:rsid w:val="001B3049"/>
    <w:rsid w:val="001B30D6"/>
    <w:rsid w:val="001B3146"/>
    <w:rsid w:val="001B3200"/>
    <w:rsid w:val="001B32A3"/>
    <w:rsid w:val="001B38D8"/>
    <w:rsid w:val="001B3971"/>
    <w:rsid w:val="001B3A12"/>
    <w:rsid w:val="001B3CD8"/>
    <w:rsid w:val="001B3CE9"/>
    <w:rsid w:val="001B3E28"/>
    <w:rsid w:val="001B40E4"/>
    <w:rsid w:val="001B4149"/>
    <w:rsid w:val="001B4150"/>
    <w:rsid w:val="001B4201"/>
    <w:rsid w:val="001B4374"/>
    <w:rsid w:val="001B4394"/>
    <w:rsid w:val="001B44D7"/>
    <w:rsid w:val="001B468F"/>
    <w:rsid w:val="001B46B0"/>
    <w:rsid w:val="001B474C"/>
    <w:rsid w:val="001B488D"/>
    <w:rsid w:val="001B48A9"/>
    <w:rsid w:val="001B4B91"/>
    <w:rsid w:val="001B4C82"/>
    <w:rsid w:val="001B4C9F"/>
    <w:rsid w:val="001B4F13"/>
    <w:rsid w:val="001B4F61"/>
    <w:rsid w:val="001B4FF6"/>
    <w:rsid w:val="001B5026"/>
    <w:rsid w:val="001B56F8"/>
    <w:rsid w:val="001B573A"/>
    <w:rsid w:val="001B587F"/>
    <w:rsid w:val="001B5D12"/>
    <w:rsid w:val="001B5FD3"/>
    <w:rsid w:val="001B60F3"/>
    <w:rsid w:val="001B61D8"/>
    <w:rsid w:val="001B6582"/>
    <w:rsid w:val="001B665E"/>
    <w:rsid w:val="001B6668"/>
    <w:rsid w:val="001B67E4"/>
    <w:rsid w:val="001B6BD3"/>
    <w:rsid w:val="001B6C66"/>
    <w:rsid w:val="001B6DF8"/>
    <w:rsid w:val="001B6E08"/>
    <w:rsid w:val="001B7017"/>
    <w:rsid w:val="001B7377"/>
    <w:rsid w:val="001B7713"/>
    <w:rsid w:val="001B7BCD"/>
    <w:rsid w:val="001B7ED0"/>
    <w:rsid w:val="001B7F39"/>
    <w:rsid w:val="001B7F7B"/>
    <w:rsid w:val="001C00E5"/>
    <w:rsid w:val="001C0423"/>
    <w:rsid w:val="001C0DA9"/>
    <w:rsid w:val="001C0DE0"/>
    <w:rsid w:val="001C0F99"/>
    <w:rsid w:val="001C121A"/>
    <w:rsid w:val="001C1254"/>
    <w:rsid w:val="001C1414"/>
    <w:rsid w:val="001C149D"/>
    <w:rsid w:val="001C1510"/>
    <w:rsid w:val="001C169A"/>
    <w:rsid w:val="001C18FF"/>
    <w:rsid w:val="001C1906"/>
    <w:rsid w:val="001C1B70"/>
    <w:rsid w:val="001C1B9C"/>
    <w:rsid w:val="001C1C6C"/>
    <w:rsid w:val="001C213F"/>
    <w:rsid w:val="001C2582"/>
    <w:rsid w:val="001C29F6"/>
    <w:rsid w:val="001C2A1B"/>
    <w:rsid w:val="001C2CAA"/>
    <w:rsid w:val="001C2E4D"/>
    <w:rsid w:val="001C2EEB"/>
    <w:rsid w:val="001C3090"/>
    <w:rsid w:val="001C31CD"/>
    <w:rsid w:val="001C342A"/>
    <w:rsid w:val="001C36F3"/>
    <w:rsid w:val="001C37CD"/>
    <w:rsid w:val="001C395D"/>
    <w:rsid w:val="001C3D52"/>
    <w:rsid w:val="001C3E02"/>
    <w:rsid w:val="001C41BF"/>
    <w:rsid w:val="001C41C6"/>
    <w:rsid w:val="001C41E6"/>
    <w:rsid w:val="001C423F"/>
    <w:rsid w:val="001C46B4"/>
    <w:rsid w:val="001C4804"/>
    <w:rsid w:val="001C48F1"/>
    <w:rsid w:val="001C498C"/>
    <w:rsid w:val="001C4B74"/>
    <w:rsid w:val="001C4F1A"/>
    <w:rsid w:val="001C4FD6"/>
    <w:rsid w:val="001C52D1"/>
    <w:rsid w:val="001C5304"/>
    <w:rsid w:val="001C535B"/>
    <w:rsid w:val="001C571D"/>
    <w:rsid w:val="001C5C35"/>
    <w:rsid w:val="001C5DC8"/>
    <w:rsid w:val="001C5DD7"/>
    <w:rsid w:val="001C5E45"/>
    <w:rsid w:val="001C5E48"/>
    <w:rsid w:val="001C5E9A"/>
    <w:rsid w:val="001C5EDF"/>
    <w:rsid w:val="001C6088"/>
    <w:rsid w:val="001C6221"/>
    <w:rsid w:val="001C6241"/>
    <w:rsid w:val="001C62AA"/>
    <w:rsid w:val="001C660B"/>
    <w:rsid w:val="001C66B1"/>
    <w:rsid w:val="001C68BA"/>
    <w:rsid w:val="001C690B"/>
    <w:rsid w:val="001C6E3D"/>
    <w:rsid w:val="001C71CE"/>
    <w:rsid w:val="001C7249"/>
    <w:rsid w:val="001C7286"/>
    <w:rsid w:val="001C72E7"/>
    <w:rsid w:val="001C7407"/>
    <w:rsid w:val="001C765C"/>
    <w:rsid w:val="001C7737"/>
    <w:rsid w:val="001C77C4"/>
    <w:rsid w:val="001C79EB"/>
    <w:rsid w:val="001C7A5D"/>
    <w:rsid w:val="001C7AD1"/>
    <w:rsid w:val="001C7AFA"/>
    <w:rsid w:val="001C7C78"/>
    <w:rsid w:val="001C7ED9"/>
    <w:rsid w:val="001D00DB"/>
    <w:rsid w:val="001D055E"/>
    <w:rsid w:val="001D0714"/>
    <w:rsid w:val="001D07A8"/>
    <w:rsid w:val="001D0D75"/>
    <w:rsid w:val="001D0F20"/>
    <w:rsid w:val="001D13B3"/>
    <w:rsid w:val="001D18A3"/>
    <w:rsid w:val="001D1AB3"/>
    <w:rsid w:val="001D1EAA"/>
    <w:rsid w:val="001D204E"/>
    <w:rsid w:val="001D2076"/>
    <w:rsid w:val="001D20DB"/>
    <w:rsid w:val="001D21A0"/>
    <w:rsid w:val="001D21DD"/>
    <w:rsid w:val="001D269E"/>
    <w:rsid w:val="001D2997"/>
    <w:rsid w:val="001D2ABE"/>
    <w:rsid w:val="001D2C07"/>
    <w:rsid w:val="001D2E1D"/>
    <w:rsid w:val="001D30BD"/>
    <w:rsid w:val="001D319A"/>
    <w:rsid w:val="001D31BC"/>
    <w:rsid w:val="001D3566"/>
    <w:rsid w:val="001D36FC"/>
    <w:rsid w:val="001D3800"/>
    <w:rsid w:val="001D38E1"/>
    <w:rsid w:val="001D3A2F"/>
    <w:rsid w:val="001D3B31"/>
    <w:rsid w:val="001D3D70"/>
    <w:rsid w:val="001D3DF4"/>
    <w:rsid w:val="001D4925"/>
    <w:rsid w:val="001D4926"/>
    <w:rsid w:val="001D4975"/>
    <w:rsid w:val="001D4AB9"/>
    <w:rsid w:val="001D4B14"/>
    <w:rsid w:val="001D4E6A"/>
    <w:rsid w:val="001D4E75"/>
    <w:rsid w:val="001D4E8D"/>
    <w:rsid w:val="001D4F9F"/>
    <w:rsid w:val="001D50BD"/>
    <w:rsid w:val="001D514F"/>
    <w:rsid w:val="001D5152"/>
    <w:rsid w:val="001D520F"/>
    <w:rsid w:val="001D52E6"/>
    <w:rsid w:val="001D532E"/>
    <w:rsid w:val="001D5339"/>
    <w:rsid w:val="001D54A7"/>
    <w:rsid w:val="001D5817"/>
    <w:rsid w:val="001D5A79"/>
    <w:rsid w:val="001D5AE3"/>
    <w:rsid w:val="001D5E69"/>
    <w:rsid w:val="001D62BF"/>
    <w:rsid w:val="001D65B7"/>
    <w:rsid w:val="001D65CE"/>
    <w:rsid w:val="001D6860"/>
    <w:rsid w:val="001D689E"/>
    <w:rsid w:val="001D68F0"/>
    <w:rsid w:val="001D695E"/>
    <w:rsid w:val="001D6AE6"/>
    <w:rsid w:val="001D6C7E"/>
    <w:rsid w:val="001D6DC9"/>
    <w:rsid w:val="001D7010"/>
    <w:rsid w:val="001D7208"/>
    <w:rsid w:val="001D73CF"/>
    <w:rsid w:val="001D760B"/>
    <w:rsid w:val="001D76B6"/>
    <w:rsid w:val="001D779F"/>
    <w:rsid w:val="001D77F8"/>
    <w:rsid w:val="001D7B0A"/>
    <w:rsid w:val="001D7B6B"/>
    <w:rsid w:val="001D7B84"/>
    <w:rsid w:val="001D7C0C"/>
    <w:rsid w:val="001D7C5F"/>
    <w:rsid w:val="001D7D4B"/>
    <w:rsid w:val="001D7F7E"/>
    <w:rsid w:val="001E01E1"/>
    <w:rsid w:val="001E022F"/>
    <w:rsid w:val="001E0647"/>
    <w:rsid w:val="001E08F9"/>
    <w:rsid w:val="001E094E"/>
    <w:rsid w:val="001E0C66"/>
    <w:rsid w:val="001E0C76"/>
    <w:rsid w:val="001E0C8A"/>
    <w:rsid w:val="001E0CE2"/>
    <w:rsid w:val="001E0D26"/>
    <w:rsid w:val="001E0F70"/>
    <w:rsid w:val="001E1194"/>
    <w:rsid w:val="001E11A1"/>
    <w:rsid w:val="001E123B"/>
    <w:rsid w:val="001E132D"/>
    <w:rsid w:val="001E1471"/>
    <w:rsid w:val="001E1496"/>
    <w:rsid w:val="001E15F4"/>
    <w:rsid w:val="001E1694"/>
    <w:rsid w:val="001E16EE"/>
    <w:rsid w:val="001E1889"/>
    <w:rsid w:val="001E18C2"/>
    <w:rsid w:val="001E197B"/>
    <w:rsid w:val="001E1A3D"/>
    <w:rsid w:val="001E1C1E"/>
    <w:rsid w:val="001E1E91"/>
    <w:rsid w:val="001E1F0B"/>
    <w:rsid w:val="001E2029"/>
    <w:rsid w:val="001E26A1"/>
    <w:rsid w:val="001E27CD"/>
    <w:rsid w:val="001E288E"/>
    <w:rsid w:val="001E2978"/>
    <w:rsid w:val="001E29D5"/>
    <w:rsid w:val="001E2CE8"/>
    <w:rsid w:val="001E2DFE"/>
    <w:rsid w:val="001E31E5"/>
    <w:rsid w:val="001E329E"/>
    <w:rsid w:val="001E37A1"/>
    <w:rsid w:val="001E3816"/>
    <w:rsid w:val="001E3882"/>
    <w:rsid w:val="001E3899"/>
    <w:rsid w:val="001E38F3"/>
    <w:rsid w:val="001E3938"/>
    <w:rsid w:val="001E393B"/>
    <w:rsid w:val="001E3961"/>
    <w:rsid w:val="001E3A84"/>
    <w:rsid w:val="001E3B93"/>
    <w:rsid w:val="001E3CCF"/>
    <w:rsid w:val="001E3D69"/>
    <w:rsid w:val="001E3DC9"/>
    <w:rsid w:val="001E3E0A"/>
    <w:rsid w:val="001E4366"/>
    <w:rsid w:val="001E43FD"/>
    <w:rsid w:val="001E44BB"/>
    <w:rsid w:val="001E4557"/>
    <w:rsid w:val="001E457B"/>
    <w:rsid w:val="001E4854"/>
    <w:rsid w:val="001E4B87"/>
    <w:rsid w:val="001E4BA2"/>
    <w:rsid w:val="001E4D2F"/>
    <w:rsid w:val="001E4E50"/>
    <w:rsid w:val="001E4EFD"/>
    <w:rsid w:val="001E4FDE"/>
    <w:rsid w:val="001E5097"/>
    <w:rsid w:val="001E5185"/>
    <w:rsid w:val="001E5196"/>
    <w:rsid w:val="001E5467"/>
    <w:rsid w:val="001E5582"/>
    <w:rsid w:val="001E56B2"/>
    <w:rsid w:val="001E58A5"/>
    <w:rsid w:val="001E5A69"/>
    <w:rsid w:val="001E5D98"/>
    <w:rsid w:val="001E5E6A"/>
    <w:rsid w:val="001E5F90"/>
    <w:rsid w:val="001E6258"/>
    <w:rsid w:val="001E6A66"/>
    <w:rsid w:val="001E6C85"/>
    <w:rsid w:val="001E6D9A"/>
    <w:rsid w:val="001E7087"/>
    <w:rsid w:val="001E70B2"/>
    <w:rsid w:val="001E7232"/>
    <w:rsid w:val="001E7259"/>
    <w:rsid w:val="001E72BD"/>
    <w:rsid w:val="001F0312"/>
    <w:rsid w:val="001F0439"/>
    <w:rsid w:val="001F04FF"/>
    <w:rsid w:val="001F093C"/>
    <w:rsid w:val="001F0A47"/>
    <w:rsid w:val="001F0B12"/>
    <w:rsid w:val="001F0CC0"/>
    <w:rsid w:val="001F0E35"/>
    <w:rsid w:val="001F0F41"/>
    <w:rsid w:val="001F10DD"/>
    <w:rsid w:val="001F11B3"/>
    <w:rsid w:val="001F1328"/>
    <w:rsid w:val="001F141D"/>
    <w:rsid w:val="001F1819"/>
    <w:rsid w:val="001F19B4"/>
    <w:rsid w:val="001F1B32"/>
    <w:rsid w:val="001F1E68"/>
    <w:rsid w:val="001F1F1A"/>
    <w:rsid w:val="001F2059"/>
    <w:rsid w:val="001F2139"/>
    <w:rsid w:val="001F21AD"/>
    <w:rsid w:val="001F24A4"/>
    <w:rsid w:val="001F24E9"/>
    <w:rsid w:val="001F2991"/>
    <w:rsid w:val="001F2A52"/>
    <w:rsid w:val="001F2AD8"/>
    <w:rsid w:val="001F2BF0"/>
    <w:rsid w:val="001F2CE2"/>
    <w:rsid w:val="001F3008"/>
    <w:rsid w:val="001F32BF"/>
    <w:rsid w:val="001F35FD"/>
    <w:rsid w:val="001F3600"/>
    <w:rsid w:val="001F360C"/>
    <w:rsid w:val="001F37AB"/>
    <w:rsid w:val="001F399F"/>
    <w:rsid w:val="001F3BDA"/>
    <w:rsid w:val="001F3C79"/>
    <w:rsid w:val="001F3C8A"/>
    <w:rsid w:val="001F3E0D"/>
    <w:rsid w:val="001F3EA9"/>
    <w:rsid w:val="001F3FC8"/>
    <w:rsid w:val="001F3FF1"/>
    <w:rsid w:val="001F41BA"/>
    <w:rsid w:val="001F4338"/>
    <w:rsid w:val="001F43B4"/>
    <w:rsid w:val="001F4489"/>
    <w:rsid w:val="001F450B"/>
    <w:rsid w:val="001F48BB"/>
    <w:rsid w:val="001F4910"/>
    <w:rsid w:val="001F4B3C"/>
    <w:rsid w:val="001F4B9F"/>
    <w:rsid w:val="001F4BC8"/>
    <w:rsid w:val="001F4DA5"/>
    <w:rsid w:val="001F4FC4"/>
    <w:rsid w:val="001F5382"/>
    <w:rsid w:val="001F562A"/>
    <w:rsid w:val="001F58DE"/>
    <w:rsid w:val="001F5B52"/>
    <w:rsid w:val="001F5B5C"/>
    <w:rsid w:val="001F5F5F"/>
    <w:rsid w:val="001F6302"/>
    <w:rsid w:val="001F6386"/>
    <w:rsid w:val="001F6518"/>
    <w:rsid w:val="001F65E1"/>
    <w:rsid w:val="001F66E8"/>
    <w:rsid w:val="001F6785"/>
    <w:rsid w:val="001F695C"/>
    <w:rsid w:val="001F75AC"/>
    <w:rsid w:val="001F7692"/>
    <w:rsid w:val="001F7ADC"/>
    <w:rsid w:val="001F7C41"/>
    <w:rsid w:val="001F7CE2"/>
    <w:rsid w:val="001F7E21"/>
    <w:rsid w:val="00200404"/>
    <w:rsid w:val="00200421"/>
    <w:rsid w:val="002004F7"/>
    <w:rsid w:val="002005A4"/>
    <w:rsid w:val="002007A3"/>
    <w:rsid w:val="002008FD"/>
    <w:rsid w:val="00200ADF"/>
    <w:rsid w:val="00200B9C"/>
    <w:rsid w:val="00200D63"/>
    <w:rsid w:val="00200D6E"/>
    <w:rsid w:val="00201002"/>
    <w:rsid w:val="002011E2"/>
    <w:rsid w:val="00201303"/>
    <w:rsid w:val="002013E5"/>
    <w:rsid w:val="0020162A"/>
    <w:rsid w:val="00201DB3"/>
    <w:rsid w:val="00201E70"/>
    <w:rsid w:val="00201F0E"/>
    <w:rsid w:val="00201F22"/>
    <w:rsid w:val="00201FF7"/>
    <w:rsid w:val="002021E7"/>
    <w:rsid w:val="002021FE"/>
    <w:rsid w:val="002022D2"/>
    <w:rsid w:val="0020241B"/>
    <w:rsid w:val="002025FB"/>
    <w:rsid w:val="00202747"/>
    <w:rsid w:val="0020279F"/>
    <w:rsid w:val="00202A74"/>
    <w:rsid w:val="00202CA3"/>
    <w:rsid w:val="00202CAD"/>
    <w:rsid w:val="00203000"/>
    <w:rsid w:val="0020340C"/>
    <w:rsid w:val="00203541"/>
    <w:rsid w:val="00203543"/>
    <w:rsid w:val="00203B03"/>
    <w:rsid w:val="00203B61"/>
    <w:rsid w:val="00203C2B"/>
    <w:rsid w:val="00203DA6"/>
    <w:rsid w:val="00203E9F"/>
    <w:rsid w:val="00203F0B"/>
    <w:rsid w:val="00204223"/>
    <w:rsid w:val="00204386"/>
    <w:rsid w:val="002043AE"/>
    <w:rsid w:val="002044C9"/>
    <w:rsid w:val="002047BA"/>
    <w:rsid w:val="00204A3F"/>
    <w:rsid w:val="00204C88"/>
    <w:rsid w:val="00204CDC"/>
    <w:rsid w:val="00204D9A"/>
    <w:rsid w:val="00204E4F"/>
    <w:rsid w:val="00204FAF"/>
    <w:rsid w:val="002050E4"/>
    <w:rsid w:val="0020515B"/>
    <w:rsid w:val="002051E8"/>
    <w:rsid w:val="0020541E"/>
    <w:rsid w:val="0020542B"/>
    <w:rsid w:val="002056AE"/>
    <w:rsid w:val="00205706"/>
    <w:rsid w:val="00205908"/>
    <w:rsid w:val="00205989"/>
    <w:rsid w:val="002059EC"/>
    <w:rsid w:val="00205A5A"/>
    <w:rsid w:val="00205AAB"/>
    <w:rsid w:val="00205CCE"/>
    <w:rsid w:val="00205DEC"/>
    <w:rsid w:val="00205E69"/>
    <w:rsid w:val="00205E9D"/>
    <w:rsid w:val="00205F77"/>
    <w:rsid w:val="0020601B"/>
    <w:rsid w:val="002066EF"/>
    <w:rsid w:val="0020674A"/>
    <w:rsid w:val="00206935"/>
    <w:rsid w:val="00206BC5"/>
    <w:rsid w:val="00206D30"/>
    <w:rsid w:val="00206D48"/>
    <w:rsid w:val="00206F06"/>
    <w:rsid w:val="002072E4"/>
    <w:rsid w:val="002073BA"/>
    <w:rsid w:val="002074A8"/>
    <w:rsid w:val="00207648"/>
    <w:rsid w:val="0020793E"/>
    <w:rsid w:val="00207B8D"/>
    <w:rsid w:val="00207BD5"/>
    <w:rsid w:val="00207C25"/>
    <w:rsid w:val="00207C56"/>
    <w:rsid w:val="00207D5C"/>
    <w:rsid w:val="00207E56"/>
    <w:rsid w:val="00207EFA"/>
    <w:rsid w:val="00210616"/>
    <w:rsid w:val="00210985"/>
    <w:rsid w:val="00210BEC"/>
    <w:rsid w:val="00211029"/>
    <w:rsid w:val="00211061"/>
    <w:rsid w:val="00211103"/>
    <w:rsid w:val="002114BC"/>
    <w:rsid w:val="0021166D"/>
    <w:rsid w:val="002119D7"/>
    <w:rsid w:val="00211A38"/>
    <w:rsid w:val="00211B0A"/>
    <w:rsid w:val="00211CF0"/>
    <w:rsid w:val="00211EAC"/>
    <w:rsid w:val="002120C3"/>
    <w:rsid w:val="00212293"/>
    <w:rsid w:val="00212366"/>
    <w:rsid w:val="00212392"/>
    <w:rsid w:val="002126A9"/>
    <w:rsid w:val="00212747"/>
    <w:rsid w:val="00212960"/>
    <w:rsid w:val="002129DB"/>
    <w:rsid w:val="00212A57"/>
    <w:rsid w:val="00212C04"/>
    <w:rsid w:val="00212ED7"/>
    <w:rsid w:val="00212F5F"/>
    <w:rsid w:val="0021310F"/>
    <w:rsid w:val="002131F0"/>
    <w:rsid w:val="002135CD"/>
    <w:rsid w:val="00213732"/>
    <w:rsid w:val="00213914"/>
    <w:rsid w:val="00213D1D"/>
    <w:rsid w:val="00213E15"/>
    <w:rsid w:val="00213EFC"/>
    <w:rsid w:val="0021414B"/>
    <w:rsid w:val="002141E0"/>
    <w:rsid w:val="00214277"/>
    <w:rsid w:val="002143D7"/>
    <w:rsid w:val="00214541"/>
    <w:rsid w:val="00214565"/>
    <w:rsid w:val="00214590"/>
    <w:rsid w:val="002147BD"/>
    <w:rsid w:val="002148FD"/>
    <w:rsid w:val="00214AFA"/>
    <w:rsid w:val="00214B2A"/>
    <w:rsid w:val="00214E27"/>
    <w:rsid w:val="00215254"/>
    <w:rsid w:val="002155D8"/>
    <w:rsid w:val="0021597E"/>
    <w:rsid w:val="00215A8F"/>
    <w:rsid w:val="00215D92"/>
    <w:rsid w:val="0021652C"/>
    <w:rsid w:val="00216906"/>
    <w:rsid w:val="00216916"/>
    <w:rsid w:val="002169E6"/>
    <w:rsid w:val="00216D22"/>
    <w:rsid w:val="00217009"/>
    <w:rsid w:val="00217336"/>
    <w:rsid w:val="002173F2"/>
    <w:rsid w:val="002176FD"/>
    <w:rsid w:val="00217723"/>
    <w:rsid w:val="0021786A"/>
    <w:rsid w:val="00217CD0"/>
    <w:rsid w:val="00217DB6"/>
    <w:rsid w:val="00217EDA"/>
    <w:rsid w:val="002206E4"/>
    <w:rsid w:val="0022070F"/>
    <w:rsid w:val="00220A0C"/>
    <w:rsid w:val="00220A55"/>
    <w:rsid w:val="00220BF1"/>
    <w:rsid w:val="00220D84"/>
    <w:rsid w:val="00220F8C"/>
    <w:rsid w:val="0022123C"/>
    <w:rsid w:val="002213C7"/>
    <w:rsid w:val="0022140A"/>
    <w:rsid w:val="00221852"/>
    <w:rsid w:val="00221944"/>
    <w:rsid w:val="00221B21"/>
    <w:rsid w:val="00221BB3"/>
    <w:rsid w:val="00221BF8"/>
    <w:rsid w:val="00221CA9"/>
    <w:rsid w:val="00221D93"/>
    <w:rsid w:val="00221EA1"/>
    <w:rsid w:val="00222145"/>
    <w:rsid w:val="002222DE"/>
    <w:rsid w:val="00222344"/>
    <w:rsid w:val="002229FA"/>
    <w:rsid w:val="00222CAC"/>
    <w:rsid w:val="00222FF0"/>
    <w:rsid w:val="00223011"/>
    <w:rsid w:val="00223512"/>
    <w:rsid w:val="002235B5"/>
    <w:rsid w:val="00223663"/>
    <w:rsid w:val="002236D8"/>
    <w:rsid w:val="00223957"/>
    <w:rsid w:val="00223BA6"/>
    <w:rsid w:val="00223BFC"/>
    <w:rsid w:val="00223D43"/>
    <w:rsid w:val="00223E1F"/>
    <w:rsid w:val="00223EF6"/>
    <w:rsid w:val="00223F0E"/>
    <w:rsid w:val="00224021"/>
    <w:rsid w:val="002243CB"/>
    <w:rsid w:val="002243DE"/>
    <w:rsid w:val="002244EF"/>
    <w:rsid w:val="0022493F"/>
    <w:rsid w:val="00224B1D"/>
    <w:rsid w:val="00224C97"/>
    <w:rsid w:val="00224D96"/>
    <w:rsid w:val="00224DC3"/>
    <w:rsid w:val="00224E7A"/>
    <w:rsid w:val="00225045"/>
    <w:rsid w:val="0022523E"/>
    <w:rsid w:val="00225391"/>
    <w:rsid w:val="002253C4"/>
    <w:rsid w:val="00225414"/>
    <w:rsid w:val="00225514"/>
    <w:rsid w:val="0022551B"/>
    <w:rsid w:val="0022556F"/>
    <w:rsid w:val="002259EB"/>
    <w:rsid w:val="00225E6A"/>
    <w:rsid w:val="00225F6D"/>
    <w:rsid w:val="002268B3"/>
    <w:rsid w:val="00226904"/>
    <w:rsid w:val="00226B24"/>
    <w:rsid w:val="00226E18"/>
    <w:rsid w:val="00226E55"/>
    <w:rsid w:val="00226E8E"/>
    <w:rsid w:val="00226F74"/>
    <w:rsid w:val="00226F82"/>
    <w:rsid w:val="00227050"/>
    <w:rsid w:val="00227140"/>
    <w:rsid w:val="00227454"/>
    <w:rsid w:val="0022770B"/>
    <w:rsid w:val="002277DB"/>
    <w:rsid w:val="002278BF"/>
    <w:rsid w:val="002278DB"/>
    <w:rsid w:val="00227B6D"/>
    <w:rsid w:val="00230132"/>
    <w:rsid w:val="00230150"/>
    <w:rsid w:val="00230162"/>
    <w:rsid w:val="0023035F"/>
    <w:rsid w:val="002309A7"/>
    <w:rsid w:val="00230A67"/>
    <w:rsid w:val="00230A83"/>
    <w:rsid w:val="00230E7C"/>
    <w:rsid w:val="00230E82"/>
    <w:rsid w:val="00231087"/>
    <w:rsid w:val="0023108A"/>
    <w:rsid w:val="00231177"/>
    <w:rsid w:val="0023119E"/>
    <w:rsid w:val="0023156A"/>
    <w:rsid w:val="002318B2"/>
    <w:rsid w:val="00231BB8"/>
    <w:rsid w:val="00231CA9"/>
    <w:rsid w:val="002322B5"/>
    <w:rsid w:val="002323CF"/>
    <w:rsid w:val="002325CE"/>
    <w:rsid w:val="002327CF"/>
    <w:rsid w:val="002327DC"/>
    <w:rsid w:val="002327F7"/>
    <w:rsid w:val="0023283A"/>
    <w:rsid w:val="002329B5"/>
    <w:rsid w:val="002329EE"/>
    <w:rsid w:val="00232A75"/>
    <w:rsid w:val="00232F67"/>
    <w:rsid w:val="00233063"/>
    <w:rsid w:val="002330D7"/>
    <w:rsid w:val="002331FE"/>
    <w:rsid w:val="00233274"/>
    <w:rsid w:val="00233321"/>
    <w:rsid w:val="002338E9"/>
    <w:rsid w:val="00233BB4"/>
    <w:rsid w:val="00233C9F"/>
    <w:rsid w:val="00233DF6"/>
    <w:rsid w:val="00233EDC"/>
    <w:rsid w:val="00234258"/>
    <w:rsid w:val="00234390"/>
    <w:rsid w:val="0023448E"/>
    <w:rsid w:val="00234A06"/>
    <w:rsid w:val="00234AC9"/>
    <w:rsid w:val="00234C26"/>
    <w:rsid w:val="00234EC0"/>
    <w:rsid w:val="00235091"/>
    <w:rsid w:val="002350A0"/>
    <w:rsid w:val="002350C4"/>
    <w:rsid w:val="002350F4"/>
    <w:rsid w:val="00235172"/>
    <w:rsid w:val="00235234"/>
    <w:rsid w:val="002354FB"/>
    <w:rsid w:val="00235600"/>
    <w:rsid w:val="00235715"/>
    <w:rsid w:val="002357B1"/>
    <w:rsid w:val="002359B1"/>
    <w:rsid w:val="00235B4F"/>
    <w:rsid w:val="00235C22"/>
    <w:rsid w:val="00235D34"/>
    <w:rsid w:val="00236164"/>
    <w:rsid w:val="00236398"/>
    <w:rsid w:val="00236B47"/>
    <w:rsid w:val="00236BFF"/>
    <w:rsid w:val="00236EFE"/>
    <w:rsid w:val="00237201"/>
    <w:rsid w:val="0023729E"/>
    <w:rsid w:val="00237324"/>
    <w:rsid w:val="00237644"/>
    <w:rsid w:val="00237A94"/>
    <w:rsid w:val="00240039"/>
    <w:rsid w:val="00240041"/>
    <w:rsid w:val="00240307"/>
    <w:rsid w:val="0024041B"/>
    <w:rsid w:val="002407E0"/>
    <w:rsid w:val="002409C3"/>
    <w:rsid w:val="00240AA4"/>
    <w:rsid w:val="00240C86"/>
    <w:rsid w:val="00240C99"/>
    <w:rsid w:val="00240DF1"/>
    <w:rsid w:val="00240F07"/>
    <w:rsid w:val="002410EF"/>
    <w:rsid w:val="0024111A"/>
    <w:rsid w:val="0024124B"/>
    <w:rsid w:val="00241544"/>
    <w:rsid w:val="00241567"/>
    <w:rsid w:val="002417AB"/>
    <w:rsid w:val="002418C3"/>
    <w:rsid w:val="00241C1E"/>
    <w:rsid w:val="00241EA7"/>
    <w:rsid w:val="00241EB7"/>
    <w:rsid w:val="0024203C"/>
    <w:rsid w:val="00242287"/>
    <w:rsid w:val="0024248C"/>
    <w:rsid w:val="002425EA"/>
    <w:rsid w:val="002429E6"/>
    <w:rsid w:val="00242AE4"/>
    <w:rsid w:val="002431BC"/>
    <w:rsid w:val="00243661"/>
    <w:rsid w:val="0024394E"/>
    <w:rsid w:val="00243A7A"/>
    <w:rsid w:val="00243C34"/>
    <w:rsid w:val="00243FB8"/>
    <w:rsid w:val="00244047"/>
    <w:rsid w:val="0024419F"/>
    <w:rsid w:val="00244401"/>
    <w:rsid w:val="002448A8"/>
    <w:rsid w:val="00244B5B"/>
    <w:rsid w:val="00244DC5"/>
    <w:rsid w:val="00245035"/>
    <w:rsid w:val="00245234"/>
    <w:rsid w:val="00245324"/>
    <w:rsid w:val="00245586"/>
    <w:rsid w:val="002455DD"/>
    <w:rsid w:val="002456AA"/>
    <w:rsid w:val="002457C7"/>
    <w:rsid w:val="002458F4"/>
    <w:rsid w:val="00245C24"/>
    <w:rsid w:val="002460B5"/>
    <w:rsid w:val="0024622A"/>
    <w:rsid w:val="002464A6"/>
    <w:rsid w:val="002468E4"/>
    <w:rsid w:val="002469E6"/>
    <w:rsid w:val="00246FA9"/>
    <w:rsid w:val="00247054"/>
    <w:rsid w:val="0024737C"/>
    <w:rsid w:val="0024751C"/>
    <w:rsid w:val="00247817"/>
    <w:rsid w:val="002478ED"/>
    <w:rsid w:val="00247969"/>
    <w:rsid w:val="002479BC"/>
    <w:rsid w:val="00247CAD"/>
    <w:rsid w:val="00247DAE"/>
    <w:rsid w:val="00247DFB"/>
    <w:rsid w:val="00247F45"/>
    <w:rsid w:val="00247FC7"/>
    <w:rsid w:val="00247FF5"/>
    <w:rsid w:val="00250171"/>
    <w:rsid w:val="002507AE"/>
    <w:rsid w:val="00250801"/>
    <w:rsid w:val="0025081D"/>
    <w:rsid w:val="00250A18"/>
    <w:rsid w:val="00250BC5"/>
    <w:rsid w:val="00250E33"/>
    <w:rsid w:val="00251099"/>
    <w:rsid w:val="0025122D"/>
    <w:rsid w:val="00251298"/>
    <w:rsid w:val="00251327"/>
    <w:rsid w:val="00251338"/>
    <w:rsid w:val="00251518"/>
    <w:rsid w:val="00251626"/>
    <w:rsid w:val="0025170C"/>
    <w:rsid w:val="00251861"/>
    <w:rsid w:val="00251ABC"/>
    <w:rsid w:val="00251B82"/>
    <w:rsid w:val="00251C7C"/>
    <w:rsid w:val="00251E26"/>
    <w:rsid w:val="00251F4D"/>
    <w:rsid w:val="00251F6E"/>
    <w:rsid w:val="00252154"/>
    <w:rsid w:val="002521E2"/>
    <w:rsid w:val="002522D3"/>
    <w:rsid w:val="002524B4"/>
    <w:rsid w:val="0025251B"/>
    <w:rsid w:val="0025261C"/>
    <w:rsid w:val="00252CB6"/>
    <w:rsid w:val="00252EDA"/>
    <w:rsid w:val="0025305B"/>
    <w:rsid w:val="002533C5"/>
    <w:rsid w:val="0025355C"/>
    <w:rsid w:val="00253652"/>
    <w:rsid w:val="002536CB"/>
    <w:rsid w:val="00253875"/>
    <w:rsid w:val="00253AC1"/>
    <w:rsid w:val="00253CCE"/>
    <w:rsid w:val="00253D24"/>
    <w:rsid w:val="00253D5D"/>
    <w:rsid w:val="00253E40"/>
    <w:rsid w:val="00253E51"/>
    <w:rsid w:val="002540DC"/>
    <w:rsid w:val="00254127"/>
    <w:rsid w:val="002544A2"/>
    <w:rsid w:val="002548C9"/>
    <w:rsid w:val="00254934"/>
    <w:rsid w:val="002549B4"/>
    <w:rsid w:val="00254F58"/>
    <w:rsid w:val="00254FF7"/>
    <w:rsid w:val="00255275"/>
    <w:rsid w:val="002553F7"/>
    <w:rsid w:val="002556C5"/>
    <w:rsid w:val="00255733"/>
    <w:rsid w:val="00255891"/>
    <w:rsid w:val="00255A8F"/>
    <w:rsid w:val="00255E74"/>
    <w:rsid w:val="0025602A"/>
    <w:rsid w:val="00256314"/>
    <w:rsid w:val="00256327"/>
    <w:rsid w:val="00256388"/>
    <w:rsid w:val="002565AE"/>
    <w:rsid w:val="002565F1"/>
    <w:rsid w:val="00256868"/>
    <w:rsid w:val="00256AB8"/>
    <w:rsid w:val="00256BE8"/>
    <w:rsid w:val="00256C2C"/>
    <w:rsid w:val="00256DED"/>
    <w:rsid w:val="00257219"/>
    <w:rsid w:val="0025738F"/>
    <w:rsid w:val="0025751D"/>
    <w:rsid w:val="002576CC"/>
    <w:rsid w:val="00257C6A"/>
    <w:rsid w:val="00257DD7"/>
    <w:rsid w:val="002600D6"/>
    <w:rsid w:val="00260428"/>
    <w:rsid w:val="00260912"/>
    <w:rsid w:val="00260AE3"/>
    <w:rsid w:val="00260CBC"/>
    <w:rsid w:val="00260DD4"/>
    <w:rsid w:val="00260DF4"/>
    <w:rsid w:val="00260E19"/>
    <w:rsid w:val="00260EFF"/>
    <w:rsid w:val="002610AF"/>
    <w:rsid w:val="00261391"/>
    <w:rsid w:val="002613FF"/>
    <w:rsid w:val="002614B1"/>
    <w:rsid w:val="00261512"/>
    <w:rsid w:val="00261630"/>
    <w:rsid w:val="002616E2"/>
    <w:rsid w:val="002618BC"/>
    <w:rsid w:val="002618C4"/>
    <w:rsid w:val="00261C68"/>
    <w:rsid w:val="00261C92"/>
    <w:rsid w:val="00261DCA"/>
    <w:rsid w:val="00262008"/>
    <w:rsid w:val="002622A7"/>
    <w:rsid w:val="002623C8"/>
    <w:rsid w:val="00262422"/>
    <w:rsid w:val="002624B5"/>
    <w:rsid w:val="002624FF"/>
    <w:rsid w:val="00262722"/>
    <w:rsid w:val="00262EA4"/>
    <w:rsid w:val="00262F2E"/>
    <w:rsid w:val="00262FF7"/>
    <w:rsid w:val="002630FC"/>
    <w:rsid w:val="002632E7"/>
    <w:rsid w:val="00263583"/>
    <w:rsid w:val="00263855"/>
    <w:rsid w:val="002638F1"/>
    <w:rsid w:val="0026390D"/>
    <w:rsid w:val="00263D18"/>
    <w:rsid w:val="00263D58"/>
    <w:rsid w:val="00263DE3"/>
    <w:rsid w:val="00263EAD"/>
    <w:rsid w:val="00264074"/>
    <w:rsid w:val="00264494"/>
    <w:rsid w:val="00264807"/>
    <w:rsid w:val="00264907"/>
    <w:rsid w:val="00264CC4"/>
    <w:rsid w:val="00264D2E"/>
    <w:rsid w:val="00264F3A"/>
    <w:rsid w:val="00264F90"/>
    <w:rsid w:val="00264FCE"/>
    <w:rsid w:val="002650B5"/>
    <w:rsid w:val="0026519A"/>
    <w:rsid w:val="002651A5"/>
    <w:rsid w:val="00265334"/>
    <w:rsid w:val="002653CC"/>
    <w:rsid w:val="0026553E"/>
    <w:rsid w:val="00265752"/>
    <w:rsid w:val="00265789"/>
    <w:rsid w:val="002657E5"/>
    <w:rsid w:val="0026583E"/>
    <w:rsid w:val="00265904"/>
    <w:rsid w:val="00265A6C"/>
    <w:rsid w:val="002660C1"/>
    <w:rsid w:val="0026618D"/>
    <w:rsid w:val="0026628B"/>
    <w:rsid w:val="002662A6"/>
    <w:rsid w:val="00266567"/>
    <w:rsid w:val="002665BF"/>
    <w:rsid w:val="0026670A"/>
    <w:rsid w:val="00266BC1"/>
    <w:rsid w:val="00266D8D"/>
    <w:rsid w:val="00266ED8"/>
    <w:rsid w:val="0026765C"/>
    <w:rsid w:val="00267691"/>
    <w:rsid w:val="00267759"/>
    <w:rsid w:val="002678A3"/>
    <w:rsid w:val="002678F6"/>
    <w:rsid w:val="00267A8F"/>
    <w:rsid w:val="00267BA0"/>
    <w:rsid w:val="00267C28"/>
    <w:rsid w:val="00267CAD"/>
    <w:rsid w:val="00267E5F"/>
    <w:rsid w:val="00270036"/>
    <w:rsid w:val="002702DD"/>
    <w:rsid w:val="002703BF"/>
    <w:rsid w:val="0027047C"/>
    <w:rsid w:val="002704FD"/>
    <w:rsid w:val="0027060D"/>
    <w:rsid w:val="00270822"/>
    <w:rsid w:val="00270A73"/>
    <w:rsid w:val="00270B29"/>
    <w:rsid w:val="00270C17"/>
    <w:rsid w:val="00270D75"/>
    <w:rsid w:val="00270DCC"/>
    <w:rsid w:val="00271145"/>
    <w:rsid w:val="002711F4"/>
    <w:rsid w:val="002712C1"/>
    <w:rsid w:val="00271329"/>
    <w:rsid w:val="002713C0"/>
    <w:rsid w:val="00271425"/>
    <w:rsid w:val="0027162B"/>
    <w:rsid w:val="00271A41"/>
    <w:rsid w:val="00271CDE"/>
    <w:rsid w:val="00271D8A"/>
    <w:rsid w:val="00271E44"/>
    <w:rsid w:val="00271F74"/>
    <w:rsid w:val="00271FE4"/>
    <w:rsid w:val="00272049"/>
    <w:rsid w:val="00272211"/>
    <w:rsid w:val="00272427"/>
    <w:rsid w:val="00272444"/>
    <w:rsid w:val="00272575"/>
    <w:rsid w:val="002726EE"/>
    <w:rsid w:val="002727A0"/>
    <w:rsid w:val="002728E1"/>
    <w:rsid w:val="00272C5E"/>
    <w:rsid w:val="00272DCF"/>
    <w:rsid w:val="00272DE2"/>
    <w:rsid w:val="002730FF"/>
    <w:rsid w:val="0027334A"/>
    <w:rsid w:val="00273566"/>
    <w:rsid w:val="0027361E"/>
    <w:rsid w:val="00273833"/>
    <w:rsid w:val="00273928"/>
    <w:rsid w:val="0027398C"/>
    <w:rsid w:val="00273AD7"/>
    <w:rsid w:val="00273BAC"/>
    <w:rsid w:val="0027470A"/>
    <w:rsid w:val="00274EC8"/>
    <w:rsid w:val="00274F95"/>
    <w:rsid w:val="002752A6"/>
    <w:rsid w:val="002755CB"/>
    <w:rsid w:val="002757CC"/>
    <w:rsid w:val="002758C5"/>
    <w:rsid w:val="00275B43"/>
    <w:rsid w:val="00275B4D"/>
    <w:rsid w:val="00275E1D"/>
    <w:rsid w:val="00275E73"/>
    <w:rsid w:val="0027619E"/>
    <w:rsid w:val="0027628F"/>
    <w:rsid w:val="002764A8"/>
    <w:rsid w:val="00276699"/>
    <w:rsid w:val="0027680C"/>
    <w:rsid w:val="002769D0"/>
    <w:rsid w:val="00276D74"/>
    <w:rsid w:val="00276FB4"/>
    <w:rsid w:val="002770BF"/>
    <w:rsid w:val="00277478"/>
    <w:rsid w:val="002774F3"/>
    <w:rsid w:val="0027750B"/>
    <w:rsid w:val="002775B2"/>
    <w:rsid w:val="00277670"/>
    <w:rsid w:val="00277737"/>
    <w:rsid w:val="00277DFE"/>
    <w:rsid w:val="00277FF4"/>
    <w:rsid w:val="002801C3"/>
    <w:rsid w:val="00280437"/>
    <w:rsid w:val="0028053A"/>
    <w:rsid w:val="0028067C"/>
    <w:rsid w:val="00280749"/>
    <w:rsid w:val="0028085C"/>
    <w:rsid w:val="00280A5F"/>
    <w:rsid w:val="00280D05"/>
    <w:rsid w:val="00280DCD"/>
    <w:rsid w:val="00280F4A"/>
    <w:rsid w:val="002813CB"/>
    <w:rsid w:val="002814E2"/>
    <w:rsid w:val="002815B6"/>
    <w:rsid w:val="0028165B"/>
    <w:rsid w:val="002816A2"/>
    <w:rsid w:val="002817A5"/>
    <w:rsid w:val="002817BA"/>
    <w:rsid w:val="00281AA1"/>
    <w:rsid w:val="00281BBB"/>
    <w:rsid w:val="00281DCD"/>
    <w:rsid w:val="00281DF7"/>
    <w:rsid w:val="00281E88"/>
    <w:rsid w:val="00281F3B"/>
    <w:rsid w:val="00281F86"/>
    <w:rsid w:val="002820CE"/>
    <w:rsid w:val="002822E7"/>
    <w:rsid w:val="00282412"/>
    <w:rsid w:val="002827BE"/>
    <w:rsid w:val="00282A15"/>
    <w:rsid w:val="00282B36"/>
    <w:rsid w:val="00282F42"/>
    <w:rsid w:val="00282F4D"/>
    <w:rsid w:val="00282FB9"/>
    <w:rsid w:val="002830C1"/>
    <w:rsid w:val="002830E7"/>
    <w:rsid w:val="00283153"/>
    <w:rsid w:val="00283674"/>
    <w:rsid w:val="00283762"/>
    <w:rsid w:val="0028381C"/>
    <w:rsid w:val="00283842"/>
    <w:rsid w:val="0028396E"/>
    <w:rsid w:val="00283A85"/>
    <w:rsid w:val="00283BF7"/>
    <w:rsid w:val="00283F71"/>
    <w:rsid w:val="002842D4"/>
    <w:rsid w:val="00284470"/>
    <w:rsid w:val="0028456C"/>
    <w:rsid w:val="0028468C"/>
    <w:rsid w:val="0028472B"/>
    <w:rsid w:val="00284DE7"/>
    <w:rsid w:val="002853E7"/>
    <w:rsid w:val="0028546E"/>
    <w:rsid w:val="00285515"/>
    <w:rsid w:val="002855C5"/>
    <w:rsid w:val="002856E8"/>
    <w:rsid w:val="00285725"/>
    <w:rsid w:val="00285795"/>
    <w:rsid w:val="00285D75"/>
    <w:rsid w:val="00285D93"/>
    <w:rsid w:val="00285F71"/>
    <w:rsid w:val="002860BA"/>
    <w:rsid w:val="002863A4"/>
    <w:rsid w:val="002863F4"/>
    <w:rsid w:val="002864B4"/>
    <w:rsid w:val="002866EC"/>
    <w:rsid w:val="00286738"/>
    <w:rsid w:val="002868AA"/>
    <w:rsid w:val="002868DE"/>
    <w:rsid w:val="00286953"/>
    <w:rsid w:val="00286B54"/>
    <w:rsid w:val="00286E7C"/>
    <w:rsid w:val="002870BF"/>
    <w:rsid w:val="002871FA"/>
    <w:rsid w:val="00287765"/>
    <w:rsid w:val="00287BAB"/>
    <w:rsid w:val="00287C56"/>
    <w:rsid w:val="0029027A"/>
    <w:rsid w:val="002903B9"/>
    <w:rsid w:val="00290430"/>
    <w:rsid w:val="0029045E"/>
    <w:rsid w:val="00290502"/>
    <w:rsid w:val="002906C5"/>
    <w:rsid w:val="00290777"/>
    <w:rsid w:val="002907E4"/>
    <w:rsid w:val="002908C6"/>
    <w:rsid w:val="00290CCF"/>
    <w:rsid w:val="00290D68"/>
    <w:rsid w:val="002912CA"/>
    <w:rsid w:val="00291375"/>
    <w:rsid w:val="00291546"/>
    <w:rsid w:val="002916E9"/>
    <w:rsid w:val="00291B38"/>
    <w:rsid w:val="00291C8E"/>
    <w:rsid w:val="00291E26"/>
    <w:rsid w:val="00291F88"/>
    <w:rsid w:val="00291FD9"/>
    <w:rsid w:val="002920C9"/>
    <w:rsid w:val="002925E3"/>
    <w:rsid w:val="00292653"/>
    <w:rsid w:val="0029281C"/>
    <w:rsid w:val="00292C82"/>
    <w:rsid w:val="00292E90"/>
    <w:rsid w:val="00292F34"/>
    <w:rsid w:val="002933A5"/>
    <w:rsid w:val="002933F6"/>
    <w:rsid w:val="002935AC"/>
    <w:rsid w:val="002935E7"/>
    <w:rsid w:val="002936E2"/>
    <w:rsid w:val="00293A90"/>
    <w:rsid w:val="00293AB9"/>
    <w:rsid w:val="00293CBA"/>
    <w:rsid w:val="00293EC7"/>
    <w:rsid w:val="002941A0"/>
    <w:rsid w:val="0029432F"/>
    <w:rsid w:val="00294B3F"/>
    <w:rsid w:val="00294B72"/>
    <w:rsid w:val="00294CA7"/>
    <w:rsid w:val="00294E9C"/>
    <w:rsid w:val="00294EE9"/>
    <w:rsid w:val="00294FD0"/>
    <w:rsid w:val="00294FF9"/>
    <w:rsid w:val="00295268"/>
    <w:rsid w:val="002954E0"/>
    <w:rsid w:val="002956EA"/>
    <w:rsid w:val="002957A5"/>
    <w:rsid w:val="002958E4"/>
    <w:rsid w:val="00295BF8"/>
    <w:rsid w:val="00295D53"/>
    <w:rsid w:val="00295E63"/>
    <w:rsid w:val="00295E8E"/>
    <w:rsid w:val="00295EFE"/>
    <w:rsid w:val="0029609B"/>
    <w:rsid w:val="00296640"/>
    <w:rsid w:val="0029675E"/>
    <w:rsid w:val="002967B9"/>
    <w:rsid w:val="00296824"/>
    <w:rsid w:val="00296A43"/>
    <w:rsid w:val="00296B59"/>
    <w:rsid w:val="002973F2"/>
    <w:rsid w:val="002976EA"/>
    <w:rsid w:val="00297BE6"/>
    <w:rsid w:val="00297DDF"/>
    <w:rsid w:val="002A01F7"/>
    <w:rsid w:val="002A026E"/>
    <w:rsid w:val="002A0303"/>
    <w:rsid w:val="002A0773"/>
    <w:rsid w:val="002A08B1"/>
    <w:rsid w:val="002A08B2"/>
    <w:rsid w:val="002A094B"/>
    <w:rsid w:val="002A096D"/>
    <w:rsid w:val="002A0992"/>
    <w:rsid w:val="002A0ACA"/>
    <w:rsid w:val="002A0F3E"/>
    <w:rsid w:val="002A0F5C"/>
    <w:rsid w:val="002A1552"/>
    <w:rsid w:val="002A17D6"/>
    <w:rsid w:val="002A215C"/>
    <w:rsid w:val="002A217C"/>
    <w:rsid w:val="002A219E"/>
    <w:rsid w:val="002A2343"/>
    <w:rsid w:val="002A24EF"/>
    <w:rsid w:val="002A276F"/>
    <w:rsid w:val="002A2793"/>
    <w:rsid w:val="002A2797"/>
    <w:rsid w:val="002A2ABA"/>
    <w:rsid w:val="002A2D79"/>
    <w:rsid w:val="002A2EAC"/>
    <w:rsid w:val="002A3162"/>
    <w:rsid w:val="002A3674"/>
    <w:rsid w:val="002A392C"/>
    <w:rsid w:val="002A3A42"/>
    <w:rsid w:val="002A3AFD"/>
    <w:rsid w:val="002A3C33"/>
    <w:rsid w:val="002A3C96"/>
    <w:rsid w:val="002A3E06"/>
    <w:rsid w:val="002A3E38"/>
    <w:rsid w:val="002A3F8D"/>
    <w:rsid w:val="002A4726"/>
    <w:rsid w:val="002A490E"/>
    <w:rsid w:val="002A4975"/>
    <w:rsid w:val="002A49A7"/>
    <w:rsid w:val="002A49F0"/>
    <w:rsid w:val="002A4A22"/>
    <w:rsid w:val="002A4B6D"/>
    <w:rsid w:val="002A4BF7"/>
    <w:rsid w:val="002A4CDC"/>
    <w:rsid w:val="002A4E11"/>
    <w:rsid w:val="002A4F89"/>
    <w:rsid w:val="002A4FF7"/>
    <w:rsid w:val="002A511B"/>
    <w:rsid w:val="002A536F"/>
    <w:rsid w:val="002A5635"/>
    <w:rsid w:val="002A5A90"/>
    <w:rsid w:val="002A5C1C"/>
    <w:rsid w:val="002A5CA6"/>
    <w:rsid w:val="002A5DD1"/>
    <w:rsid w:val="002A5EE3"/>
    <w:rsid w:val="002A611F"/>
    <w:rsid w:val="002A627E"/>
    <w:rsid w:val="002A65B4"/>
    <w:rsid w:val="002A6638"/>
    <w:rsid w:val="002A6722"/>
    <w:rsid w:val="002A6AA9"/>
    <w:rsid w:val="002A6D6A"/>
    <w:rsid w:val="002A7096"/>
    <w:rsid w:val="002A72B7"/>
    <w:rsid w:val="002A77F2"/>
    <w:rsid w:val="002A780C"/>
    <w:rsid w:val="002A7847"/>
    <w:rsid w:val="002A79EB"/>
    <w:rsid w:val="002A7A03"/>
    <w:rsid w:val="002A7C13"/>
    <w:rsid w:val="002A7FB5"/>
    <w:rsid w:val="002B021B"/>
    <w:rsid w:val="002B0244"/>
    <w:rsid w:val="002B042C"/>
    <w:rsid w:val="002B05A7"/>
    <w:rsid w:val="002B0737"/>
    <w:rsid w:val="002B07DF"/>
    <w:rsid w:val="002B0812"/>
    <w:rsid w:val="002B08EF"/>
    <w:rsid w:val="002B09C9"/>
    <w:rsid w:val="002B0F0D"/>
    <w:rsid w:val="002B0FB7"/>
    <w:rsid w:val="002B1A8A"/>
    <w:rsid w:val="002B1B5F"/>
    <w:rsid w:val="002B1BF0"/>
    <w:rsid w:val="002B1C11"/>
    <w:rsid w:val="002B1C12"/>
    <w:rsid w:val="002B1EAA"/>
    <w:rsid w:val="002B21DE"/>
    <w:rsid w:val="002B23F2"/>
    <w:rsid w:val="002B2521"/>
    <w:rsid w:val="002B285C"/>
    <w:rsid w:val="002B290F"/>
    <w:rsid w:val="002B2958"/>
    <w:rsid w:val="002B2BDE"/>
    <w:rsid w:val="002B2D74"/>
    <w:rsid w:val="002B2E1C"/>
    <w:rsid w:val="002B32B5"/>
    <w:rsid w:val="002B32F9"/>
    <w:rsid w:val="002B373E"/>
    <w:rsid w:val="002B3B94"/>
    <w:rsid w:val="002B3E81"/>
    <w:rsid w:val="002B3F3D"/>
    <w:rsid w:val="002B4020"/>
    <w:rsid w:val="002B4117"/>
    <w:rsid w:val="002B4142"/>
    <w:rsid w:val="002B42F7"/>
    <w:rsid w:val="002B43DF"/>
    <w:rsid w:val="002B4505"/>
    <w:rsid w:val="002B4526"/>
    <w:rsid w:val="002B471E"/>
    <w:rsid w:val="002B5133"/>
    <w:rsid w:val="002B533F"/>
    <w:rsid w:val="002B573C"/>
    <w:rsid w:val="002B5870"/>
    <w:rsid w:val="002B5AE3"/>
    <w:rsid w:val="002B5E0E"/>
    <w:rsid w:val="002B5E3D"/>
    <w:rsid w:val="002B5EB9"/>
    <w:rsid w:val="002B61F0"/>
    <w:rsid w:val="002B630C"/>
    <w:rsid w:val="002B6672"/>
    <w:rsid w:val="002B6975"/>
    <w:rsid w:val="002B6A6E"/>
    <w:rsid w:val="002B6E09"/>
    <w:rsid w:val="002B6F67"/>
    <w:rsid w:val="002B71D8"/>
    <w:rsid w:val="002B744B"/>
    <w:rsid w:val="002B76A9"/>
    <w:rsid w:val="002B7854"/>
    <w:rsid w:val="002B7AC0"/>
    <w:rsid w:val="002B7DAD"/>
    <w:rsid w:val="002B7F1E"/>
    <w:rsid w:val="002BE722"/>
    <w:rsid w:val="002C0193"/>
    <w:rsid w:val="002C0236"/>
    <w:rsid w:val="002C036D"/>
    <w:rsid w:val="002C076E"/>
    <w:rsid w:val="002C07F7"/>
    <w:rsid w:val="002C0994"/>
    <w:rsid w:val="002C0DC0"/>
    <w:rsid w:val="002C0F2E"/>
    <w:rsid w:val="002C0F4A"/>
    <w:rsid w:val="002C12AD"/>
    <w:rsid w:val="002C13D7"/>
    <w:rsid w:val="002C1556"/>
    <w:rsid w:val="002C16D7"/>
    <w:rsid w:val="002C19F5"/>
    <w:rsid w:val="002C1AC2"/>
    <w:rsid w:val="002C1C6C"/>
    <w:rsid w:val="002C1E14"/>
    <w:rsid w:val="002C1E68"/>
    <w:rsid w:val="002C201B"/>
    <w:rsid w:val="002C21F6"/>
    <w:rsid w:val="002C2CC9"/>
    <w:rsid w:val="002C2D6C"/>
    <w:rsid w:val="002C2F28"/>
    <w:rsid w:val="002C2FA1"/>
    <w:rsid w:val="002C2FAD"/>
    <w:rsid w:val="002C3113"/>
    <w:rsid w:val="002C322D"/>
    <w:rsid w:val="002C32FC"/>
    <w:rsid w:val="002C3600"/>
    <w:rsid w:val="002C360D"/>
    <w:rsid w:val="002C4143"/>
    <w:rsid w:val="002C41FB"/>
    <w:rsid w:val="002C4383"/>
    <w:rsid w:val="002C4678"/>
    <w:rsid w:val="002C46DC"/>
    <w:rsid w:val="002C4943"/>
    <w:rsid w:val="002C49BC"/>
    <w:rsid w:val="002C4AC1"/>
    <w:rsid w:val="002C4D28"/>
    <w:rsid w:val="002C4D83"/>
    <w:rsid w:val="002C4EEE"/>
    <w:rsid w:val="002C501F"/>
    <w:rsid w:val="002C5110"/>
    <w:rsid w:val="002C515D"/>
    <w:rsid w:val="002C5189"/>
    <w:rsid w:val="002C5543"/>
    <w:rsid w:val="002C557B"/>
    <w:rsid w:val="002C5842"/>
    <w:rsid w:val="002C5A3E"/>
    <w:rsid w:val="002C5D07"/>
    <w:rsid w:val="002C5E4B"/>
    <w:rsid w:val="002C619E"/>
    <w:rsid w:val="002C62E6"/>
    <w:rsid w:val="002C64DF"/>
    <w:rsid w:val="002C6599"/>
    <w:rsid w:val="002C661E"/>
    <w:rsid w:val="002C677E"/>
    <w:rsid w:val="002C68C3"/>
    <w:rsid w:val="002C6973"/>
    <w:rsid w:val="002C6BC3"/>
    <w:rsid w:val="002C6C29"/>
    <w:rsid w:val="002C6C54"/>
    <w:rsid w:val="002C6C55"/>
    <w:rsid w:val="002C6D85"/>
    <w:rsid w:val="002C6E09"/>
    <w:rsid w:val="002C6FEB"/>
    <w:rsid w:val="002C712B"/>
    <w:rsid w:val="002C76AE"/>
    <w:rsid w:val="002C78A1"/>
    <w:rsid w:val="002C79A3"/>
    <w:rsid w:val="002C7DBA"/>
    <w:rsid w:val="002D00BF"/>
    <w:rsid w:val="002D0312"/>
    <w:rsid w:val="002D033B"/>
    <w:rsid w:val="002D0927"/>
    <w:rsid w:val="002D0982"/>
    <w:rsid w:val="002D0CA8"/>
    <w:rsid w:val="002D0CC3"/>
    <w:rsid w:val="002D0E7E"/>
    <w:rsid w:val="002D0F3A"/>
    <w:rsid w:val="002D1000"/>
    <w:rsid w:val="002D1248"/>
    <w:rsid w:val="002D131E"/>
    <w:rsid w:val="002D1322"/>
    <w:rsid w:val="002D14DA"/>
    <w:rsid w:val="002D14EE"/>
    <w:rsid w:val="002D1972"/>
    <w:rsid w:val="002D1B3E"/>
    <w:rsid w:val="002D2093"/>
    <w:rsid w:val="002D21BC"/>
    <w:rsid w:val="002D24F0"/>
    <w:rsid w:val="002D26A2"/>
    <w:rsid w:val="002D299D"/>
    <w:rsid w:val="002D2A2A"/>
    <w:rsid w:val="002D2AD1"/>
    <w:rsid w:val="002D2D4D"/>
    <w:rsid w:val="002D2E42"/>
    <w:rsid w:val="002D3225"/>
    <w:rsid w:val="002D355B"/>
    <w:rsid w:val="002D35B5"/>
    <w:rsid w:val="002D369F"/>
    <w:rsid w:val="002D3978"/>
    <w:rsid w:val="002D3D46"/>
    <w:rsid w:val="002D3E6C"/>
    <w:rsid w:val="002D425B"/>
    <w:rsid w:val="002D42BE"/>
    <w:rsid w:val="002D42D9"/>
    <w:rsid w:val="002D434A"/>
    <w:rsid w:val="002D43C7"/>
    <w:rsid w:val="002D448F"/>
    <w:rsid w:val="002D453B"/>
    <w:rsid w:val="002D4935"/>
    <w:rsid w:val="002D4CBA"/>
    <w:rsid w:val="002D4E8A"/>
    <w:rsid w:val="002D5015"/>
    <w:rsid w:val="002D5074"/>
    <w:rsid w:val="002D5557"/>
    <w:rsid w:val="002D5593"/>
    <w:rsid w:val="002D5A2A"/>
    <w:rsid w:val="002D5BF8"/>
    <w:rsid w:val="002D5C51"/>
    <w:rsid w:val="002D618C"/>
    <w:rsid w:val="002D62D3"/>
    <w:rsid w:val="002D65E5"/>
    <w:rsid w:val="002D678F"/>
    <w:rsid w:val="002D67F4"/>
    <w:rsid w:val="002D6855"/>
    <w:rsid w:val="002D6DAF"/>
    <w:rsid w:val="002D7030"/>
    <w:rsid w:val="002D727E"/>
    <w:rsid w:val="002D733A"/>
    <w:rsid w:val="002D73DC"/>
    <w:rsid w:val="002D7714"/>
    <w:rsid w:val="002D773C"/>
    <w:rsid w:val="002D778C"/>
    <w:rsid w:val="002D7973"/>
    <w:rsid w:val="002D7E0B"/>
    <w:rsid w:val="002D7FE4"/>
    <w:rsid w:val="002E008F"/>
    <w:rsid w:val="002E01E4"/>
    <w:rsid w:val="002E0437"/>
    <w:rsid w:val="002E0476"/>
    <w:rsid w:val="002E05DD"/>
    <w:rsid w:val="002E0B56"/>
    <w:rsid w:val="002E0C7C"/>
    <w:rsid w:val="002E0C89"/>
    <w:rsid w:val="002E0D23"/>
    <w:rsid w:val="002E0E53"/>
    <w:rsid w:val="002E1310"/>
    <w:rsid w:val="002E1422"/>
    <w:rsid w:val="002E1458"/>
    <w:rsid w:val="002E14A4"/>
    <w:rsid w:val="002E18AA"/>
    <w:rsid w:val="002E1995"/>
    <w:rsid w:val="002E1A7F"/>
    <w:rsid w:val="002E1DDA"/>
    <w:rsid w:val="002E1EF1"/>
    <w:rsid w:val="002E1F85"/>
    <w:rsid w:val="002E2141"/>
    <w:rsid w:val="002E2519"/>
    <w:rsid w:val="002E2A00"/>
    <w:rsid w:val="002E2B97"/>
    <w:rsid w:val="002E2C73"/>
    <w:rsid w:val="002E2D2D"/>
    <w:rsid w:val="002E2D38"/>
    <w:rsid w:val="002E2EEA"/>
    <w:rsid w:val="002E312B"/>
    <w:rsid w:val="002E3430"/>
    <w:rsid w:val="002E34FF"/>
    <w:rsid w:val="002E3886"/>
    <w:rsid w:val="002E3949"/>
    <w:rsid w:val="002E3B4D"/>
    <w:rsid w:val="002E3F91"/>
    <w:rsid w:val="002E4017"/>
    <w:rsid w:val="002E4351"/>
    <w:rsid w:val="002E43A5"/>
    <w:rsid w:val="002E444A"/>
    <w:rsid w:val="002E44F4"/>
    <w:rsid w:val="002E45A7"/>
    <w:rsid w:val="002E463F"/>
    <w:rsid w:val="002E46A9"/>
    <w:rsid w:val="002E497E"/>
    <w:rsid w:val="002E49C1"/>
    <w:rsid w:val="002E4EAC"/>
    <w:rsid w:val="002E4F64"/>
    <w:rsid w:val="002E5233"/>
    <w:rsid w:val="002E5271"/>
    <w:rsid w:val="002E52BC"/>
    <w:rsid w:val="002E545E"/>
    <w:rsid w:val="002E555E"/>
    <w:rsid w:val="002E5634"/>
    <w:rsid w:val="002E5644"/>
    <w:rsid w:val="002E5AE9"/>
    <w:rsid w:val="002E5CCA"/>
    <w:rsid w:val="002E5F41"/>
    <w:rsid w:val="002E6119"/>
    <w:rsid w:val="002E61E7"/>
    <w:rsid w:val="002E633F"/>
    <w:rsid w:val="002E694C"/>
    <w:rsid w:val="002E69A8"/>
    <w:rsid w:val="002E6A7B"/>
    <w:rsid w:val="002E6B4C"/>
    <w:rsid w:val="002E6E29"/>
    <w:rsid w:val="002E714E"/>
    <w:rsid w:val="002E7355"/>
    <w:rsid w:val="002E73AA"/>
    <w:rsid w:val="002E73DD"/>
    <w:rsid w:val="002E7445"/>
    <w:rsid w:val="002E7488"/>
    <w:rsid w:val="002E74AD"/>
    <w:rsid w:val="002E7596"/>
    <w:rsid w:val="002E759D"/>
    <w:rsid w:val="002E78B6"/>
    <w:rsid w:val="002E7937"/>
    <w:rsid w:val="002E7971"/>
    <w:rsid w:val="002E7A95"/>
    <w:rsid w:val="002F001E"/>
    <w:rsid w:val="002F01CF"/>
    <w:rsid w:val="002F06E8"/>
    <w:rsid w:val="002F06E9"/>
    <w:rsid w:val="002F0813"/>
    <w:rsid w:val="002F0A55"/>
    <w:rsid w:val="002F0A8B"/>
    <w:rsid w:val="002F0B9C"/>
    <w:rsid w:val="002F0CAE"/>
    <w:rsid w:val="002F0DEE"/>
    <w:rsid w:val="002F1028"/>
    <w:rsid w:val="002F106E"/>
    <w:rsid w:val="002F1147"/>
    <w:rsid w:val="002F14EC"/>
    <w:rsid w:val="002F19D6"/>
    <w:rsid w:val="002F1AA2"/>
    <w:rsid w:val="002F1DA2"/>
    <w:rsid w:val="002F1DA8"/>
    <w:rsid w:val="002F1E2E"/>
    <w:rsid w:val="002F207D"/>
    <w:rsid w:val="002F22C0"/>
    <w:rsid w:val="002F2585"/>
    <w:rsid w:val="002F2674"/>
    <w:rsid w:val="002F269A"/>
    <w:rsid w:val="002F26E9"/>
    <w:rsid w:val="002F2861"/>
    <w:rsid w:val="002F29AC"/>
    <w:rsid w:val="002F2A43"/>
    <w:rsid w:val="002F2BB7"/>
    <w:rsid w:val="002F31ED"/>
    <w:rsid w:val="002F3487"/>
    <w:rsid w:val="002F3508"/>
    <w:rsid w:val="002F3516"/>
    <w:rsid w:val="002F353B"/>
    <w:rsid w:val="002F3737"/>
    <w:rsid w:val="002F3A46"/>
    <w:rsid w:val="002F3D85"/>
    <w:rsid w:val="002F4239"/>
    <w:rsid w:val="002F4253"/>
    <w:rsid w:val="002F46A4"/>
    <w:rsid w:val="002F48A9"/>
    <w:rsid w:val="002F4BE7"/>
    <w:rsid w:val="002F4D29"/>
    <w:rsid w:val="002F5003"/>
    <w:rsid w:val="002F5069"/>
    <w:rsid w:val="002F51B9"/>
    <w:rsid w:val="002F51CB"/>
    <w:rsid w:val="002F53A7"/>
    <w:rsid w:val="002F547C"/>
    <w:rsid w:val="002F587E"/>
    <w:rsid w:val="002F58B1"/>
    <w:rsid w:val="002F58F6"/>
    <w:rsid w:val="002F5BD0"/>
    <w:rsid w:val="002F5C25"/>
    <w:rsid w:val="002F5DA8"/>
    <w:rsid w:val="002F5DB9"/>
    <w:rsid w:val="002F628A"/>
    <w:rsid w:val="002F633C"/>
    <w:rsid w:val="002F668A"/>
    <w:rsid w:val="002F6900"/>
    <w:rsid w:val="002F6943"/>
    <w:rsid w:val="002F6A0C"/>
    <w:rsid w:val="002F6B30"/>
    <w:rsid w:val="002F6B63"/>
    <w:rsid w:val="002F6F52"/>
    <w:rsid w:val="002F7161"/>
    <w:rsid w:val="002F7170"/>
    <w:rsid w:val="002F7175"/>
    <w:rsid w:val="002F724B"/>
    <w:rsid w:val="002F73E3"/>
    <w:rsid w:val="002F750D"/>
    <w:rsid w:val="002F7581"/>
    <w:rsid w:val="002F75C2"/>
    <w:rsid w:val="002F7AA8"/>
    <w:rsid w:val="002F7B42"/>
    <w:rsid w:val="002F7E32"/>
    <w:rsid w:val="002F7E91"/>
    <w:rsid w:val="002F7E9E"/>
    <w:rsid w:val="002F7F7E"/>
    <w:rsid w:val="0030030D"/>
    <w:rsid w:val="0030067B"/>
    <w:rsid w:val="00300703"/>
    <w:rsid w:val="003007A4"/>
    <w:rsid w:val="00300829"/>
    <w:rsid w:val="00300D09"/>
    <w:rsid w:val="00300D7F"/>
    <w:rsid w:val="00300FA6"/>
    <w:rsid w:val="00300FAC"/>
    <w:rsid w:val="003011CA"/>
    <w:rsid w:val="003012F5"/>
    <w:rsid w:val="0030134E"/>
    <w:rsid w:val="00301460"/>
    <w:rsid w:val="00301843"/>
    <w:rsid w:val="00301865"/>
    <w:rsid w:val="00301B2D"/>
    <w:rsid w:val="00301BB9"/>
    <w:rsid w:val="00301FFC"/>
    <w:rsid w:val="00302625"/>
    <w:rsid w:val="00302815"/>
    <w:rsid w:val="0030295F"/>
    <w:rsid w:val="003029E0"/>
    <w:rsid w:val="00302F66"/>
    <w:rsid w:val="00303109"/>
    <w:rsid w:val="00303303"/>
    <w:rsid w:val="00303345"/>
    <w:rsid w:val="00303405"/>
    <w:rsid w:val="003035B2"/>
    <w:rsid w:val="003035C4"/>
    <w:rsid w:val="00303782"/>
    <w:rsid w:val="00303834"/>
    <w:rsid w:val="00303A7C"/>
    <w:rsid w:val="00303B50"/>
    <w:rsid w:val="00303F52"/>
    <w:rsid w:val="003043DC"/>
    <w:rsid w:val="00304414"/>
    <w:rsid w:val="0030455A"/>
    <w:rsid w:val="00304AC3"/>
    <w:rsid w:val="00304B37"/>
    <w:rsid w:val="00304B7D"/>
    <w:rsid w:val="00304C46"/>
    <w:rsid w:val="00304F87"/>
    <w:rsid w:val="00304FD2"/>
    <w:rsid w:val="003050CF"/>
    <w:rsid w:val="00305357"/>
    <w:rsid w:val="00305878"/>
    <w:rsid w:val="003058F4"/>
    <w:rsid w:val="00305A8B"/>
    <w:rsid w:val="00305C31"/>
    <w:rsid w:val="00305C6A"/>
    <w:rsid w:val="00305D28"/>
    <w:rsid w:val="00305E7F"/>
    <w:rsid w:val="00305F98"/>
    <w:rsid w:val="0030608B"/>
    <w:rsid w:val="00306129"/>
    <w:rsid w:val="003061E0"/>
    <w:rsid w:val="0030632D"/>
    <w:rsid w:val="0030652A"/>
    <w:rsid w:val="00306B69"/>
    <w:rsid w:val="00306BBA"/>
    <w:rsid w:val="00306D54"/>
    <w:rsid w:val="00306F67"/>
    <w:rsid w:val="00307100"/>
    <w:rsid w:val="00307437"/>
    <w:rsid w:val="00307490"/>
    <w:rsid w:val="003076F4"/>
    <w:rsid w:val="00307AB5"/>
    <w:rsid w:val="00307C09"/>
    <w:rsid w:val="00307E47"/>
    <w:rsid w:val="00307EDD"/>
    <w:rsid w:val="00310028"/>
    <w:rsid w:val="003100A5"/>
    <w:rsid w:val="00310120"/>
    <w:rsid w:val="00310173"/>
    <w:rsid w:val="00310239"/>
    <w:rsid w:val="0031024F"/>
    <w:rsid w:val="00310357"/>
    <w:rsid w:val="003106A0"/>
    <w:rsid w:val="00310827"/>
    <w:rsid w:val="00310BE6"/>
    <w:rsid w:val="00310D0F"/>
    <w:rsid w:val="00310D6D"/>
    <w:rsid w:val="00310D7F"/>
    <w:rsid w:val="00310E39"/>
    <w:rsid w:val="00310E6A"/>
    <w:rsid w:val="00310FAC"/>
    <w:rsid w:val="0031104F"/>
    <w:rsid w:val="003110F1"/>
    <w:rsid w:val="00311267"/>
    <w:rsid w:val="00311510"/>
    <w:rsid w:val="0031168F"/>
    <w:rsid w:val="00311825"/>
    <w:rsid w:val="003119F0"/>
    <w:rsid w:val="00311CBB"/>
    <w:rsid w:val="00311D62"/>
    <w:rsid w:val="00311E86"/>
    <w:rsid w:val="00311F95"/>
    <w:rsid w:val="00312039"/>
    <w:rsid w:val="00312230"/>
    <w:rsid w:val="0031224B"/>
    <w:rsid w:val="003123FA"/>
    <w:rsid w:val="00312535"/>
    <w:rsid w:val="00312822"/>
    <w:rsid w:val="00312E1E"/>
    <w:rsid w:val="00312EB3"/>
    <w:rsid w:val="00312F4C"/>
    <w:rsid w:val="00312F96"/>
    <w:rsid w:val="00313297"/>
    <w:rsid w:val="003132BA"/>
    <w:rsid w:val="0031330C"/>
    <w:rsid w:val="0031336A"/>
    <w:rsid w:val="00313409"/>
    <w:rsid w:val="00313592"/>
    <w:rsid w:val="003139E2"/>
    <w:rsid w:val="00313B95"/>
    <w:rsid w:val="00313D7B"/>
    <w:rsid w:val="00313F1F"/>
    <w:rsid w:val="00313F81"/>
    <w:rsid w:val="00314251"/>
    <w:rsid w:val="00314544"/>
    <w:rsid w:val="0031457F"/>
    <w:rsid w:val="00314663"/>
    <w:rsid w:val="003146C6"/>
    <w:rsid w:val="00314728"/>
    <w:rsid w:val="0031484E"/>
    <w:rsid w:val="00314875"/>
    <w:rsid w:val="0031489A"/>
    <w:rsid w:val="0031492A"/>
    <w:rsid w:val="00314A4A"/>
    <w:rsid w:val="00314B9A"/>
    <w:rsid w:val="00314C01"/>
    <w:rsid w:val="00314E2C"/>
    <w:rsid w:val="00314E83"/>
    <w:rsid w:val="00314EE7"/>
    <w:rsid w:val="00314F06"/>
    <w:rsid w:val="00314F7E"/>
    <w:rsid w:val="0031502A"/>
    <w:rsid w:val="00315112"/>
    <w:rsid w:val="003151A4"/>
    <w:rsid w:val="003157B0"/>
    <w:rsid w:val="003158C0"/>
    <w:rsid w:val="003158EC"/>
    <w:rsid w:val="00315A7A"/>
    <w:rsid w:val="00315A83"/>
    <w:rsid w:val="00316023"/>
    <w:rsid w:val="003162BC"/>
    <w:rsid w:val="003165A0"/>
    <w:rsid w:val="00316903"/>
    <w:rsid w:val="0031692A"/>
    <w:rsid w:val="00316D2E"/>
    <w:rsid w:val="00316DF1"/>
    <w:rsid w:val="00316F7E"/>
    <w:rsid w:val="00317063"/>
    <w:rsid w:val="0031716A"/>
    <w:rsid w:val="0031732A"/>
    <w:rsid w:val="0031735B"/>
    <w:rsid w:val="003176B1"/>
    <w:rsid w:val="003176F5"/>
    <w:rsid w:val="00317BCC"/>
    <w:rsid w:val="00317C03"/>
    <w:rsid w:val="00320120"/>
    <w:rsid w:val="003202AC"/>
    <w:rsid w:val="003202D8"/>
    <w:rsid w:val="00320338"/>
    <w:rsid w:val="003203C5"/>
    <w:rsid w:val="00320409"/>
    <w:rsid w:val="0032046A"/>
    <w:rsid w:val="0032057E"/>
    <w:rsid w:val="00320845"/>
    <w:rsid w:val="00320E1E"/>
    <w:rsid w:val="00321628"/>
    <w:rsid w:val="00321760"/>
    <w:rsid w:val="003218A8"/>
    <w:rsid w:val="00321B39"/>
    <w:rsid w:val="00321C6E"/>
    <w:rsid w:val="00322689"/>
    <w:rsid w:val="003228B3"/>
    <w:rsid w:val="00322A99"/>
    <w:rsid w:val="00322C5E"/>
    <w:rsid w:val="00322DF6"/>
    <w:rsid w:val="00323180"/>
    <w:rsid w:val="003233D2"/>
    <w:rsid w:val="0032348E"/>
    <w:rsid w:val="00323503"/>
    <w:rsid w:val="00323519"/>
    <w:rsid w:val="0032354F"/>
    <w:rsid w:val="00323556"/>
    <w:rsid w:val="003235F9"/>
    <w:rsid w:val="0032366C"/>
    <w:rsid w:val="00323836"/>
    <w:rsid w:val="00323878"/>
    <w:rsid w:val="00323A3F"/>
    <w:rsid w:val="00323D82"/>
    <w:rsid w:val="00323E3B"/>
    <w:rsid w:val="00323FBA"/>
    <w:rsid w:val="00323FC5"/>
    <w:rsid w:val="0032431B"/>
    <w:rsid w:val="00324502"/>
    <w:rsid w:val="00324783"/>
    <w:rsid w:val="003249BA"/>
    <w:rsid w:val="00324C4A"/>
    <w:rsid w:val="00324CD7"/>
    <w:rsid w:val="00324EAB"/>
    <w:rsid w:val="00324F04"/>
    <w:rsid w:val="003257B5"/>
    <w:rsid w:val="003257F9"/>
    <w:rsid w:val="003259AF"/>
    <w:rsid w:val="003259C1"/>
    <w:rsid w:val="00325A00"/>
    <w:rsid w:val="00325B7E"/>
    <w:rsid w:val="00325BA4"/>
    <w:rsid w:val="00325C6A"/>
    <w:rsid w:val="003261A7"/>
    <w:rsid w:val="0032629C"/>
    <w:rsid w:val="003264B4"/>
    <w:rsid w:val="003264CC"/>
    <w:rsid w:val="00326809"/>
    <w:rsid w:val="0032685D"/>
    <w:rsid w:val="00326945"/>
    <w:rsid w:val="00326A44"/>
    <w:rsid w:val="00326A57"/>
    <w:rsid w:val="00326C25"/>
    <w:rsid w:val="00326DFE"/>
    <w:rsid w:val="00326E44"/>
    <w:rsid w:val="00326F21"/>
    <w:rsid w:val="003272AE"/>
    <w:rsid w:val="003274B1"/>
    <w:rsid w:val="0032761B"/>
    <w:rsid w:val="0032784F"/>
    <w:rsid w:val="00327916"/>
    <w:rsid w:val="00327BD2"/>
    <w:rsid w:val="00327C7C"/>
    <w:rsid w:val="00327F25"/>
    <w:rsid w:val="00330151"/>
    <w:rsid w:val="003303E2"/>
    <w:rsid w:val="003304DA"/>
    <w:rsid w:val="00330626"/>
    <w:rsid w:val="00330C89"/>
    <w:rsid w:val="00330DF5"/>
    <w:rsid w:val="00331076"/>
    <w:rsid w:val="0033127F"/>
    <w:rsid w:val="0033134E"/>
    <w:rsid w:val="00331407"/>
    <w:rsid w:val="003318BD"/>
    <w:rsid w:val="00331944"/>
    <w:rsid w:val="00331AE1"/>
    <w:rsid w:val="00331B1F"/>
    <w:rsid w:val="00331B3C"/>
    <w:rsid w:val="00331BFD"/>
    <w:rsid w:val="00331C54"/>
    <w:rsid w:val="00332129"/>
    <w:rsid w:val="0033252D"/>
    <w:rsid w:val="00332706"/>
    <w:rsid w:val="003329D6"/>
    <w:rsid w:val="00332CEE"/>
    <w:rsid w:val="00332F30"/>
    <w:rsid w:val="0033304C"/>
    <w:rsid w:val="00333156"/>
    <w:rsid w:val="00333449"/>
    <w:rsid w:val="0033345D"/>
    <w:rsid w:val="00333497"/>
    <w:rsid w:val="0033370E"/>
    <w:rsid w:val="00333790"/>
    <w:rsid w:val="0033396C"/>
    <w:rsid w:val="003339A3"/>
    <w:rsid w:val="00333BAF"/>
    <w:rsid w:val="00333BB9"/>
    <w:rsid w:val="00333DEC"/>
    <w:rsid w:val="003341F4"/>
    <w:rsid w:val="00334EB9"/>
    <w:rsid w:val="00334FEB"/>
    <w:rsid w:val="00334FFB"/>
    <w:rsid w:val="0033518E"/>
    <w:rsid w:val="00335336"/>
    <w:rsid w:val="003355E7"/>
    <w:rsid w:val="00335767"/>
    <w:rsid w:val="00335ABC"/>
    <w:rsid w:val="00335C9F"/>
    <w:rsid w:val="00335EC2"/>
    <w:rsid w:val="00335F79"/>
    <w:rsid w:val="00336094"/>
    <w:rsid w:val="0033635B"/>
    <w:rsid w:val="0033635D"/>
    <w:rsid w:val="003363CB"/>
    <w:rsid w:val="003364DC"/>
    <w:rsid w:val="0033662F"/>
    <w:rsid w:val="00336A75"/>
    <w:rsid w:val="0033716F"/>
    <w:rsid w:val="0033724D"/>
    <w:rsid w:val="003372AC"/>
    <w:rsid w:val="003373AA"/>
    <w:rsid w:val="003373FD"/>
    <w:rsid w:val="00337683"/>
    <w:rsid w:val="00337831"/>
    <w:rsid w:val="00337A53"/>
    <w:rsid w:val="00337BDD"/>
    <w:rsid w:val="00337C21"/>
    <w:rsid w:val="0034023F"/>
    <w:rsid w:val="0034053B"/>
    <w:rsid w:val="00340A27"/>
    <w:rsid w:val="00340AE3"/>
    <w:rsid w:val="00340BF4"/>
    <w:rsid w:val="00340C2E"/>
    <w:rsid w:val="00340FB8"/>
    <w:rsid w:val="00340FED"/>
    <w:rsid w:val="0034124A"/>
    <w:rsid w:val="0034165F"/>
    <w:rsid w:val="003418EA"/>
    <w:rsid w:val="00341968"/>
    <w:rsid w:val="00341CEE"/>
    <w:rsid w:val="00341D97"/>
    <w:rsid w:val="00342234"/>
    <w:rsid w:val="0034227A"/>
    <w:rsid w:val="0034228D"/>
    <w:rsid w:val="003429A2"/>
    <w:rsid w:val="00342B19"/>
    <w:rsid w:val="00342BA3"/>
    <w:rsid w:val="00342F33"/>
    <w:rsid w:val="00342F89"/>
    <w:rsid w:val="00343128"/>
    <w:rsid w:val="00343929"/>
    <w:rsid w:val="0034397B"/>
    <w:rsid w:val="00343B0A"/>
    <w:rsid w:val="00343B26"/>
    <w:rsid w:val="00343B91"/>
    <w:rsid w:val="00343C42"/>
    <w:rsid w:val="00343C73"/>
    <w:rsid w:val="0034404A"/>
    <w:rsid w:val="0034404B"/>
    <w:rsid w:val="00344067"/>
    <w:rsid w:val="003441D6"/>
    <w:rsid w:val="0034423C"/>
    <w:rsid w:val="003444B3"/>
    <w:rsid w:val="003444EF"/>
    <w:rsid w:val="003446AA"/>
    <w:rsid w:val="00344A9C"/>
    <w:rsid w:val="00344B15"/>
    <w:rsid w:val="00344C3E"/>
    <w:rsid w:val="0034526D"/>
    <w:rsid w:val="00345381"/>
    <w:rsid w:val="00345684"/>
    <w:rsid w:val="00345848"/>
    <w:rsid w:val="00345882"/>
    <w:rsid w:val="003458B8"/>
    <w:rsid w:val="00345BC3"/>
    <w:rsid w:val="00345D77"/>
    <w:rsid w:val="00345D8F"/>
    <w:rsid w:val="00345DEC"/>
    <w:rsid w:val="0034607B"/>
    <w:rsid w:val="003461D0"/>
    <w:rsid w:val="003463D3"/>
    <w:rsid w:val="00346511"/>
    <w:rsid w:val="003465D7"/>
    <w:rsid w:val="00346717"/>
    <w:rsid w:val="003468D0"/>
    <w:rsid w:val="0034693D"/>
    <w:rsid w:val="00346A1D"/>
    <w:rsid w:val="00346B40"/>
    <w:rsid w:val="00346C59"/>
    <w:rsid w:val="003471C8"/>
    <w:rsid w:val="003471E0"/>
    <w:rsid w:val="0034737C"/>
    <w:rsid w:val="0034775F"/>
    <w:rsid w:val="00347ADF"/>
    <w:rsid w:val="00347BFB"/>
    <w:rsid w:val="00347C3D"/>
    <w:rsid w:val="00347CE0"/>
    <w:rsid w:val="00347D2A"/>
    <w:rsid w:val="003500C8"/>
    <w:rsid w:val="00350120"/>
    <w:rsid w:val="00350432"/>
    <w:rsid w:val="003504DB"/>
    <w:rsid w:val="003506DB"/>
    <w:rsid w:val="00350B65"/>
    <w:rsid w:val="00350BC4"/>
    <w:rsid w:val="00350C00"/>
    <w:rsid w:val="00350CB2"/>
    <w:rsid w:val="00350CCE"/>
    <w:rsid w:val="00350FF2"/>
    <w:rsid w:val="0035117A"/>
    <w:rsid w:val="003512DC"/>
    <w:rsid w:val="003512F5"/>
    <w:rsid w:val="00351389"/>
    <w:rsid w:val="003513D9"/>
    <w:rsid w:val="00351615"/>
    <w:rsid w:val="00351675"/>
    <w:rsid w:val="00351B78"/>
    <w:rsid w:val="00351D80"/>
    <w:rsid w:val="00351E3F"/>
    <w:rsid w:val="003522C2"/>
    <w:rsid w:val="00352307"/>
    <w:rsid w:val="00352343"/>
    <w:rsid w:val="0035266D"/>
    <w:rsid w:val="0035276D"/>
    <w:rsid w:val="00352C17"/>
    <w:rsid w:val="00352C50"/>
    <w:rsid w:val="00352ECB"/>
    <w:rsid w:val="00353225"/>
    <w:rsid w:val="0035323C"/>
    <w:rsid w:val="00353272"/>
    <w:rsid w:val="00353347"/>
    <w:rsid w:val="0035336F"/>
    <w:rsid w:val="00353579"/>
    <w:rsid w:val="00353839"/>
    <w:rsid w:val="00353854"/>
    <w:rsid w:val="003539E7"/>
    <w:rsid w:val="00353BFB"/>
    <w:rsid w:val="00353F8D"/>
    <w:rsid w:val="003541BD"/>
    <w:rsid w:val="00354325"/>
    <w:rsid w:val="00354442"/>
    <w:rsid w:val="003545B6"/>
    <w:rsid w:val="003545E4"/>
    <w:rsid w:val="00354790"/>
    <w:rsid w:val="003547DE"/>
    <w:rsid w:val="00354A57"/>
    <w:rsid w:val="00354B70"/>
    <w:rsid w:val="00355616"/>
    <w:rsid w:val="00355634"/>
    <w:rsid w:val="00355757"/>
    <w:rsid w:val="00355A2A"/>
    <w:rsid w:val="00355AB7"/>
    <w:rsid w:val="00355BB8"/>
    <w:rsid w:val="00355D55"/>
    <w:rsid w:val="00355DE2"/>
    <w:rsid w:val="00356088"/>
    <w:rsid w:val="003560D0"/>
    <w:rsid w:val="0035615F"/>
    <w:rsid w:val="0035618B"/>
    <w:rsid w:val="0035618F"/>
    <w:rsid w:val="003562E2"/>
    <w:rsid w:val="003566C1"/>
    <w:rsid w:val="00356751"/>
    <w:rsid w:val="003567F5"/>
    <w:rsid w:val="0035698D"/>
    <w:rsid w:val="00356D8A"/>
    <w:rsid w:val="00356DD6"/>
    <w:rsid w:val="00356DE4"/>
    <w:rsid w:val="00356E20"/>
    <w:rsid w:val="00357422"/>
    <w:rsid w:val="003574F9"/>
    <w:rsid w:val="003577EC"/>
    <w:rsid w:val="003577F6"/>
    <w:rsid w:val="0035783F"/>
    <w:rsid w:val="00357853"/>
    <w:rsid w:val="00357893"/>
    <w:rsid w:val="00357A80"/>
    <w:rsid w:val="00357E46"/>
    <w:rsid w:val="00357E7A"/>
    <w:rsid w:val="00357ED5"/>
    <w:rsid w:val="00357EE9"/>
    <w:rsid w:val="00357F43"/>
    <w:rsid w:val="00357F7B"/>
    <w:rsid w:val="00357FD8"/>
    <w:rsid w:val="003600A9"/>
    <w:rsid w:val="00360422"/>
    <w:rsid w:val="00360579"/>
    <w:rsid w:val="00360624"/>
    <w:rsid w:val="003606C2"/>
    <w:rsid w:val="00360860"/>
    <w:rsid w:val="00360CC8"/>
    <w:rsid w:val="003612F4"/>
    <w:rsid w:val="003614C9"/>
    <w:rsid w:val="003617AB"/>
    <w:rsid w:val="003618D7"/>
    <w:rsid w:val="0036195A"/>
    <w:rsid w:val="00361DA3"/>
    <w:rsid w:val="00361FBE"/>
    <w:rsid w:val="003622D9"/>
    <w:rsid w:val="00362921"/>
    <w:rsid w:val="00362C8D"/>
    <w:rsid w:val="00362D79"/>
    <w:rsid w:val="00362DE2"/>
    <w:rsid w:val="00362F38"/>
    <w:rsid w:val="0036300E"/>
    <w:rsid w:val="00363029"/>
    <w:rsid w:val="00363059"/>
    <w:rsid w:val="003632D8"/>
    <w:rsid w:val="0036348B"/>
    <w:rsid w:val="00363851"/>
    <w:rsid w:val="00363867"/>
    <w:rsid w:val="003638FB"/>
    <w:rsid w:val="00363A35"/>
    <w:rsid w:val="00363B4F"/>
    <w:rsid w:val="00363CB8"/>
    <w:rsid w:val="00363E22"/>
    <w:rsid w:val="00363F64"/>
    <w:rsid w:val="00364214"/>
    <w:rsid w:val="00364381"/>
    <w:rsid w:val="003643FD"/>
    <w:rsid w:val="003644CF"/>
    <w:rsid w:val="0036466F"/>
    <w:rsid w:val="00364848"/>
    <w:rsid w:val="00364944"/>
    <w:rsid w:val="0036495B"/>
    <w:rsid w:val="00364A2F"/>
    <w:rsid w:val="00364AA0"/>
    <w:rsid w:val="00364BC3"/>
    <w:rsid w:val="00364C17"/>
    <w:rsid w:val="00364D04"/>
    <w:rsid w:val="00364D17"/>
    <w:rsid w:val="00364DBD"/>
    <w:rsid w:val="003650E9"/>
    <w:rsid w:val="003651B2"/>
    <w:rsid w:val="00365226"/>
    <w:rsid w:val="00365358"/>
    <w:rsid w:val="0036544C"/>
    <w:rsid w:val="0036552F"/>
    <w:rsid w:val="00365999"/>
    <w:rsid w:val="00365B22"/>
    <w:rsid w:val="003660EC"/>
    <w:rsid w:val="003666B9"/>
    <w:rsid w:val="00366A9A"/>
    <w:rsid w:val="00366C33"/>
    <w:rsid w:val="00366F80"/>
    <w:rsid w:val="00367295"/>
    <w:rsid w:val="003672EA"/>
    <w:rsid w:val="00367426"/>
    <w:rsid w:val="00367455"/>
    <w:rsid w:val="0036767A"/>
    <w:rsid w:val="003676E5"/>
    <w:rsid w:val="00367736"/>
    <w:rsid w:val="00367866"/>
    <w:rsid w:val="003678C4"/>
    <w:rsid w:val="003679ED"/>
    <w:rsid w:val="00367AFB"/>
    <w:rsid w:val="00367B72"/>
    <w:rsid w:val="00367E5E"/>
    <w:rsid w:val="00367F33"/>
    <w:rsid w:val="00367F7B"/>
    <w:rsid w:val="003701A8"/>
    <w:rsid w:val="0037031D"/>
    <w:rsid w:val="003705BA"/>
    <w:rsid w:val="003705D5"/>
    <w:rsid w:val="00370641"/>
    <w:rsid w:val="00370716"/>
    <w:rsid w:val="00370EF8"/>
    <w:rsid w:val="0037151E"/>
    <w:rsid w:val="0037166A"/>
    <w:rsid w:val="003717D7"/>
    <w:rsid w:val="0037198A"/>
    <w:rsid w:val="00371BBA"/>
    <w:rsid w:val="00372335"/>
    <w:rsid w:val="00372692"/>
    <w:rsid w:val="003728A3"/>
    <w:rsid w:val="00372A88"/>
    <w:rsid w:val="00372D50"/>
    <w:rsid w:val="00372E31"/>
    <w:rsid w:val="00372F43"/>
    <w:rsid w:val="00372FC3"/>
    <w:rsid w:val="00373014"/>
    <w:rsid w:val="0037301C"/>
    <w:rsid w:val="00373119"/>
    <w:rsid w:val="003731CF"/>
    <w:rsid w:val="003734FE"/>
    <w:rsid w:val="0037369B"/>
    <w:rsid w:val="00373932"/>
    <w:rsid w:val="00373994"/>
    <w:rsid w:val="00373C95"/>
    <w:rsid w:val="00373D43"/>
    <w:rsid w:val="00373F86"/>
    <w:rsid w:val="00373FCA"/>
    <w:rsid w:val="003744E4"/>
    <w:rsid w:val="00374939"/>
    <w:rsid w:val="00374C88"/>
    <w:rsid w:val="00374E7D"/>
    <w:rsid w:val="00374ED1"/>
    <w:rsid w:val="00374EDC"/>
    <w:rsid w:val="003750CA"/>
    <w:rsid w:val="00375143"/>
    <w:rsid w:val="0037515E"/>
    <w:rsid w:val="003751D8"/>
    <w:rsid w:val="0037567F"/>
    <w:rsid w:val="003757A1"/>
    <w:rsid w:val="00375F0C"/>
    <w:rsid w:val="00376155"/>
    <w:rsid w:val="0037616E"/>
    <w:rsid w:val="00376188"/>
    <w:rsid w:val="003763FA"/>
    <w:rsid w:val="003764E3"/>
    <w:rsid w:val="0037665D"/>
    <w:rsid w:val="00376808"/>
    <w:rsid w:val="00376820"/>
    <w:rsid w:val="0037690B"/>
    <w:rsid w:val="00376B51"/>
    <w:rsid w:val="00376BE2"/>
    <w:rsid w:val="00376ED3"/>
    <w:rsid w:val="00376FD7"/>
    <w:rsid w:val="00377069"/>
    <w:rsid w:val="00377189"/>
    <w:rsid w:val="003771C7"/>
    <w:rsid w:val="00377503"/>
    <w:rsid w:val="00377509"/>
    <w:rsid w:val="0037763E"/>
    <w:rsid w:val="0037782C"/>
    <w:rsid w:val="00377BFB"/>
    <w:rsid w:val="00377D62"/>
    <w:rsid w:val="00380450"/>
    <w:rsid w:val="003806CF"/>
    <w:rsid w:val="003806F3"/>
    <w:rsid w:val="00380805"/>
    <w:rsid w:val="00380D50"/>
    <w:rsid w:val="00380D67"/>
    <w:rsid w:val="003813D7"/>
    <w:rsid w:val="00381522"/>
    <w:rsid w:val="00381601"/>
    <w:rsid w:val="003816A0"/>
    <w:rsid w:val="00381909"/>
    <w:rsid w:val="00382043"/>
    <w:rsid w:val="00382056"/>
    <w:rsid w:val="0038211A"/>
    <w:rsid w:val="0038212D"/>
    <w:rsid w:val="003826D0"/>
    <w:rsid w:val="0038299B"/>
    <w:rsid w:val="00382AC0"/>
    <w:rsid w:val="00382B93"/>
    <w:rsid w:val="00383092"/>
    <w:rsid w:val="00383165"/>
    <w:rsid w:val="00383194"/>
    <w:rsid w:val="003832AA"/>
    <w:rsid w:val="00383341"/>
    <w:rsid w:val="00383352"/>
    <w:rsid w:val="00383625"/>
    <w:rsid w:val="00383812"/>
    <w:rsid w:val="0038399A"/>
    <w:rsid w:val="003839C3"/>
    <w:rsid w:val="00383BCE"/>
    <w:rsid w:val="00383D2C"/>
    <w:rsid w:val="00383EF0"/>
    <w:rsid w:val="00384117"/>
    <w:rsid w:val="003843E6"/>
    <w:rsid w:val="00384558"/>
    <w:rsid w:val="00384873"/>
    <w:rsid w:val="00384AC2"/>
    <w:rsid w:val="00384AE3"/>
    <w:rsid w:val="00384B53"/>
    <w:rsid w:val="00384E0E"/>
    <w:rsid w:val="00384E83"/>
    <w:rsid w:val="00384EF3"/>
    <w:rsid w:val="003854CB"/>
    <w:rsid w:val="003854F4"/>
    <w:rsid w:val="00385675"/>
    <w:rsid w:val="0038599D"/>
    <w:rsid w:val="00385E31"/>
    <w:rsid w:val="00385F9A"/>
    <w:rsid w:val="00386001"/>
    <w:rsid w:val="00386042"/>
    <w:rsid w:val="003860E5"/>
    <w:rsid w:val="00386309"/>
    <w:rsid w:val="003863A4"/>
    <w:rsid w:val="003863CD"/>
    <w:rsid w:val="0038640C"/>
    <w:rsid w:val="00386456"/>
    <w:rsid w:val="003864B4"/>
    <w:rsid w:val="0038668C"/>
    <w:rsid w:val="00386BD7"/>
    <w:rsid w:val="0038711A"/>
    <w:rsid w:val="0038730A"/>
    <w:rsid w:val="003873B0"/>
    <w:rsid w:val="003876BF"/>
    <w:rsid w:val="0038770A"/>
    <w:rsid w:val="00387748"/>
    <w:rsid w:val="0038793D"/>
    <w:rsid w:val="00387A03"/>
    <w:rsid w:val="00387CB0"/>
    <w:rsid w:val="00387E3D"/>
    <w:rsid w:val="003900EA"/>
    <w:rsid w:val="003901C1"/>
    <w:rsid w:val="0039035D"/>
    <w:rsid w:val="003905B6"/>
    <w:rsid w:val="0039098A"/>
    <w:rsid w:val="003909B7"/>
    <w:rsid w:val="00390A0C"/>
    <w:rsid w:val="00390A56"/>
    <w:rsid w:val="00390F14"/>
    <w:rsid w:val="00391A28"/>
    <w:rsid w:val="00391B1E"/>
    <w:rsid w:val="00391C76"/>
    <w:rsid w:val="00391D6C"/>
    <w:rsid w:val="00391DA6"/>
    <w:rsid w:val="00391E49"/>
    <w:rsid w:val="00391FB8"/>
    <w:rsid w:val="00392160"/>
    <w:rsid w:val="003921D8"/>
    <w:rsid w:val="00392285"/>
    <w:rsid w:val="0039253D"/>
    <w:rsid w:val="00392733"/>
    <w:rsid w:val="00392A4D"/>
    <w:rsid w:val="00392C00"/>
    <w:rsid w:val="00392EAC"/>
    <w:rsid w:val="003930F6"/>
    <w:rsid w:val="00393480"/>
    <w:rsid w:val="00393486"/>
    <w:rsid w:val="00393528"/>
    <w:rsid w:val="0039361D"/>
    <w:rsid w:val="003936F2"/>
    <w:rsid w:val="0039385F"/>
    <w:rsid w:val="003939BE"/>
    <w:rsid w:val="00393E44"/>
    <w:rsid w:val="0039422E"/>
    <w:rsid w:val="003948DC"/>
    <w:rsid w:val="00394A8B"/>
    <w:rsid w:val="00394CEF"/>
    <w:rsid w:val="00394D16"/>
    <w:rsid w:val="00394EF0"/>
    <w:rsid w:val="0039504B"/>
    <w:rsid w:val="00395154"/>
    <w:rsid w:val="00395168"/>
    <w:rsid w:val="003952D3"/>
    <w:rsid w:val="003953DC"/>
    <w:rsid w:val="003954CF"/>
    <w:rsid w:val="0039589C"/>
    <w:rsid w:val="00395BBE"/>
    <w:rsid w:val="00395BF8"/>
    <w:rsid w:val="00395D93"/>
    <w:rsid w:val="00395F3F"/>
    <w:rsid w:val="00395F5C"/>
    <w:rsid w:val="00395FC7"/>
    <w:rsid w:val="0039613A"/>
    <w:rsid w:val="003961EC"/>
    <w:rsid w:val="003963F6"/>
    <w:rsid w:val="00396428"/>
    <w:rsid w:val="00396508"/>
    <w:rsid w:val="0039666F"/>
    <w:rsid w:val="003967F1"/>
    <w:rsid w:val="00396954"/>
    <w:rsid w:val="00396BDA"/>
    <w:rsid w:val="00396C90"/>
    <w:rsid w:val="00397038"/>
    <w:rsid w:val="0039703D"/>
    <w:rsid w:val="00397130"/>
    <w:rsid w:val="003971DF"/>
    <w:rsid w:val="003975F8"/>
    <w:rsid w:val="00397604"/>
    <w:rsid w:val="00397792"/>
    <w:rsid w:val="00397CF7"/>
    <w:rsid w:val="00397D6E"/>
    <w:rsid w:val="00397E20"/>
    <w:rsid w:val="00397FB6"/>
    <w:rsid w:val="003A00FB"/>
    <w:rsid w:val="003A0117"/>
    <w:rsid w:val="003A039C"/>
    <w:rsid w:val="003A0425"/>
    <w:rsid w:val="003A05CC"/>
    <w:rsid w:val="003A07C0"/>
    <w:rsid w:val="003A11FB"/>
    <w:rsid w:val="003A12EE"/>
    <w:rsid w:val="003A12EF"/>
    <w:rsid w:val="003A13A4"/>
    <w:rsid w:val="003A144C"/>
    <w:rsid w:val="003A153E"/>
    <w:rsid w:val="003A1788"/>
    <w:rsid w:val="003A18BC"/>
    <w:rsid w:val="003A18FA"/>
    <w:rsid w:val="003A1C44"/>
    <w:rsid w:val="003A1D62"/>
    <w:rsid w:val="003A1E73"/>
    <w:rsid w:val="003A1EE9"/>
    <w:rsid w:val="003A1F2F"/>
    <w:rsid w:val="003A2055"/>
    <w:rsid w:val="003A21C1"/>
    <w:rsid w:val="003A25B1"/>
    <w:rsid w:val="003A25BD"/>
    <w:rsid w:val="003A2888"/>
    <w:rsid w:val="003A28BE"/>
    <w:rsid w:val="003A2AB0"/>
    <w:rsid w:val="003A2CBB"/>
    <w:rsid w:val="003A2D84"/>
    <w:rsid w:val="003A2EB7"/>
    <w:rsid w:val="003A2EF1"/>
    <w:rsid w:val="003A2F03"/>
    <w:rsid w:val="003A341A"/>
    <w:rsid w:val="003A35AA"/>
    <w:rsid w:val="003A3A10"/>
    <w:rsid w:val="003A3A1D"/>
    <w:rsid w:val="003A3A2C"/>
    <w:rsid w:val="003A3CCE"/>
    <w:rsid w:val="003A3F29"/>
    <w:rsid w:val="003A4027"/>
    <w:rsid w:val="003A4141"/>
    <w:rsid w:val="003A44D8"/>
    <w:rsid w:val="003A460E"/>
    <w:rsid w:val="003A482E"/>
    <w:rsid w:val="003A4A3D"/>
    <w:rsid w:val="003A4A48"/>
    <w:rsid w:val="003A4C22"/>
    <w:rsid w:val="003A4D43"/>
    <w:rsid w:val="003A4D4C"/>
    <w:rsid w:val="003A4D96"/>
    <w:rsid w:val="003A4DE2"/>
    <w:rsid w:val="003A4F36"/>
    <w:rsid w:val="003A502B"/>
    <w:rsid w:val="003A51B8"/>
    <w:rsid w:val="003A5389"/>
    <w:rsid w:val="003A5663"/>
    <w:rsid w:val="003A566C"/>
    <w:rsid w:val="003A56B7"/>
    <w:rsid w:val="003A5875"/>
    <w:rsid w:val="003A5AE4"/>
    <w:rsid w:val="003A5C8B"/>
    <w:rsid w:val="003A5CBD"/>
    <w:rsid w:val="003A5E35"/>
    <w:rsid w:val="003A610E"/>
    <w:rsid w:val="003A611B"/>
    <w:rsid w:val="003A634A"/>
    <w:rsid w:val="003A642F"/>
    <w:rsid w:val="003A64AA"/>
    <w:rsid w:val="003A6513"/>
    <w:rsid w:val="003A67DD"/>
    <w:rsid w:val="003A692A"/>
    <w:rsid w:val="003A6A02"/>
    <w:rsid w:val="003A6B5B"/>
    <w:rsid w:val="003A6BC2"/>
    <w:rsid w:val="003A6E13"/>
    <w:rsid w:val="003A6E8B"/>
    <w:rsid w:val="003A6ED4"/>
    <w:rsid w:val="003A6F96"/>
    <w:rsid w:val="003A7063"/>
    <w:rsid w:val="003A7495"/>
    <w:rsid w:val="003A74C1"/>
    <w:rsid w:val="003A7708"/>
    <w:rsid w:val="003A785A"/>
    <w:rsid w:val="003A78EA"/>
    <w:rsid w:val="003A78FA"/>
    <w:rsid w:val="003A795C"/>
    <w:rsid w:val="003A7990"/>
    <w:rsid w:val="003A7CA8"/>
    <w:rsid w:val="003A7DB0"/>
    <w:rsid w:val="003A7F4A"/>
    <w:rsid w:val="003B016E"/>
    <w:rsid w:val="003B0187"/>
    <w:rsid w:val="003B0336"/>
    <w:rsid w:val="003B0397"/>
    <w:rsid w:val="003B0543"/>
    <w:rsid w:val="003B0736"/>
    <w:rsid w:val="003B0775"/>
    <w:rsid w:val="003B0F09"/>
    <w:rsid w:val="003B0F6F"/>
    <w:rsid w:val="003B0FD0"/>
    <w:rsid w:val="003B12F8"/>
    <w:rsid w:val="003B131E"/>
    <w:rsid w:val="003B15FE"/>
    <w:rsid w:val="003B169F"/>
    <w:rsid w:val="003B1954"/>
    <w:rsid w:val="003B1A6D"/>
    <w:rsid w:val="003B1B93"/>
    <w:rsid w:val="003B1FD4"/>
    <w:rsid w:val="003B207D"/>
    <w:rsid w:val="003B20A6"/>
    <w:rsid w:val="003B2234"/>
    <w:rsid w:val="003B2243"/>
    <w:rsid w:val="003B232B"/>
    <w:rsid w:val="003B2403"/>
    <w:rsid w:val="003B27FB"/>
    <w:rsid w:val="003B28F4"/>
    <w:rsid w:val="003B2948"/>
    <w:rsid w:val="003B2B29"/>
    <w:rsid w:val="003B2D31"/>
    <w:rsid w:val="003B2E64"/>
    <w:rsid w:val="003B300D"/>
    <w:rsid w:val="003B31CC"/>
    <w:rsid w:val="003B375D"/>
    <w:rsid w:val="003B395A"/>
    <w:rsid w:val="003B3B47"/>
    <w:rsid w:val="003B3B62"/>
    <w:rsid w:val="003B3CCF"/>
    <w:rsid w:val="003B424E"/>
    <w:rsid w:val="003B43DD"/>
    <w:rsid w:val="003B4408"/>
    <w:rsid w:val="003B44E2"/>
    <w:rsid w:val="003B489E"/>
    <w:rsid w:val="003B499B"/>
    <w:rsid w:val="003B4ABD"/>
    <w:rsid w:val="003B4C30"/>
    <w:rsid w:val="003B5258"/>
    <w:rsid w:val="003B5318"/>
    <w:rsid w:val="003B562C"/>
    <w:rsid w:val="003B58D7"/>
    <w:rsid w:val="003B5A8F"/>
    <w:rsid w:val="003B5D26"/>
    <w:rsid w:val="003B5EEE"/>
    <w:rsid w:val="003B60A8"/>
    <w:rsid w:val="003B60D1"/>
    <w:rsid w:val="003B60F7"/>
    <w:rsid w:val="003B6299"/>
    <w:rsid w:val="003B64E8"/>
    <w:rsid w:val="003B669D"/>
    <w:rsid w:val="003B66AB"/>
    <w:rsid w:val="003B67A5"/>
    <w:rsid w:val="003B67E4"/>
    <w:rsid w:val="003B6906"/>
    <w:rsid w:val="003B6E87"/>
    <w:rsid w:val="003B7217"/>
    <w:rsid w:val="003B738A"/>
    <w:rsid w:val="003B7463"/>
    <w:rsid w:val="003B74DB"/>
    <w:rsid w:val="003B75BD"/>
    <w:rsid w:val="003B75C6"/>
    <w:rsid w:val="003B784D"/>
    <w:rsid w:val="003B78DA"/>
    <w:rsid w:val="003B7E7C"/>
    <w:rsid w:val="003B7F0A"/>
    <w:rsid w:val="003C0422"/>
    <w:rsid w:val="003C070E"/>
    <w:rsid w:val="003C08E6"/>
    <w:rsid w:val="003C09ED"/>
    <w:rsid w:val="003C0B59"/>
    <w:rsid w:val="003C0D22"/>
    <w:rsid w:val="003C0D56"/>
    <w:rsid w:val="003C1382"/>
    <w:rsid w:val="003C1416"/>
    <w:rsid w:val="003C1427"/>
    <w:rsid w:val="003C1443"/>
    <w:rsid w:val="003C149E"/>
    <w:rsid w:val="003C14AB"/>
    <w:rsid w:val="003C166F"/>
    <w:rsid w:val="003C1C3D"/>
    <w:rsid w:val="003C1D51"/>
    <w:rsid w:val="003C1DA2"/>
    <w:rsid w:val="003C1EB0"/>
    <w:rsid w:val="003C27DC"/>
    <w:rsid w:val="003C2800"/>
    <w:rsid w:val="003C2A17"/>
    <w:rsid w:val="003C2AB4"/>
    <w:rsid w:val="003C2C39"/>
    <w:rsid w:val="003C2C76"/>
    <w:rsid w:val="003C2DD6"/>
    <w:rsid w:val="003C2E73"/>
    <w:rsid w:val="003C2E99"/>
    <w:rsid w:val="003C30AC"/>
    <w:rsid w:val="003C31F0"/>
    <w:rsid w:val="003C336D"/>
    <w:rsid w:val="003C34C0"/>
    <w:rsid w:val="003C34E2"/>
    <w:rsid w:val="003C36BA"/>
    <w:rsid w:val="003C36F9"/>
    <w:rsid w:val="003C3A74"/>
    <w:rsid w:val="003C3AC0"/>
    <w:rsid w:val="003C3AE6"/>
    <w:rsid w:val="003C3BB8"/>
    <w:rsid w:val="003C3D16"/>
    <w:rsid w:val="003C3D51"/>
    <w:rsid w:val="003C4AC2"/>
    <w:rsid w:val="003C4E4F"/>
    <w:rsid w:val="003C4E95"/>
    <w:rsid w:val="003C4EAA"/>
    <w:rsid w:val="003C4F44"/>
    <w:rsid w:val="003C4F54"/>
    <w:rsid w:val="003C5C1D"/>
    <w:rsid w:val="003C5C83"/>
    <w:rsid w:val="003C5CCC"/>
    <w:rsid w:val="003C612A"/>
    <w:rsid w:val="003C61F2"/>
    <w:rsid w:val="003C62B7"/>
    <w:rsid w:val="003C62F7"/>
    <w:rsid w:val="003C636F"/>
    <w:rsid w:val="003C6893"/>
    <w:rsid w:val="003C68C6"/>
    <w:rsid w:val="003C6942"/>
    <w:rsid w:val="003C6D2D"/>
    <w:rsid w:val="003C6DD4"/>
    <w:rsid w:val="003C73E3"/>
    <w:rsid w:val="003C7571"/>
    <w:rsid w:val="003C7852"/>
    <w:rsid w:val="003C79BC"/>
    <w:rsid w:val="003C7B9A"/>
    <w:rsid w:val="003C7BDC"/>
    <w:rsid w:val="003C7D25"/>
    <w:rsid w:val="003C7E81"/>
    <w:rsid w:val="003D01A0"/>
    <w:rsid w:val="003D03D8"/>
    <w:rsid w:val="003D0417"/>
    <w:rsid w:val="003D0579"/>
    <w:rsid w:val="003D06CD"/>
    <w:rsid w:val="003D08D3"/>
    <w:rsid w:val="003D0B21"/>
    <w:rsid w:val="003D0D7C"/>
    <w:rsid w:val="003D0E5C"/>
    <w:rsid w:val="003D0F2A"/>
    <w:rsid w:val="003D1119"/>
    <w:rsid w:val="003D1235"/>
    <w:rsid w:val="003D149B"/>
    <w:rsid w:val="003D1781"/>
    <w:rsid w:val="003D17A9"/>
    <w:rsid w:val="003D19F3"/>
    <w:rsid w:val="003D1B21"/>
    <w:rsid w:val="003D1B8B"/>
    <w:rsid w:val="003D1B9B"/>
    <w:rsid w:val="003D1DFD"/>
    <w:rsid w:val="003D1F83"/>
    <w:rsid w:val="003D2188"/>
    <w:rsid w:val="003D21A1"/>
    <w:rsid w:val="003D21DF"/>
    <w:rsid w:val="003D2636"/>
    <w:rsid w:val="003D26EF"/>
    <w:rsid w:val="003D2742"/>
    <w:rsid w:val="003D27A9"/>
    <w:rsid w:val="003D30C6"/>
    <w:rsid w:val="003D3169"/>
    <w:rsid w:val="003D331D"/>
    <w:rsid w:val="003D36DC"/>
    <w:rsid w:val="003D37A6"/>
    <w:rsid w:val="003D3EE3"/>
    <w:rsid w:val="003D3F6C"/>
    <w:rsid w:val="003D40E2"/>
    <w:rsid w:val="003D46DC"/>
    <w:rsid w:val="003D4714"/>
    <w:rsid w:val="003D4AE5"/>
    <w:rsid w:val="003D4CA1"/>
    <w:rsid w:val="003D4E56"/>
    <w:rsid w:val="003D4F42"/>
    <w:rsid w:val="003D5214"/>
    <w:rsid w:val="003D5406"/>
    <w:rsid w:val="003D54CC"/>
    <w:rsid w:val="003D5519"/>
    <w:rsid w:val="003D55CC"/>
    <w:rsid w:val="003D58B2"/>
    <w:rsid w:val="003D59ED"/>
    <w:rsid w:val="003D5B0E"/>
    <w:rsid w:val="003D60BD"/>
    <w:rsid w:val="003D614A"/>
    <w:rsid w:val="003D6680"/>
    <w:rsid w:val="003D6A16"/>
    <w:rsid w:val="003D6D32"/>
    <w:rsid w:val="003D7420"/>
    <w:rsid w:val="003D75A9"/>
    <w:rsid w:val="003D76EB"/>
    <w:rsid w:val="003D774A"/>
    <w:rsid w:val="003D794F"/>
    <w:rsid w:val="003D7981"/>
    <w:rsid w:val="003D7A2A"/>
    <w:rsid w:val="003D7EF3"/>
    <w:rsid w:val="003E01C3"/>
    <w:rsid w:val="003E01DA"/>
    <w:rsid w:val="003E0237"/>
    <w:rsid w:val="003E0304"/>
    <w:rsid w:val="003E0797"/>
    <w:rsid w:val="003E0885"/>
    <w:rsid w:val="003E095C"/>
    <w:rsid w:val="003E0CBC"/>
    <w:rsid w:val="003E0D40"/>
    <w:rsid w:val="003E0E0D"/>
    <w:rsid w:val="003E0F2B"/>
    <w:rsid w:val="003E0FC9"/>
    <w:rsid w:val="003E0FE4"/>
    <w:rsid w:val="003E130F"/>
    <w:rsid w:val="003E172C"/>
    <w:rsid w:val="003E173D"/>
    <w:rsid w:val="003E1922"/>
    <w:rsid w:val="003E1B25"/>
    <w:rsid w:val="003E1B33"/>
    <w:rsid w:val="003E1DD5"/>
    <w:rsid w:val="003E1DF5"/>
    <w:rsid w:val="003E1F09"/>
    <w:rsid w:val="003E1FDA"/>
    <w:rsid w:val="003E220C"/>
    <w:rsid w:val="003E22DC"/>
    <w:rsid w:val="003E2330"/>
    <w:rsid w:val="003E23B2"/>
    <w:rsid w:val="003E24BC"/>
    <w:rsid w:val="003E2503"/>
    <w:rsid w:val="003E2D44"/>
    <w:rsid w:val="003E2E0A"/>
    <w:rsid w:val="003E3085"/>
    <w:rsid w:val="003E31D7"/>
    <w:rsid w:val="003E32D1"/>
    <w:rsid w:val="003E335D"/>
    <w:rsid w:val="003E3761"/>
    <w:rsid w:val="003E3A08"/>
    <w:rsid w:val="003E3D85"/>
    <w:rsid w:val="003E3E35"/>
    <w:rsid w:val="003E4077"/>
    <w:rsid w:val="003E40E5"/>
    <w:rsid w:val="003E4198"/>
    <w:rsid w:val="003E447A"/>
    <w:rsid w:val="003E4C06"/>
    <w:rsid w:val="003E4D1B"/>
    <w:rsid w:val="003E4E82"/>
    <w:rsid w:val="003E4EF0"/>
    <w:rsid w:val="003E5262"/>
    <w:rsid w:val="003E5489"/>
    <w:rsid w:val="003E5619"/>
    <w:rsid w:val="003E5788"/>
    <w:rsid w:val="003E590E"/>
    <w:rsid w:val="003E5AAB"/>
    <w:rsid w:val="003E5AE2"/>
    <w:rsid w:val="003E5C9E"/>
    <w:rsid w:val="003E5F0D"/>
    <w:rsid w:val="003E66B3"/>
    <w:rsid w:val="003E6723"/>
    <w:rsid w:val="003E68FA"/>
    <w:rsid w:val="003E691E"/>
    <w:rsid w:val="003E6B52"/>
    <w:rsid w:val="003E6D12"/>
    <w:rsid w:val="003E6DEB"/>
    <w:rsid w:val="003E7177"/>
    <w:rsid w:val="003E7222"/>
    <w:rsid w:val="003E7678"/>
    <w:rsid w:val="003E7756"/>
    <w:rsid w:val="003E7864"/>
    <w:rsid w:val="003E7B6C"/>
    <w:rsid w:val="003E7C9D"/>
    <w:rsid w:val="003E7F4A"/>
    <w:rsid w:val="003E7F80"/>
    <w:rsid w:val="003E7FDC"/>
    <w:rsid w:val="003F01B5"/>
    <w:rsid w:val="003F01CF"/>
    <w:rsid w:val="003F037C"/>
    <w:rsid w:val="003F03E9"/>
    <w:rsid w:val="003F04F0"/>
    <w:rsid w:val="003F0709"/>
    <w:rsid w:val="003F0889"/>
    <w:rsid w:val="003F0925"/>
    <w:rsid w:val="003F0C11"/>
    <w:rsid w:val="003F0C78"/>
    <w:rsid w:val="003F0D27"/>
    <w:rsid w:val="003F0E09"/>
    <w:rsid w:val="003F137B"/>
    <w:rsid w:val="003F144F"/>
    <w:rsid w:val="003F14DB"/>
    <w:rsid w:val="003F194C"/>
    <w:rsid w:val="003F1CD5"/>
    <w:rsid w:val="003F1DAF"/>
    <w:rsid w:val="003F23A7"/>
    <w:rsid w:val="003F24C3"/>
    <w:rsid w:val="003F281F"/>
    <w:rsid w:val="003F283E"/>
    <w:rsid w:val="003F2894"/>
    <w:rsid w:val="003F2D4E"/>
    <w:rsid w:val="003F2F72"/>
    <w:rsid w:val="003F3036"/>
    <w:rsid w:val="003F304E"/>
    <w:rsid w:val="003F3156"/>
    <w:rsid w:val="003F330C"/>
    <w:rsid w:val="003F3436"/>
    <w:rsid w:val="003F35B4"/>
    <w:rsid w:val="003F35C9"/>
    <w:rsid w:val="003F3875"/>
    <w:rsid w:val="003F3E61"/>
    <w:rsid w:val="003F3E96"/>
    <w:rsid w:val="003F3F68"/>
    <w:rsid w:val="003F421A"/>
    <w:rsid w:val="003F42E0"/>
    <w:rsid w:val="003F4721"/>
    <w:rsid w:val="003F49D2"/>
    <w:rsid w:val="003F4A61"/>
    <w:rsid w:val="003F4D40"/>
    <w:rsid w:val="003F5005"/>
    <w:rsid w:val="003F5399"/>
    <w:rsid w:val="003F5A96"/>
    <w:rsid w:val="003F5ADD"/>
    <w:rsid w:val="003F5F16"/>
    <w:rsid w:val="003F5FFF"/>
    <w:rsid w:val="003F61D1"/>
    <w:rsid w:val="003F6311"/>
    <w:rsid w:val="003F633C"/>
    <w:rsid w:val="003F6514"/>
    <w:rsid w:val="003F65E4"/>
    <w:rsid w:val="003F67D6"/>
    <w:rsid w:val="003F68ED"/>
    <w:rsid w:val="003F6AFC"/>
    <w:rsid w:val="003F6B93"/>
    <w:rsid w:val="003F6C63"/>
    <w:rsid w:val="003F6C7A"/>
    <w:rsid w:val="003F6C89"/>
    <w:rsid w:val="003F6ECF"/>
    <w:rsid w:val="003F6EFE"/>
    <w:rsid w:val="003F6F10"/>
    <w:rsid w:val="003F7068"/>
    <w:rsid w:val="003F70F5"/>
    <w:rsid w:val="003F716D"/>
    <w:rsid w:val="003F7B55"/>
    <w:rsid w:val="003F7D21"/>
    <w:rsid w:val="003F7D56"/>
    <w:rsid w:val="003F7DCF"/>
    <w:rsid w:val="00400061"/>
    <w:rsid w:val="004001F6"/>
    <w:rsid w:val="004002A6"/>
    <w:rsid w:val="00400517"/>
    <w:rsid w:val="0040069D"/>
    <w:rsid w:val="00400710"/>
    <w:rsid w:val="00400B60"/>
    <w:rsid w:val="00400BB4"/>
    <w:rsid w:val="00400D68"/>
    <w:rsid w:val="0040115C"/>
    <w:rsid w:val="00401168"/>
    <w:rsid w:val="00401309"/>
    <w:rsid w:val="004013E4"/>
    <w:rsid w:val="00401521"/>
    <w:rsid w:val="0040163C"/>
    <w:rsid w:val="00401742"/>
    <w:rsid w:val="00401754"/>
    <w:rsid w:val="004017C5"/>
    <w:rsid w:val="00401846"/>
    <w:rsid w:val="00401C24"/>
    <w:rsid w:val="00401C38"/>
    <w:rsid w:val="00401C4B"/>
    <w:rsid w:val="00401F53"/>
    <w:rsid w:val="004021F9"/>
    <w:rsid w:val="004022A2"/>
    <w:rsid w:val="004027E6"/>
    <w:rsid w:val="00402D0E"/>
    <w:rsid w:val="00402D58"/>
    <w:rsid w:val="00402FC6"/>
    <w:rsid w:val="00402FCA"/>
    <w:rsid w:val="00403030"/>
    <w:rsid w:val="004032C2"/>
    <w:rsid w:val="00403536"/>
    <w:rsid w:val="004035D0"/>
    <w:rsid w:val="004036FD"/>
    <w:rsid w:val="00403704"/>
    <w:rsid w:val="0040384D"/>
    <w:rsid w:val="00403966"/>
    <w:rsid w:val="00403AC6"/>
    <w:rsid w:val="00403C69"/>
    <w:rsid w:val="00403CB8"/>
    <w:rsid w:val="00403D18"/>
    <w:rsid w:val="00404109"/>
    <w:rsid w:val="00404699"/>
    <w:rsid w:val="0040472C"/>
    <w:rsid w:val="00404837"/>
    <w:rsid w:val="0040484E"/>
    <w:rsid w:val="00404C7B"/>
    <w:rsid w:val="00404FBF"/>
    <w:rsid w:val="00405253"/>
    <w:rsid w:val="0040529C"/>
    <w:rsid w:val="004056D6"/>
    <w:rsid w:val="00405879"/>
    <w:rsid w:val="00405A5F"/>
    <w:rsid w:val="00405AB0"/>
    <w:rsid w:val="00405AE7"/>
    <w:rsid w:val="00405CBA"/>
    <w:rsid w:val="00405DC9"/>
    <w:rsid w:val="00405EB9"/>
    <w:rsid w:val="00405F33"/>
    <w:rsid w:val="00406118"/>
    <w:rsid w:val="00406359"/>
    <w:rsid w:val="004065E8"/>
    <w:rsid w:val="004066A6"/>
    <w:rsid w:val="004068CC"/>
    <w:rsid w:val="00406A60"/>
    <w:rsid w:val="00406BB0"/>
    <w:rsid w:val="00406BB7"/>
    <w:rsid w:val="00406C79"/>
    <w:rsid w:val="00406E89"/>
    <w:rsid w:val="00406ECA"/>
    <w:rsid w:val="004072DB"/>
    <w:rsid w:val="00407425"/>
    <w:rsid w:val="004074F5"/>
    <w:rsid w:val="0040781B"/>
    <w:rsid w:val="004079BC"/>
    <w:rsid w:val="00407D1C"/>
    <w:rsid w:val="00407E56"/>
    <w:rsid w:val="00407F0D"/>
    <w:rsid w:val="00410446"/>
    <w:rsid w:val="00410829"/>
    <w:rsid w:val="004109CA"/>
    <w:rsid w:val="00410FA9"/>
    <w:rsid w:val="00411311"/>
    <w:rsid w:val="00411353"/>
    <w:rsid w:val="00411384"/>
    <w:rsid w:val="00411554"/>
    <w:rsid w:val="004119E3"/>
    <w:rsid w:val="00411C0F"/>
    <w:rsid w:val="0041233D"/>
    <w:rsid w:val="00412378"/>
    <w:rsid w:val="0041259A"/>
    <w:rsid w:val="00412767"/>
    <w:rsid w:val="00412B67"/>
    <w:rsid w:val="00412CAA"/>
    <w:rsid w:val="00412E5C"/>
    <w:rsid w:val="00413026"/>
    <w:rsid w:val="00413456"/>
    <w:rsid w:val="004134A2"/>
    <w:rsid w:val="004135BC"/>
    <w:rsid w:val="00413745"/>
    <w:rsid w:val="00413752"/>
    <w:rsid w:val="00413762"/>
    <w:rsid w:val="004137EF"/>
    <w:rsid w:val="00413882"/>
    <w:rsid w:val="00413969"/>
    <w:rsid w:val="00413AE7"/>
    <w:rsid w:val="00413D22"/>
    <w:rsid w:val="00413EA4"/>
    <w:rsid w:val="00413EDA"/>
    <w:rsid w:val="00414235"/>
    <w:rsid w:val="0041428E"/>
    <w:rsid w:val="00414775"/>
    <w:rsid w:val="00414CA0"/>
    <w:rsid w:val="00414D90"/>
    <w:rsid w:val="00414F6C"/>
    <w:rsid w:val="00414FAA"/>
    <w:rsid w:val="00414FEF"/>
    <w:rsid w:val="0041557D"/>
    <w:rsid w:val="0041598F"/>
    <w:rsid w:val="00415B2C"/>
    <w:rsid w:val="00416021"/>
    <w:rsid w:val="0041609D"/>
    <w:rsid w:val="004164A8"/>
    <w:rsid w:val="004168AE"/>
    <w:rsid w:val="004168CB"/>
    <w:rsid w:val="00416941"/>
    <w:rsid w:val="00416E12"/>
    <w:rsid w:val="00416F66"/>
    <w:rsid w:val="00417981"/>
    <w:rsid w:val="00417E3E"/>
    <w:rsid w:val="00417F1F"/>
    <w:rsid w:val="00417FDF"/>
    <w:rsid w:val="00420207"/>
    <w:rsid w:val="0042050D"/>
    <w:rsid w:val="004207A3"/>
    <w:rsid w:val="00420A7F"/>
    <w:rsid w:val="00420B80"/>
    <w:rsid w:val="00420B86"/>
    <w:rsid w:val="00420F51"/>
    <w:rsid w:val="0042107D"/>
    <w:rsid w:val="0042111C"/>
    <w:rsid w:val="00421265"/>
    <w:rsid w:val="004214A8"/>
    <w:rsid w:val="004215CD"/>
    <w:rsid w:val="00421802"/>
    <w:rsid w:val="004218C1"/>
    <w:rsid w:val="0042198F"/>
    <w:rsid w:val="004219F5"/>
    <w:rsid w:val="00421A13"/>
    <w:rsid w:val="00422117"/>
    <w:rsid w:val="004224BB"/>
    <w:rsid w:val="00422541"/>
    <w:rsid w:val="004225B8"/>
    <w:rsid w:val="00422637"/>
    <w:rsid w:val="004226B5"/>
    <w:rsid w:val="004227CA"/>
    <w:rsid w:val="004227E9"/>
    <w:rsid w:val="00422B7D"/>
    <w:rsid w:val="00422BF3"/>
    <w:rsid w:val="00422C7F"/>
    <w:rsid w:val="00422E0F"/>
    <w:rsid w:val="00422F1B"/>
    <w:rsid w:val="00423224"/>
    <w:rsid w:val="00423284"/>
    <w:rsid w:val="004232D5"/>
    <w:rsid w:val="0042350D"/>
    <w:rsid w:val="00423548"/>
    <w:rsid w:val="00423553"/>
    <w:rsid w:val="004235C1"/>
    <w:rsid w:val="004236C0"/>
    <w:rsid w:val="00423767"/>
    <w:rsid w:val="004237C7"/>
    <w:rsid w:val="0042386F"/>
    <w:rsid w:val="004238A6"/>
    <w:rsid w:val="00423C69"/>
    <w:rsid w:val="00423D2F"/>
    <w:rsid w:val="00423D9B"/>
    <w:rsid w:val="00424146"/>
    <w:rsid w:val="00424292"/>
    <w:rsid w:val="00424360"/>
    <w:rsid w:val="004243AB"/>
    <w:rsid w:val="00424539"/>
    <w:rsid w:val="00424783"/>
    <w:rsid w:val="00424944"/>
    <w:rsid w:val="00424A10"/>
    <w:rsid w:val="00424A34"/>
    <w:rsid w:val="00424AEA"/>
    <w:rsid w:val="00424B51"/>
    <w:rsid w:val="00424C2E"/>
    <w:rsid w:val="00424FF9"/>
    <w:rsid w:val="0042506C"/>
    <w:rsid w:val="0042570A"/>
    <w:rsid w:val="00425752"/>
    <w:rsid w:val="0042586B"/>
    <w:rsid w:val="00425B21"/>
    <w:rsid w:val="00425C26"/>
    <w:rsid w:val="004260A5"/>
    <w:rsid w:val="0042614A"/>
    <w:rsid w:val="00426205"/>
    <w:rsid w:val="00426212"/>
    <w:rsid w:val="004262FD"/>
    <w:rsid w:val="004266B2"/>
    <w:rsid w:val="004266E8"/>
    <w:rsid w:val="004267B2"/>
    <w:rsid w:val="00426894"/>
    <w:rsid w:val="004268DA"/>
    <w:rsid w:val="004269EC"/>
    <w:rsid w:val="00426C65"/>
    <w:rsid w:val="00426CEF"/>
    <w:rsid w:val="0042722A"/>
    <w:rsid w:val="0042737C"/>
    <w:rsid w:val="00427384"/>
    <w:rsid w:val="004273A3"/>
    <w:rsid w:val="00427AEC"/>
    <w:rsid w:val="00427FDF"/>
    <w:rsid w:val="004300AA"/>
    <w:rsid w:val="0043036B"/>
    <w:rsid w:val="00430516"/>
    <w:rsid w:val="004305CD"/>
    <w:rsid w:val="00430677"/>
    <w:rsid w:val="00430777"/>
    <w:rsid w:val="00430A26"/>
    <w:rsid w:val="00430A6D"/>
    <w:rsid w:val="00430A7D"/>
    <w:rsid w:val="00430C73"/>
    <w:rsid w:val="00430DEB"/>
    <w:rsid w:val="00430E29"/>
    <w:rsid w:val="00430E7A"/>
    <w:rsid w:val="0043108B"/>
    <w:rsid w:val="004311F9"/>
    <w:rsid w:val="00431227"/>
    <w:rsid w:val="00431428"/>
    <w:rsid w:val="00431722"/>
    <w:rsid w:val="00431B67"/>
    <w:rsid w:val="00431FA0"/>
    <w:rsid w:val="00432169"/>
    <w:rsid w:val="004325EA"/>
    <w:rsid w:val="0043269A"/>
    <w:rsid w:val="00432891"/>
    <w:rsid w:val="004328F1"/>
    <w:rsid w:val="00432A99"/>
    <w:rsid w:val="00432D8F"/>
    <w:rsid w:val="0043360D"/>
    <w:rsid w:val="0043369B"/>
    <w:rsid w:val="0043379F"/>
    <w:rsid w:val="004339F2"/>
    <w:rsid w:val="00433A2A"/>
    <w:rsid w:val="00433A45"/>
    <w:rsid w:val="00433E41"/>
    <w:rsid w:val="00433FF5"/>
    <w:rsid w:val="00434099"/>
    <w:rsid w:val="0043432A"/>
    <w:rsid w:val="0043491B"/>
    <w:rsid w:val="00434924"/>
    <w:rsid w:val="00434977"/>
    <w:rsid w:val="004349F2"/>
    <w:rsid w:val="00434A60"/>
    <w:rsid w:val="00434AB6"/>
    <w:rsid w:val="00434B6A"/>
    <w:rsid w:val="00434BCE"/>
    <w:rsid w:val="00434F57"/>
    <w:rsid w:val="00435219"/>
    <w:rsid w:val="00435634"/>
    <w:rsid w:val="00435BA5"/>
    <w:rsid w:val="00435D12"/>
    <w:rsid w:val="00435EF5"/>
    <w:rsid w:val="00436039"/>
    <w:rsid w:val="004361DC"/>
    <w:rsid w:val="0043672D"/>
    <w:rsid w:val="004367C0"/>
    <w:rsid w:val="0043694B"/>
    <w:rsid w:val="00436AF4"/>
    <w:rsid w:val="00436C2C"/>
    <w:rsid w:val="00436D92"/>
    <w:rsid w:val="00436D98"/>
    <w:rsid w:val="00436F6A"/>
    <w:rsid w:val="00437319"/>
    <w:rsid w:val="0043732B"/>
    <w:rsid w:val="0043736B"/>
    <w:rsid w:val="004374B3"/>
    <w:rsid w:val="0043767A"/>
    <w:rsid w:val="0043771C"/>
    <w:rsid w:val="0043783E"/>
    <w:rsid w:val="00437A89"/>
    <w:rsid w:val="00437AC5"/>
    <w:rsid w:val="00437D43"/>
    <w:rsid w:val="00437F21"/>
    <w:rsid w:val="004401AC"/>
    <w:rsid w:val="004404DD"/>
    <w:rsid w:val="00440559"/>
    <w:rsid w:val="00440780"/>
    <w:rsid w:val="00440898"/>
    <w:rsid w:val="00440B3A"/>
    <w:rsid w:val="00440B93"/>
    <w:rsid w:val="00440C10"/>
    <w:rsid w:val="00440D27"/>
    <w:rsid w:val="00440D63"/>
    <w:rsid w:val="00440DDA"/>
    <w:rsid w:val="00440EFA"/>
    <w:rsid w:val="00441026"/>
    <w:rsid w:val="00441043"/>
    <w:rsid w:val="0044148A"/>
    <w:rsid w:val="00441778"/>
    <w:rsid w:val="004417AB"/>
    <w:rsid w:val="004417F5"/>
    <w:rsid w:val="00441832"/>
    <w:rsid w:val="0044198E"/>
    <w:rsid w:val="004419DE"/>
    <w:rsid w:val="00441C03"/>
    <w:rsid w:val="00441C75"/>
    <w:rsid w:val="00441EA6"/>
    <w:rsid w:val="00441F1A"/>
    <w:rsid w:val="00441F5E"/>
    <w:rsid w:val="00441FEE"/>
    <w:rsid w:val="004422A1"/>
    <w:rsid w:val="0044272A"/>
    <w:rsid w:val="004428FD"/>
    <w:rsid w:val="0044295D"/>
    <w:rsid w:val="00442BE8"/>
    <w:rsid w:val="00442C0E"/>
    <w:rsid w:val="00442E98"/>
    <w:rsid w:val="00442F29"/>
    <w:rsid w:val="0044309B"/>
    <w:rsid w:val="0044310F"/>
    <w:rsid w:val="0044312C"/>
    <w:rsid w:val="004433A6"/>
    <w:rsid w:val="004435C6"/>
    <w:rsid w:val="004436A2"/>
    <w:rsid w:val="004436A8"/>
    <w:rsid w:val="0044373D"/>
    <w:rsid w:val="00443AA5"/>
    <w:rsid w:val="00443B6F"/>
    <w:rsid w:val="00443D0F"/>
    <w:rsid w:val="00443E37"/>
    <w:rsid w:val="00443E5C"/>
    <w:rsid w:val="00444551"/>
    <w:rsid w:val="004445C6"/>
    <w:rsid w:val="004446E2"/>
    <w:rsid w:val="00444B7A"/>
    <w:rsid w:val="00444BF9"/>
    <w:rsid w:val="004452B7"/>
    <w:rsid w:val="004455E3"/>
    <w:rsid w:val="0044568B"/>
    <w:rsid w:val="004459CB"/>
    <w:rsid w:val="00445B44"/>
    <w:rsid w:val="00445E79"/>
    <w:rsid w:val="004463B6"/>
    <w:rsid w:val="00446436"/>
    <w:rsid w:val="00446843"/>
    <w:rsid w:val="004468A6"/>
    <w:rsid w:val="004468CF"/>
    <w:rsid w:val="004469F5"/>
    <w:rsid w:val="00446ABA"/>
    <w:rsid w:val="00446C96"/>
    <w:rsid w:val="00446CB3"/>
    <w:rsid w:val="00446D7F"/>
    <w:rsid w:val="00446DE4"/>
    <w:rsid w:val="00446E3A"/>
    <w:rsid w:val="00447182"/>
    <w:rsid w:val="004471E6"/>
    <w:rsid w:val="004477EE"/>
    <w:rsid w:val="00447BA0"/>
    <w:rsid w:val="00447EEC"/>
    <w:rsid w:val="00447F0E"/>
    <w:rsid w:val="00450025"/>
    <w:rsid w:val="0045023D"/>
    <w:rsid w:val="004502FF"/>
    <w:rsid w:val="00450581"/>
    <w:rsid w:val="004507D1"/>
    <w:rsid w:val="00450881"/>
    <w:rsid w:val="00450FE5"/>
    <w:rsid w:val="0045121C"/>
    <w:rsid w:val="004512D2"/>
    <w:rsid w:val="004512D5"/>
    <w:rsid w:val="00451507"/>
    <w:rsid w:val="0045166C"/>
    <w:rsid w:val="00451AB3"/>
    <w:rsid w:val="00451C46"/>
    <w:rsid w:val="00451E66"/>
    <w:rsid w:val="00452027"/>
    <w:rsid w:val="00452755"/>
    <w:rsid w:val="00452C50"/>
    <w:rsid w:val="00452CCD"/>
    <w:rsid w:val="00452F4E"/>
    <w:rsid w:val="00453178"/>
    <w:rsid w:val="004534CB"/>
    <w:rsid w:val="004534D7"/>
    <w:rsid w:val="00453625"/>
    <w:rsid w:val="00453F62"/>
    <w:rsid w:val="00453FC4"/>
    <w:rsid w:val="00454314"/>
    <w:rsid w:val="0045442D"/>
    <w:rsid w:val="004546A0"/>
    <w:rsid w:val="00454B7C"/>
    <w:rsid w:val="00454C7E"/>
    <w:rsid w:val="00454D2C"/>
    <w:rsid w:val="00454F17"/>
    <w:rsid w:val="00455228"/>
    <w:rsid w:val="0045559E"/>
    <w:rsid w:val="0045570E"/>
    <w:rsid w:val="00455B56"/>
    <w:rsid w:val="00455CAB"/>
    <w:rsid w:val="00455DE6"/>
    <w:rsid w:val="0045608F"/>
    <w:rsid w:val="004562D1"/>
    <w:rsid w:val="004562EA"/>
    <w:rsid w:val="00456424"/>
    <w:rsid w:val="00456453"/>
    <w:rsid w:val="00456616"/>
    <w:rsid w:val="00456629"/>
    <w:rsid w:val="00456632"/>
    <w:rsid w:val="0045665E"/>
    <w:rsid w:val="00456776"/>
    <w:rsid w:val="00456862"/>
    <w:rsid w:val="00456940"/>
    <w:rsid w:val="00456951"/>
    <w:rsid w:val="00456A4E"/>
    <w:rsid w:val="00456A61"/>
    <w:rsid w:val="00456DE4"/>
    <w:rsid w:val="00456F48"/>
    <w:rsid w:val="0045703B"/>
    <w:rsid w:val="004573C7"/>
    <w:rsid w:val="00457535"/>
    <w:rsid w:val="00457543"/>
    <w:rsid w:val="00457796"/>
    <w:rsid w:val="00457824"/>
    <w:rsid w:val="004579BA"/>
    <w:rsid w:val="00457B28"/>
    <w:rsid w:val="00457B8B"/>
    <w:rsid w:val="00457DE6"/>
    <w:rsid w:val="00460263"/>
    <w:rsid w:val="004604CF"/>
    <w:rsid w:val="00460589"/>
    <w:rsid w:val="004607CE"/>
    <w:rsid w:val="004607FE"/>
    <w:rsid w:val="00460D56"/>
    <w:rsid w:val="00460F29"/>
    <w:rsid w:val="00460F96"/>
    <w:rsid w:val="0046105C"/>
    <w:rsid w:val="004612F8"/>
    <w:rsid w:val="0046132D"/>
    <w:rsid w:val="004613D7"/>
    <w:rsid w:val="004613ED"/>
    <w:rsid w:val="0046157B"/>
    <w:rsid w:val="00461583"/>
    <w:rsid w:val="0046174F"/>
    <w:rsid w:val="00461D20"/>
    <w:rsid w:val="00461E69"/>
    <w:rsid w:val="004620FD"/>
    <w:rsid w:val="004621B9"/>
    <w:rsid w:val="00462253"/>
    <w:rsid w:val="004622F1"/>
    <w:rsid w:val="00462378"/>
    <w:rsid w:val="004623C5"/>
    <w:rsid w:val="0046240F"/>
    <w:rsid w:val="00462524"/>
    <w:rsid w:val="00462589"/>
    <w:rsid w:val="00462781"/>
    <w:rsid w:val="0046296C"/>
    <w:rsid w:val="004629A4"/>
    <w:rsid w:val="00462BAD"/>
    <w:rsid w:val="00462C24"/>
    <w:rsid w:val="00462D29"/>
    <w:rsid w:val="00462F8A"/>
    <w:rsid w:val="00463009"/>
    <w:rsid w:val="004636A5"/>
    <w:rsid w:val="00463812"/>
    <w:rsid w:val="0046386C"/>
    <w:rsid w:val="00463AF5"/>
    <w:rsid w:val="00463F54"/>
    <w:rsid w:val="00464428"/>
    <w:rsid w:val="00464579"/>
    <w:rsid w:val="00464653"/>
    <w:rsid w:val="0046469F"/>
    <w:rsid w:val="0046483E"/>
    <w:rsid w:val="00464897"/>
    <w:rsid w:val="004649E2"/>
    <w:rsid w:val="00464A62"/>
    <w:rsid w:val="00464B8E"/>
    <w:rsid w:val="00464F04"/>
    <w:rsid w:val="00465024"/>
    <w:rsid w:val="0046509C"/>
    <w:rsid w:val="00465104"/>
    <w:rsid w:val="00465378"/>
    <w:rsid w:val="004653C0"/>
    <w:rsid w:val="00465409"/>
    <w:rsid w:val="00465B30"/>
    <w:rsid w:val="00465C30"/>
    <w:rsid w:val="00465E37"/>
    <w:rsid w:val="00465ED2"/>
    <w:rsid w:val="00466072"/>
    <w:rsid w:val="00466211"/>
    <w:rsid w:val="0046622D"/>
    <w:rsid w:val="00466407"/>
    <w:rsid w:val="0046676B"/>
    <w:rsid w:val="004668A1"/>
    <w:rsid w:val="0046696A"/>
    <w:rsid w:val="004669DB"/>
    <w:rsid w:val="00466BD6"/>
    <w:rsid w:val="00466BEF"/>
    <w:rsid w:val="004670B4"/>
    <w:rsid w:val="00467298"/>
    <w:rsid w:val="004673A0"/>
    <w:rsid w:val="004677E3"/>
    <w:rsid w:val="00467AA9"/>
    <w:rsid w:val="00467B90"/>
    <w:rsid w:val="00467C5A"/>
    <w:rsid w:val="00467E8E"/>
    <w:rsid w:val="00467F18"/>
    <w:rsid w:val="004702E4"/>
    <w:rsid w:val="0047045E"/>
    <w:rsid w:val="004704D8"/>
    <w:rsid w:val="0047080F"/>
    <w:rsid w:val="0047090B"/>
    <w:rsid w:val="004709A5"/>
    <w:rsid w:val="00470A12"/>
    <w:rsid w:val="00470D09"/>
    <w:rsid w:val="00471104"/>
    <w:rsid w:val="00471111"/>
    <w:rsid w:val="0047118C"/>
    <w:rsid w:val="004714CD"/>
    <w:rsid w:val="004714D2"/>
    <w:rsid w:val="00471683"/>
    <w:rsid w:val="004719DE"/>
    <w:rsid w:val="00471A51"/>
    <w:rsid w:val="00471E70"/>
    <w:rsid w:val="00471F25"/>
    <w:rsid w:val="00471F57"/>
    <w:rsid w:val="0047203B"/>
    <w:rsid w:val="00472253"/>
    <w:rsid w:val="00472292"/>
    <w:rsid w:val="004726FF"/>
    <w:rsid w:val="00472775"/>
    <w:rsid w:val="00472C73"/>
    <w:rsid w:val="00472CB5"/>
    <w:rsid w:val="00472CBE"/>
    <w:rsid w:val="00472D6C"/>
    <w:rsid w:val="00472EF8"/>
    <w:rsid w:val="00472FAE"/>
    <w:rsid w:val="00473264"/>
    <w:rsid w:val="0047345C"/>
    <w:rsid w:val="00473935"/>
    <w:rsid w:val="004739BB"/>
    <w:rsid w:val="004739EC"/>
    <w:rsid w:val="00473AA0"/>
    <w:rsid w:val="00473B56"/>
    <w:rsid w:val="00473C89"/>
    <w:rsid w:val="00473EAF"/>
    <w:rsid w:val="00473FEB"/>
    <w:rsid w:val="0047402D"/>
    <w:rsid w:val="004740E0"/>
    <w:rsid w:val="004740F3"/>
    <w:rsid w:val="0047424C"/>
    <w:rsid w:val="004742F4"/>
    <w:rsid w:val="004743ED"/>
    <w:rsid w:val="004744A3"/>
    <w:rsid w:val="00474631"/>
    <w:rsid w:val="004746FF"/>
    <w:rsid w:val="004749E1"/>
    <w:rsid w:val="00474DB4"/>
    <w:rsid w:val="00474E01"/>
    <w:rsid w:val="00474E22"/>
    <w:rsid w:val="00474EA9"/>
    <w:rsid w:val="00474EB8"/>
    <w:rsid w:val="00475105"/>
    <w:rsid w:val="0047559E"/>
    <w:rsid w:val="00475665"/>
    <w:rsid w:val="00475899"/>
    <w:rsid w:val="00475D70"/>
    <w:rsid w:val="00475FE3"/>
    <w:rsid w:val="004760AA"/>
    <w:rsid w:val="004760CB"/>
    <w:rsid w:val="0047616C"/>
    <w:rsid w:val="00476258"/>
    <w:rsid w:val="004769DA"/>
    <w:rsid w:val="00476ADA"/>
    <w:rsid w:val="00476BA0"/>
    <w:rsid w:val="00477068"/>
    <w:rsid w:val="0047731F"/>
    <w:rsid w:val="00477658"/>
    <w:rsid w:val="004777C4"/>
    <w:rsid w:val="004777C5"/>
    <w:rsid w:val="0047789B"/>
    <w:rsid w:val="00477979"/>
    <w:rsid w:val="004779BC"/>
    <w:rsid w:val="00477B3F"/>
    <w:rsid w:val="00477B9D"/>
    <w:rsid w:val="00477CCA"/>
    <w:rsid w:val="00477D67"/>
    <w:rsid w:val="00477FF1"/>
    <w:rsid w:val="00480355"/>
    <w:rsid w:val="004804BF"/>
    <w:rsid w:val="004804C5"/>
    <w:rsid w:val="004809A3"/>
    <w:rsid w:val="00480B8E"/>
    <w:rsid w:val="00480C70"/>
    <w:rsid w:val="00480D36"/>
    <w:rsid w:val="00480D8D"/>
    <w:rsid w:val="004811BB"/>
    <w:rsid w:val="004817FF"/>
    <w:rsid w:val="004818E6"/>
    <w:rsid w:val="00481A70"/>
    <w:rsid w:val="00481CA0"/>
    <w:rsid w:val="00481DEE"/>
    <w:rsid w:val="00481E0A"/>
    <w:rsid w:val="00481E1F"/>
    <w:rsid w:val="004822FE"/>
    <w:rsid w:val="00482321"/>
    <w:rsid w:val="0048250F"/>
    <w:rsid w:val="00482AFD"/>
    <w:rsid w:val="00482B05"/>
    <w:rsid w:val="00482E38"/>
    <w:rsid w:val="00483048"/>
    <w:rsid w:val="004834D8"/>
    <w:rsid w:val="004836A5"/>
    <w:rsid w:val="00483906"/>
    <w:rsid w:val="004839BC"/>
    <w:rsid w:val="00483A06"/>
    <w:rsid w:val="00483A72"/>
    <w:rsid w:val="00483BC1"/>
    <w:rsid w:val="00483C0E"/>
    <w:rsid w:val="00483D57"/>
    <w:rsid w:val="00483D61"/>
    <w:rsid w:val="00483E11"/>
    <w:rsid w:val="00483E1B"/>
    <w:rsid w:val="00483FBB"/>
    <w:rsid w:val="00484077"/>
    <w:rsid w:val="00484289"/>
    <w:rsid w:val="00484391"/>
    <w:rsid w:val="00484408"/>
    <w:rsid w:val="004844EF"/>
    <w:rsid w:val="00484518"/>
    <w:rsid w:val="00484687"/>
    <w:rsid w:val="00484886"/>
    <w:rsid w:val="00484B0F"/>
    <w:rsid w:val="00484DCF"/>
    <w:rsid w:val="00485035"/>
    <w:rsid w:val="004850B7"/>
    <w:rsid w:val="00485133"/>
    <w:rsid w:val="00485368"/>
    <w:rsid w:val="0048546F"/>
    <w:rsid w:val="004856D4"/>
    <w:rsid w:val="004858F9"/>
    <w:rsid w:val="00485AAC"/>
    <w:rsid w:val="00485EB0"/>
    <w:rsid w:val="00485FC7"/>
    <w:rsid w:val="0048609A"/>
    <w:rsid w:val="0048616E"/>
    <w:rsid w:val="00486239"/>
    <w:rsid w:val="0048623A"/>
    <w:rsid w:val="00486245"/>
    <w:rsid w:val="00486AE9"/>
    <w:rsid w:val="00486B28"/>
    <w:rsid w:val="00486CF6"/>
    <w:rsid w:val="00486E18"/>
    <w:rsid w:val="00486EF6"/>
    <w:rsid w:val="00486F6B"/>
    <w:rsid w:val="00486FB4"/>
    <w:rsid w:val="00487078"/>
    <w:rsid w:val="004870C9"/>
    <w:rsid w:val="00487154"/>
    <w:rsid w:val="004871E3"/>
    <w:rsid w:val="004872CC"/>
    <w:rsid w:val="00487324"/>
    <w:rsid w:val="0048748C"/>
    <w:rsid w:val="00487535"/>
    <w:rsid w:val="004876D3"/>
    <w:rsid w:val="00487747"/>
    <w:rsid w:val="00487834"/>
    <w:rsid w:val="004878F7"/>
    <w:rsid w:val="00487C38"/>
    <w:rsid w:val="00487DD0"/>
    <w:rsid w:val="00487E42"/>
    <w:rsid w:val="004901C2"/>
    <w:rsid w:val="004901EE"/>
    <w:rsid w:val="0049044D"/>
    <w:rsid w:val="004904FD"/>
    <w:rsid w:val="004905D3"/>
    <w:rsid w:val="00490804"/>
    <w:rsid w:val="00490994"/>
    <w:rsid w:val="00490B61"/>
    <w:rsid w:val="00490C52"/>
    <w:rsid w:val="00490DF2"/>
    <w:rsid w:val="00490E45"/>
    <w:rsid w:val="0049120B"/>
    <w:rsid w:val="00491530"/>
    <w:rsid w:val="004917B0"/>
    <w:rsid w:val="004917E6"/>
    <w:rsid w:val="004918FD"/>
    <w:rsid w:val="0049190A"/>
    <w:rsid w:val="00491961"/>
    <w:rsid w:val="00491AA1"/>
    <w:rsid w:val="004920DE"/>
    <w:rsid w:val="004922F5"/>
    <w:rsid w:val="0049247B"/>
    <w:rsid w:val="0049251F"/>
    <w:rsid w:val="004928E3"/>
    <w:rsid w:val="00492AD2"/>
    <w:rsid w:val="00492B48"/>
    <w:rsid w:val="00492BDC"/>
    <w:rsid w:val="00492F14"/>
    <w:rsid w:val="0049324B"/>
    <w:rsid w:val="00493322"/>
    <w:rsid w:val="0049345D"/>
    <w:rsid w:val="0049358B"/>
    <w:rsid w:val="00493631"/>
    <w:rsid w:val="00493759"/>
    <w:rsid w:val="004938C9"/>
    <w:rsid w:val="00493AEC"/>
    <w:rsid w:val="00493D27"/>
    <w:rsid w:val="00493D77"/>
    <w:rsid w:val="00493E40"/>
    <w:rsid w:val="00493F84"/>
    <w:rsid w:val="0049427F"/>
    <w:rsid w:val="004943C0"/>
    <w:rsid w:val="0049452E"/>
    <w:rsid w:val="00494557"/>
    <w:rsid w:val="00494570"/>
    <w:rsid w:val="004945A8"/>
    <w:rsid w:val="004945E5"/>
    <w:rsid w:val="00494697"/>
    <w:rsid w:val="00494712"/>
    <w:rsid w:val="00494B1F"/>
    <w:rsid w:val="00494EDC"/>
    <w:rsid w:val="00494F26"/>
    <w:rsid w:val="00495052"/>
    <w:rsid w:val="0049547A"/>
    <w:rsid w:val="00495635"/>
    <w:rsid w:val="0049578C"/>
    <w:rsid w:val="004957D1"/>
    <w:rsid w:val="0049586E"/>
    <w:rsid w:val="004958B6"/>
    <w:rsid w:val="00495A49"/>
    <w:rsid w:val="00495B3E"/>
    <w:rsid w:val="0049614F"/>
    <w:rsid w:val="0049625C"/>
    <w:rsid w:val="004963F5"/>
    <w:rsid w:val="004967AA"/>
    <w:rsid w:val="0049685B"/>
    <w:rsid w:val="00496A48"/>
    <w:rsid w:val="00496E70"/>
    <w:rsid w:val="00496FCF"/>
    <w:rsid w:val="00497052"/>
    <w:rsid w:val="004971DE"/>
    <w:rsid w:val="00497281"/>
    <w:rsid w:val="00497346"/>
    <w:rsid w:val="00497430"/>
    <w:rsid w:val="004974F8"/>
    <w:rsid w:val="00497647"/>
    <w:rsid w:val="0049769F"/>
    <w:rsid w:val="0049771D"/>
    <w:rsid w:val="00497920"/>
    <w:rsid w:val="00497C5C"/>
    <w:rsid w:val="004A01A9"/>
    <w:rsid w:val="004A0329"/>
    <w:rsid w:val="004A04DB"/>
    <w:rsid w:val="004A04F6"/>
    <w:rsid w:val="004A095B"/>
    <w:rsid w:val="004A0C0E"/>
    <w:rsid w:val="004A0D01"/>
    <w:rsid w:val="004A0D39"/>
    <w:rsid w:val="004A0DA8"/>
    <w:rsid w:val="004A0F17"/>
    <w:rsid w:val="004A0FEC"/>
    <w:rsid w:val="004A113C"/>
    <w:rsid w:val="004A1146"/>
    <w:rsid w:val="004A12BD"/>
    <w:rsid w:val="004A15B0"/>
    <w:rsid w:val="004A18B7"/>
    <w:rsid w:val="004A1964"/>
    <w:rsid w:val="004A1A72"/>
    <w:rsid w:val="004A1FDD"/>
    <w:rsid w:val="004A1FF6"/>
    <w:rsid w:val="004A23F0"/>
    <w:rsid w:val="004A2567"/>
    <w:rsid w:val="004A2733"/>
    <w:rsid w:val="004A2A0F"/>
    <w:rsid w:val="004A2B6A"/>
    <w:rsid w:val="004A310B"/>
    <w:rsid w:val="004A34E9"/>
    <w:rsid w:val="004A38FA"/>
    <w:rsid w:val="004A3A59"/>
    <w:rsid w:val="004A3AF9"/>
    <w:rsid w:val="004A3DA1"/>
    <w:rsid w:val="004A40EE"/>
    <w:rsid w:val="004A412F"/>
    <w:rsid w:val="004A4572"/>
    <w:rsid w:val="004A479C"/>
    <w:rsid w:val="004A4945"/>
    <w:rsid w:val="004A4C1A"/>
    <w:rsid w:val="004A4C71"/>
    <w:rsid w:val="004A531F"/>
    <w:rsid w:val="004A5422"/>
    <w:rsid w:val="004A546D"/>
    <w:rsid w:val="004A55DE"/>
    <w:rsid w:val="004A5D1D"/>
    <w:rsid w:val="004A5EEE"/>
    <w:rsid w:val="004A5F34"/>
    <w:rsid w:val="004A60E4"/>
    <w:rsid w:val="004A614F"/>
    <w:rsid w:val="004A6235"/>
    <w:rsid w:val="004A6300"/>
    <w:rsid w:val="004A63CC"/>
    <w:rsid w:val="004A63F2"/>
    <w:rsid w:val="004A6677"/>
    <w:rsid w:val="004A67BA"/>
    <w:rsid w:val="004A68AF"/>
    <w:rsid w:val="004A6BB7"/>
    <w:rsid w:val="004A6BFC"/>
    <w:rsid w:val="004A6D65"/>
    <w:rsid w:val="004A6D66"/>
    <w:rsid w:val="004A6F44"/>
    <w:rsid w:val="004A6FC7"/>
    <w:rsid w:val="004A7041"/>
    <w:rsid w:val="004A709D"/>
    <w:rsid w:val="004A7132"/>
    <w:rsid w:val="004A722B"/>
    <w:rsid w:val="004A72C6"/>
    <w:rsid w:val="004A751B"/>
    <w:rsid w:val="004A7668"/>
    <w:rsid w:val="004A7686"/>
    <w:rsid w:val="004A7B0F"/>
    <w:rsid w:val="004A7F42"/>
    <w:rsid w:val="004A7FD9"/>
    <w:rsid w:val="004A7FF8"/>
    <w:rsid w:val="004B01B4"/>
    <w:rsid w:val="004B05B1"/>
    <w:rsid w:val="004B06AB"/>
    <w:rsid w:val="004B07E3"/>
    <w:rsid w:val="004B0819"/>
    <w:rsid w:val="004B0991"/>
    <w:rsid w:val="004B0A40"/>
    <w:rsid w:val="004B0BB4"/>
    <w:rsid w:val="004B0F6A"/>
    <w:rsid w:val="004B13B1"/>
    <w:rsid w:val="004B15DA"/>
    <w:rsid w:val="004B16FB"/>
    <w:rsid w:val="004B1801"/>
    <w:rsid w:val="004B1AC9"/>
    <w:rsid w:val="004B1B3E"/>
    <w:rsid w:val="004B1C7C"/>
    <w:rsid w:val="004B1D6A"/>
    <w:rsid w:val="004B1DC7"/>
    <w:rsid w:val="004B1DF4"/>
    <w:rsid w:val="004B2186"/>
    <w:rsid w:val="004B2193"/>
    <w:rsid w:val="004B2206"/>
    <w:rsid w:val="004B2288"/>
    <w:rsid w:val="004B2371"/>
    <w:rsid w:val="004B2405"/>
    <w:rsid w:val="004B2A30"/>
    <w:rsid w:val="004B2A41"/>
    <w:rsid w:val="004B2BFE"/>
    <w:rsid w:val="004B2CED"/>
    <w:rsid w:val="004B2D83"/>
    <w:rsid w:val="004B3082"/>
    <w:rsid w:val="004B320D"/>
    <w:rsid w:val="004B32B0"/>
    <w:rsid w:val="004B3351"/>
    <w:rsid w:val="004B338B"/>
    <w:rsid w:val="004B339D"/>
    <w:rsid w:val="004B3799"/>
    <w:rsid w:val="004B3951"/>
    <w:rsid w:val="004B3D54"/>
    <w:rsid w:val="004B3DC7"/>
    <w:rsid w:val="004B3E42"/>
    <w:rsid w:val="004B408C"/>
    <w:rsid w:val="004B40F0"/>
    <w:rsid w:val="004B41DD"/>
    <w:rsid w:val="004B42C7"/>
    <w:rsid w:val="004B4394"/>
    <w:rsid w:val="004B44B9"/>
    <w:rsid w:val="004B488C"/>
    <w:rsid w:val="004B4A9F"/>
    <w:rsid w:val="004B4E09"/>
    <w:rsid w:val="004B4F6D"/>
    <w:rsid w:val="004B5266"/>
    <w:rsid w:val="004B546B"/>
    <w:rsid w:val="004B55EF"/>
    <w:rsid w:val="004B563B"/>
    <w:rsid w:val="004B5703"/>
    <w:rsid w:val="004B58BC"/>
    <w:rsid w:val="004B5916"/>
    <w:rsid w:val="004B5C43"/>
    <w:rsid w:val="004B5D39"/>
    <w:rsid w:val="004B5D60"/>
    <w:rsid w:val="004B61C0"/>
    <w:rsid w:val="004B63B6"/>
    <w:rsid w:val="004B63D0"/>
    <w:rsid w:val="004B64D4"/>
    <w:rsid w:val="004B6FE9"/>
    <w:rsid w:val="004B71A9"/>
    <w:rsid w:val="004B727F"/>
    <w:rsid w:val="004B7737"/>
    <w:rsid w:val="004B7789"/>
    <w:rsid w:val="004B7967"/>
    <w:rsid w:val="004B7D3C"/>
    <w:rsid w:val="004B7F7C"/>
    <w:rsid w:val="004B7FEC"/>
    <w:rsid w:val="004B7FF9"/>
    <w:rsid w:val="004C0012"/>
    <w:rsid w:val="004C0037"/>
    <w:rsid w:val="004C02DA"/>
    <w:rsid w:val="004C051D"/>
    <w:rsid w:val="004C0BA8"/>
    <w:rsid w:val="004C0E03"/>
    <w:rsid w:val="004C0FAB"/>
    <w:rsid w:val="004C1377"/>
    <w:rsid w:val="004C14B7"/>
    <w:rsid w:val="004C1578"/>
    <w:rsid w:val="004C165C"/>
    <w:rsid w:val="004C1748"/>
    <w:rsid w:val="004C17CB"/>
    <w:rsid w:val="004C191F"/>
    <w:rsid w:val="004C1AD6"/>
    <w:rsid w:val="004C1C49"/>
    <w:rsid w:val="004C1CB9"/>
    <w:rsid w:val="004C1D2F"/>
    <w:rsid w:val="004C1F25"/>
    <w:rsid w:val="004C1F41"/>
    <w:rsid w:val="004C213B"/>
    <w:rsid w:val="004C23DA"/>
    <w:rsid w:val="004C2427"/>
    <w:rsid w:val="004C2578"/>
    <w:rsid w:val="004C2741"/>
    <w:rsid w:val="004C2760"/>
    <w:rsid w:val="004C2771"/>
    <w:rsid w:val="004C28B2"/>
    <w:rsid w:val="004C2A5A"/>
    <w:rsid w:val="004C2A73"/>
    <w:rsid w:val="004C2A97"/>
    <w:rsid w:val="004C2B05"/>
    <w:rsid w:val="004C2D63"/>
    <w:rsid w:val="004C2DA4"/>
    <w:rsid w:val="004C2F11"/>
    <w:rsid w:val="004C30F7"/>
    <w:rsid w:val="004C33AC"/>
    <w:rsid w:val="004C3460"/>
    <w:rsid w:val="004C3615"/>
    <w:rsid w:val="004C382E"/>
    <w:rsid w:val="004C3ACA"/>
    <w:rsid w:val="004C3AD4"/>
    <w:rsid w:val="004C4379"/>
    <w:rsid w:val="004C44AC"/>
    <w:rsid w:val="004C46D2"/>
    <w:rsid w:val="004C4ABE"/>
    <w:rsid w:val="004C4B21"/>
    <w:rsid w:val="004C50C4"/>
    <w:rsid w:val="004C523E"/>
    <w:rsid w:val="004C5268"/>
    <w:rsid w:val="004C52F0"/>
    <w:rsid w:val="004C5332"/>
    <w:rsid w:val="004C556A"/>
    <w:rsid w:val="004C5822"/>
    <w:rsid w:val="004C585F"/>
    <w:rsid w:val="004C59A8"/>
    <w:rsid w:val="004C5B07"/>
    <w:rsid w:val="004C5B74"/>
    <w:rsid w:val="004C5CE7"/>
    <w:rsid w:val="004C5FEF"/>
    <w:rsid w:val="004C6071"/>
    <w:rsid w:val="004C615C"/>
    <w:rsid w:val="004C61CE"/>
    <w:rsid w:val="004C627F"/>
    <w:rsid w:val="004C6535"/>
    <w:rsid w:val="004C65F8"/>
    <w:rsid w:val="004C6981"/>
    <w:rsid w:val="004C69AC"/>
    <w:rsid w:val="004C69C9"/>
    <w:rsid w:val="004C6A39"/>
    <w:rsid w:val="004C6A5A"/>
    <w:rsid w:val="004C6AFD"/>
    <w:rsid w:val="004C6C46"/>
    <w:rsid w:val="004C6EC2"/>
    <w:rsid w:val="004C70B4"/>
    <w:rsid w:val="004C71D6"/>
    <w:rsid w:val="004C7217"/>
    <w:rsid w:val="004C77A2"/>
    <w:rsid w:val="004C7964"/>
    <w:rsid w:val="004C7C73"/>
    <w:rsid w:val="004C7DBB"/>
    <w:rsid w:val="004D0046"/>
    <w:rsid w:val="004D01F2"/>
    <w:rsid w:val="004D033F"/>
    <w:rsid w:val="004D05B5"/>
    <w:rsid w:val="004D05DB"/>
    <w:rsid w:val="004D0674"/>
    <w:rsid w:val="004D0A8F"/>
    <w:rsid w:val="004D0AC4"/>
    <w:rsid w:val="004D0B69"/>
    <w:rsid w:val="004D0C4E"/>
    <w:rsid w:val="004D0F64"/>
    <w:rsid w:val="004D103C"/>
    <w:rsid w:val="004D1521"/>
    <w:rsid w:val="004D1578"/>
    <w:rsid w:val="004D15AA"/>
    <w:rsid w:val="004D1806"/>
    <w:rsid w:val="004D1A3A"/>
    <w:rsid w:val="004D1A88"/>
    <w:rsid w:val="004D1AB5"/>
    <w:rsid w:val="004D1C06"/>
    <w:rsid w:val="004D1CCD"/>
    <w:rsid w:val="004D1D32"/>
    <w:rsid w:val="004D2295"/>
    <w:rsid w:val="004D24DC"/>
    <w:rsid w:val="004D2500"/>
    <w:rsid w:val="004D252D"/>
    <w:rsid w:val="004D25E8"/>
    <w:rsid w:val="004D2687"/>
    <w:rsid w:val="004D26D3"/>
    <w:rsid w:val="004D2796"/>
    <w:rsid w:val="004D284D"/>
    <w:rsid w:val="004D2C62"/>
    <w:rsid w:val="004D2EED"/>
    <w:rsid w:val="004D2F86"/>
    <w:rsid w:val="004D30CE"/>
    <w:rsid w:val="004D350A"/>
    <w:rsid w:val="004D36EB"/>
    <w:rsid w:val="004D3875"/>
    <w:rsid w:val="004D3D21"/>
    <w:rsid w:val="004D3D99"/>
    <w:rsid w:val="004D3F02"/>
    <w:rsid w:val="004D3F7C"/>
    <w:rsid w:val="004D42C5"/>
    <w:rsid w:val="004D4963"/>
    <w:rsid w:val="004D4A3D"/>
    <w:rsid w:val="004D4BB8"/>
    <w:rsid w:val="004D4D29"/>
    <w:rsid w:val="004D50B3"/>
    <w:rsid w:val="004D52AC"/>
    <w:rsid w:val="004D5397"/>
    <w:rsid w:val="004D5572"/>
    <w:rsid w:val="004D564D"/>
    <w:rsid w:val="004D5672"/>
    <w:rsid w:val="004D56B0"/>
    <w:rsid w:val="004D57AD"/>
    <w:rsid w:val="004D58AF"/>
    <w:rsid w:val="004D5D6E"/>
    <w:rsid w:val="004D5E02"/>
    <w:rsid w:val="004D6143"/>
    <w:rsid w:val="004D6594"/>
    <w:rsid w:val="004D69B6"/>
    <w:rsid w:val="004D6AC5"/>
    <w:rsid w:val="004D6CF3"/>
    <w:rsid w:val="004D6D92"/>
    <w:rsid w:val="004D74B5"/>
    <w:rsid w:val="004D764A"/>
    <w:rsid w:val="004D7844"/>
    <w:rsid w:val="004D7EBE"/>
    <w:rsid w:val="004D7FCB"/>
    <w:rsid w:val="004E005D"/>
    <w:rsid w:val="004E00AD"/>
    <w:rsid w:val="004E00B0"/>
    <w:rsid w:val="004E00E5"/>
    <w:rsid w:val="004E0130"/>
    <w:rsid w:val="004E015D"/>
    <w:rsid w:val="004E0198"/>
    <w:rsid w:val="004E0214"/>
    <w:rsid w:val="004E039E"/>
    <w:rsid w:val="004E03BB"/>
    <w:rsid w:val="004E0462"/>
    <w:rsid w:val="004E050F"/>
    <w:rsid w:val="004E09B7"/>
    <w:rsid w:val="004E0C6A"/>
    <w:rsid w:val="004E1091"/>
    <w:rsid w:val="004E1124"/>
    <w:rsid w:val="004E1126"/>
    <w:rsid w:val="004E1274"/>
    <w:rsid w:val="004E137C"/>
    <w:rsid w:val="004E15DD"/>
    <w:rsid w:val="004E15E2"/>
    <w:rsid w:val="004E15F8"/>
    <w:rsid w:val="004E1609"/>
    <w:rsid w:val="004E17A2"/>
    <w:rsid w:val="004E1902"/>
    <w:rsid w:val="004E192E"/>
    <w:rsid w:val="004E1A4F"/>
    <w:rsid w:val="004E1B5B"/>
    <w:rsid w:val="004E1B93"/>
    <w:rsid w:val="004E1D53"/>
    <w:rsid w:val="004E1FFB"/>
    <w:rsid w:val="004E2407"/>
    <w:rsid w:val="004E2432"/>
    <w:rsid w:val="004E2558"/>
    <w:rsid w:val="004E29BE"/>
    <w:rsid w:val="004E2AD4"/>
    <w:rsid w:val="004E2B3D"/>
    <w:rsid w:val="004E2DA5"/>
    <w:rsid w:val="004E3974"/>
    <w:rsid w:val="004E39B8"/>
    <w:rsid w:val="004E3AEE"/>
    <w:rsid w:val="004E3C6D"/>
    <w:rsid w:val="004E3E46"/>
    <w:rsid w:val="004E4013"/>
    <w:rsid w:val="004E41F3"/>
    <w:rsid w:val="004E4405"/>
    <w:rsid w:val="004E453D"/>
    <w:rsid w:val="004E473A"/>
    <w:rsid w:val="004E47CB"/>
    <w:rsid w:val="004E4816"/>
    <w:rsid w:val="004E4AB6"/>
    <w:rsid w:val="004E4B5D"/>
    <w:rsid w:val="004E4BFF"/>
    <w:rsid w:val="004E4F26"/>
    <w:rsid w:val="004E5111"/>
    <w:rsid w:val="004E5122"/>
    <w:rsid w:val="004E52CB"/>
    <w:rsid w:val="004E5344"/>
    <w:rsid w:val="004E555C"/>
    <w:rsid w:val="004E5623"/>
    <w:rsid w:val="004E56D0"/>
    <w:rsid w:val="004E574A"/>
    <w:rsid w:val="004E5769"/>
    <w:rsid w:val="004E584C"/>
    <w:rsid w:val="004E5EFF"/>
    <w:rsid w:val="004E5F31"/>
    <w:rsid w:val="004E61B3"/>
    <w:rsid w:val="004E631F"/>
    <w:rsid w:val="004E667B"/>
    <w:rsid w:val="004E6924"/>
    <w:rsid w:val="004E6B76"/>
    <w:rsid w:val="004E6CBB"/>
    <w:rsid w:val="004E6E00"/>
    <w:rsid w:val="004E6EEB"/>
    <w:rsid w:val="004E6FA7"/>
    <w:rsid w:val="004E769C"/>
    <w:rsid w:val="004E78D5"/>
    <w:rsid w:val="004E796E"/>
    <w:rsid w:val="004E7B53"/>
    <w:rsid w:val="004E7E31"/>
    <w:rsid w:val="004E7EE2"/>
    <w:rsid w:val="004E7F72"/>
    <w:rsid w:val="004F0042"/>
    <w:rsid w:val="004F01CC"/>
    <w:rsid w:val="004F03BA"/>
    <w:rsid w:val="004F0581"/>
    <w:rsid w:val="004F0667"/>
    <w:rsid w:val="004F074F"/>
    <w:rsid w:val="004F094A"/>
    <w:rsid w:val="004F097B"/>
    <w:rsid w:val="004F0AE6"/>
    <w:rsid w:val="004F0EAC"/>
    <w:rsid w:val="004F12E3"/>
    <w:rsid w:val="004F1352"/>
    <w:rsid w:val="004F1453"/>
    <w:rsid w:val="004F16D1"/>
    <w:rsid w:val="004F16D5"/>
    <w:rsid w:val="004F188F"/>
    <w:rsid w:val="004F196C"/>
    <w:rsid w:val="004F1C5C"/>
    <w:rsid w:val="004F1D9B"/>
    <w:rsid w:val="004F1E77"/>
    <w:rsid w:val="004F1FDC"/>
    <w:rsid w:val="004F220D"/>
    <w:rsid w:val="004F26FA"/>
    <w:rsid w:val="004F28A9"/>
    <w:rsid w:val="004F2B43"/>
    <w:rsid w:val="004F2B7D"/>
    <w:rsid w:val="004F2C45"/>
    <w:rsid w:val="004F2CBD"/>
    <w:rsid w:val="004F2D95"/>
    <w:rsid w:val="004F3058"/>
    <w:rsid w:val="004F316E"/>
    <w:rsid w:val="004F3449"/>
    <w:rsid w:val="004F353F"/>
    <w:rsid w:val="004F380A"/>
    <w:rsid w:val="004F3918"/>
    <w:rsid w:val="004F3976"/>
    <w:rsid w:val="004F3A10"/>
    <w:rsid w:val="004F3CD0"/>
    <w:rsid w:val="004F3F7B"/>
    <w:rsid w:val="004F4110"/>
    <w:rsid w:val="004F4641"/>
    <w:rsid w:val="004F4D7E"/>
    <w:rsid w:val="004F4E40"/>
    <w:rsid w:val="004F4E6A"/>
    <w:rsid w:val="004F511F"/>
    <w:rsid w:val="004F5120"/>
    <w:rsid w:val="004F5363"/>
    <w:rsid w:val="004F57B8"/>
    <w:rsid w:val="004F5A5D"/>
    <w:rsid w:val="004F5B50"/>
    <w:rsid w:val="004F5D08"/>
    <w:rsid w:val="004F5E47"/>
    <w:rsid w:val="004F5F5B"/>
    <w:rsid w:val="004F60A7"/>
    <w:rsid w:val="004F60F1"/>
    <w:rsid w:val="004F6471"/>
    <w:rsid w:val="004F6849"/>
    <w:rsid w:val="004F68C7"/>
    <w:rsid w:val="004F697F"/>
    <w:rsid w:val="004F6AD0"/>
    <w:rsid w:val="004F6B7E"/>
    <w:rsid w:val="004F6DBE"/>
    <w:rsid w:val="004F6E8C"/>
    <w:rsid w:val="004F6FBF"/>
    <w:rsid w:val="004F7429"/>
    <w:rsid w:val="004F7498"/>
    <w:rsid w:val="004F74BD"/>
    <w:rsid w:val="00500047"/>
    <w:rsid w:val="0050005F"/>
    <w:rsid w:val="005003DF"/>
    <w:rsid w:val="00500690"/>
    <w:rsid w:val="005007A0"/>
    <w:rsid w:val="00500882"/>
    <w:rsid w:val="00500C5B"/>
    <w:rsid w:val="00500FD7"/>
    <w:rsid w:val="00501042"/>
    <w:rsid w:val="005011B8"/>
    <w:rsid w:val="0050132E"/>
    <w:rsid w:val="00501346"/>
    <w:rsid w:val="00501525"/>
    <w:rsid w:val="0050159D"/>
    <w:rsid w:val="0050177B"/>
    <w:rsid w:val="00501E23"/>
    <w:rsid w:val="00501F16"/>
    <w:rsid w:val="00501F5E"/>
    <w:rsid w:val="0050225C"/>
    <w:rsid w:val="00502777"/>
    <w:rsid w:val="00502783"/>
    <w:rsid w:val="00502816"/>
    <w:rsid w:val="00502904"/>
    <w:rsid w:val="00502966"/>
    <w:rsid w:val="00502A9E"/>
    <w:rsid w:val="00502F21"/>
    <w:rsid w:val="005034B6"/>
    <w:rsid w:val="005035B6"/>
    <w:rsid w:val="005036E7"/>
    <w:rsid w:val="0050389B"/>
    <w:rsid w:val="005039D3"/>
    <w:rsid w:val="00503B3B"/>
    <w:rsid w:val="00503B64"/>
    <w:rsid w:val="00503CA0"/>
    <w:rsid w:val="00503CE6"/>
    <w:rsid w:val="00503F13"/>
    <w:rsid w:val="00503F6A"/>
    <w:rsid w:val="00503FD3"/>
    <w:rsid w:val="00504285"/>
    <w:rsid w:val="005043AF"/>
    <w:rsid w:val="0050441C"/>
    <w:rsid w:val="00504631"/>
    <w:rsid w:val="0050467A"/>
    <w:rsid w:val="00504725"/>
    <w:rsid w:val="00504A16"/>
    <w:rsid w:val="00504ABE"/>
    <w:rsid w:val="00504BE0"/>
    <w:rsid w:val="00504BF5"/>
    <w:rsid w:val="00504D5D"/>
    <w:rsid w:val="00504EE8"/>
    <w:rsid w:val="00505429"/>
    <w:rsid w:val="00505792"/>
    <w:rsid w:val="0050585E"/>
    <w:rsid w:val="005058E0"/>
    <w:rsid w:val="00505AAC"/>
    <w:rsid w:val="00505DF8"/>
    <w:rsid w:val="00505E1E"/>
    <w:rsid w:val="00505EB5"/>
    <w:rsid w:val="00505FC7"/>
    <w:rsid w:val="005067B4"/>
    <w:rsid w:val="0050693F"/>
    <w:rsid w:val="00506AF3"/>
    <w:rsid w:val="00506CD6"/>
    <w:rsid w:val="00506F4C"/>
    <w:rsid w:val="00506FBA"/>
    <w:rsid w:val="0050701B"/>
    <w:rsid w:val="0050705F"/>
    <w:rsid w:val="00507120"/>
    <w:rsid w:val="00507B77"/>
    <w:rsid w:val="00507D31"/>
    <w:rsid w:val="00507D58"/>
    <w:rsid w:val="00510680"/>
    <w:rsid w:val="00510A0A"/>
    <w:rsid w:val="00510C83"/>
    <w:rsid w:val="00510DD8"/>
    <w:rsid w:val="00510E6C"/>
    <w:rsid w:val="00511082"/>
    <w:rsid w:val="005111A1"/>
    <w:rsid w:val="005117FA"/>
    <w:rsid w:val="00511839"/>
    <w:rsid w:val="00511996"/>
    <w:rsid w:val="00511C3F"/>
    <w:rsid w:val="00511CF2"/>
    <w:rsid w:val="00511D08"/>
    <w:rsid w:val="00512211"/>
    <w:rsid w:val="005123E5"/>
    <w:rsid w:val="0051248F"/>
    <w:rsid w:val="00512A02"/>
    <w:rsid w:val="00512BDE"/>
    <w:rsid w:val="00512D19"/>
    <w:rsid w:val="00512EB6"/>
    <w:rsid w:val="0051308C"/>
    <w:rsid w:val="0051317C"/>
    <w:rsid w:val="0051344C"/>
    <w:rsid w:val="0051351C"/>
    <w:rsid w:val="005136CB"/>
    <w:rsid w:val="005138C7"/>
    <w:rsid w:val="00513A4C"/>
    <w:rsid w:val="00513E22"/>
    <w:rsid w:val="00513F7C"/>
    <w:rsid w:val="005143F2"/>
    <w:rsid w:val="00514741"/>
    <w:rsid w:val="0051477D"/>
    <w:rsid w:val="00514841"/>
    <w:rsid w:val="0051494E"/>
    <w:rsid w:val="00514A2B"/>
    <w:rsid w:val="00514A46"/>
    <w:rsid w:val="00514C15"/>
    <w:rsid w:val="00514FE7"/>
    <w:rsid w:val="00515141"/>
    <w:rsid w:val="005152AA"/>
    <w:rsid w:val="005152BC"/>
    <w:rsid w:val="00515433"/>
    <w:rsid w:val="0051545F"/>
    <w:rsid w:val="00515741"/>
    <w:rsid w:val="005157E5"/>
    <w:rsid w:val="005158F5"/>
    <w:rsid w:val="00515977"/>
    <w:rsid w:val="00515B2E"/>
    <w:rsid w:val="00515CFF"/>
    <w:rsid w:val="00515D48"/>
    <w:rsid w:val="00515DAA"/>
    <w:rsid w:val="00515DEC"/>
    <w:rsid w:val="00515F8B"/>
    <w:rsid w:val="005164F6"/>
    <w:rsid w:val="0051671C"/>
    <w:rsid w:val="00516836"/>
    <w:rsid w:val="00516849"/>
    <w:rsid w:val="005169E9"/>
    <w:rsid w:val="00516D92"/>
    <w:rsid w:val="00516F20"/>
    <w:rsid w:val="00516F31"/>
    <w:rsid w:val="00517182"/>
    <w:rsid w:val="0051750C"/>
    <w:rsid w:val="00517876"/>
    <w:rsid w:val="00517A17"/>
    <w:rsid w:val="00520175"/>
    <w:rsid w:val="00520AFA"/>
    <w:rsid w:val="00520CB1"/>
    <w:rsid w:val="00520FB1"/>
    <w:rsid w:val="00520FD5"/>
    <w:rsid w:val="00520FE3"/>
    <w:rsid w:val="00521900"/>
    <w:rsid w:val="005219D2"/>
    <w:rsid w:val="00521B23"/>
    <w:rsid w:val="00521BE3"/>
    <w:rsid w:val="00521D29"/>
    <w:rsid w:val="00521E01"/>
    <w:rsid w:val="00521F2D"/>
    <w:rsid w:val="00521FE9"/>
    <w:rsid w:val="00522311"/>
    <w:rsid w:val="0052248C"/>
    <w:rsid w:val="0052250B"/>
    <w:rsid w:val="005226D5"/>
    <w:rsid w:val="005226F0"/>
    <w:rsid w:val="00522744"/>
    <w:rsid w:val="00522875"/>
    <w:rsid w:val="00522B61"/>
    <w:rsid w:val="00522D44"/>
    <w:rsid w:val="00522E36"/>
    <w:rsid w:val="00523381"/>
    <w:rsid w:val="00523506"/>
    <w:rsid w:val="0052367F"/>
    <w:rsid w:val="00523701"/>
    <w:rsid w:val="0052387A"/>
    <w:rsid w:val="005238A2"/>
    <w:rsid w:val="00523AD5"/>
    <w:rsid w:val="00523BE4"/>
    <w:rsid w:val="00523EAF"/>
    <w:rsid w:val="00523F9A"/>
    <w:rsid w:val="00524050"/>
    <w:rsid w:val="00524086"/>
    <w:rsid w:val="005243ED"/>
    <w:rsid w:val="00524458"/>
    <w:rsid w:val="005244FC"/>
    <w:rsid w:val="005245FC"/>
    <w:rsid w:val="005247D9"/>
    <w:rsid w:val="00524AF3"/>
    <w:rsid w:val="00524D94"/>
    <w:rsid w:val="005250B3"/>
    <w:rsid w:val="00525137"/>
    <w:rsid w:val="00525308"/>
    <w:rsid w:val="005254D6"/>
    <w:rsid w:val="00525C4F"/>
    <w:rsid w:val="00525F57"/>
    <w:rsid w:val="00526061"/>
    <w:rsid w:val="0052606C"/>
    <w:rsid w:val="005261FF"/>
    <w:rsid w:val="005262FB"/>
    <w:rsid w:val="00526439"/>
    <w:rsid w:val="005264B6"/>
    <w:rsid w:val="00526524"/>
    <w:rsid w:val="0052655B"/>
    <w:rsid w:val="00526806"/>
    <w:rsid w:val="0052684B"/>
    <w:rsid w:val="005268E7"/>
    <w:rsid w:val="00526A39"/>
    <w:rsid w:val="00526D81"/>
    <w:rsid w:val="0052702A"/>
    <w:rsid w:val="00527196"/>
    <w:rsid w:val="005271FC"/>
    <w:rsid w:val="0052759E"/>
    <w:rsid w:val="0052769C"/>
    <w:rsid w:val="005278AE"/>
    <w:rsid w:val="00527966"/>
    <w:rsid w:val="00527C72"/>
    <w:rsid w:val="00527E1B"/>
    <w:rsid w:val="00527E89"/>
    <w:rsid w:val="00527F52"/>
    <w:rsid w:val="005300DE"/>
    <w:rsid w:val="0053019E"/>
    <w:rsid w:val="0053049C"/>
    <w:rsid w:val="005304D0"/>
    <w:rsid w:val="00530543"/>
    <w:rsid w:val="00530625"/>
    <w:rsid w:val="00530C16"/>
    <w:rsid w:val="00530D9A"/>
    <w:rsid w:val="00530F80"/>
    <w:rsid w:val="0053102B"/>
    <w:rsid w:val="0053119B"/>
    <w:rsid w:val="0053140B"/>
    <w:rsid w:val="005314BC"/>
    <w:rsid w:val="005318DA"/>
    <w:rsid w:val="00531952"/>
    <w:rsid w:val="00531C70"/>
    <w:rsid w:val="0053218F"/>
    <w:rsid w:val="005321ED"/>
    <w:rsid w:val="0053221F"/>
    <w:rsid w:val="005322EF"/>
    <w:rsid w:val="005324D6"/>
    <w:rsid w:val="005325E7"/>
    <w:rsid w:val="005325F7"/>
    <w:rsid w:val="005326B2"/>
    <w:rsid w:val="00532706"/>
    <w:rsid w:val="00532811"/>
    <w:rsid w:val="005328CB"/>
    <w:rsid w:val="00532B6A"/>
    <w:rsid w:val="00532D40"/>
    <w:rsid w:val="00532D9D"/>
    <w:rsid w:val="00533031"/>
    <w:rsid w:val="00533060"/>
    <w:rsid w:val="0053307C"/>
    <w:rsid w:val="0053332B"/>
    <w:rsid w:val="0053364F"/>
    <w:rsid w:val="005337B3"/>
    <w:rsid w:val="005338E7"/>
    <w:rsid w:val="00533986"/>
    <w:rsid w:val="00533AAB"/>
    <w:rsid w:val="00533B04"/>
    <w:rsid w:val="00533CD8"/>
    <w:rsid w:val="00533F52"/>
    <w:rsid w:val="005341C4"/>
    <w:rsid w:val="005345B5"/>
    <w:rsid w:val="005347FE"/>
    <w:rsid w:val="00534BF6"/>
    <w:rsid w:val="00534BF7"/>
    <w:rsid w:val="00534CE5"/>
    <w:rsid w:val="00534D83"/>
    <w:rsid w:val="00534DBD"/>
    <w:rsid w:val="00534DDC"/>
    <w:rsid w:val="00534F01"/>
    <w:rsid w:val="0053500B"/>
    <w:rsid w:val="00535168"/>
    <w:rsid w:val="00535337"/>
    <w:rsid w:val="005353D7"/>
    <w:rsid w:val="00535417"/>
    <w:rsid w:val="00535555"/>
    <w:rsid w:val="005355AC"/>
    <w:rsid w:val="00535936"/>
    <w:rsid w:val="00535A68"/>
    <w:rsid w:val="00535C71"/>
    <w:rsid w:val="00535CD3"/>
    <w:rsid w:val="00535E6D"/>
    <w:rsid w:val="00535F93"/>
    <w:rsid w:val="00536046"/>
    <w:rsid w:val="00536211"/>
    <w:rsid w:val="00536270"/>
    <w:rsid w:val="0053627E"/>
    <w:rsid w:val="005365BB"/>
    <w:rsid w:val="00536909"/>
    <w:rsid w:val="005369DC"/>
    <w:rsid w:val="00536A8B"/>
    <w:rsid w:val="00536BC0"/>
    <w:rsid w:val="00536DE9"/>
    <w:rsid w:val="005370C0"/>
    <w:rsid w:val="005370FC"/>
    <w:rsid w:val="0053739B"/>
    <w:rsid w:val="00537424"/>
    <w:rsid w:val="00537797"/>
    <w:rsid w:val="00537950"/>
    <w:rsid w:val="00537B3B"/>
    <w:rsid w:val="00537C9F"/>
    <w:rsid w:val="00537FA9"/>
    <w:rsid w:val="0054000D"/>
    <w:rsid w:val="0054008E"/>
    <w:rsid w:val="005400AC"/>
    <w:rsid w:val="0054010F"/>
    <w:rsid w:val="00540137"/>
    <w:rsid w:val="005401DF"/>
    <w:rsid w:val="005401F4"/>
    <w:rsid w:val="00540259"/>
    <w:rsid w:val="005402B4"/>
    <w:rsid w:val="005403A5"/>
    <w:rsid w:val="005405A0"/>
    <w:rsid w:val="005405F9"/>
    <w:rsid w:val="0054089E"/>
    <w:rsid w:val="005408A3"/>
    <w:rsid w:val="005409F8"/>
    <w:rsid w:val="00540BE4"/>
    <w:rsid w:val="00540BF4"/>
    <w:rsid w:val="00540CEB"/>
    <w:rsid w:val="00540F8D"/>
    <w:rsid w:val="0054152B"/>
    <w:rsid w:val="005416FC"/>
    <w:rsid w:val="00541788"/>
    <w:rsid w:val="005417F9"/>
    <w:rsid w:val="0054187E"/>
    <w:rsid w:val="0054191C"/>
    <w:rsid w:val="00541AD7"/>
    <w:rsid w:val="00541AE9"/>
    <w:rsid w:val="00541D53"/>
    <w:rsid w:val="0054202E"/>
    <w:rsid w:val="0054205E"/>
    <w:rsid w:val="005423A9"/>
    <w:rsid w:val="0054243E"/>
    <w:rsid w:val="00542493"/>
    <w:rsid w:val="005424F3"/>
    <w:rsid w:val="00542665"/>
    <w:rsid w:val="00542B45"/>
    <w:rsid w:val="00542BCD"/>
    <w:rsid w:val="00542CCF"/>
    <w:rsid w:val="00542CF6"/>
    <w:rsid w:val="00542DA2"/>
    <w:rsid w:val="0054332F"/>
    <w:rsid w:val="00543667"/>
    <w:rsid w:val="005436B1"/>
    <w:rsid w:val="00543819"/>
    <w:rsid w:val="00543915"/>
    <w:rsid w:val="00543C4C"/>
    <w:rsid w:val="00543FE2"/>
    <w:rsid w:val="005441B0"/>
    <w:rsid w:val="005444E1"/>
    <w:rsid w:val="005445E5"/>
    <w:rsid w:val="00544945"/>
    <w:rsid w:val="00544A61"/>
    <w:rsid w:val="00544B79"/>
    <w:rsid w:val="00544BBB"/>
    <w:rsid w:val="00544BEC"/>
    <w:rsid w:val="00544BFF"/>
    <w:rsid w:val="00544D6F"/>
    <w:rsid w:val="00544E95"/>
    <w:rsid w:val="00545004"/>
    <w:rsid w:val="0054508A"/>
    <w:rsid w:val="005450BA"/>
    <w:rsid w:val="005453D8"/>
    <w:rsid w:val="005454B7"/>
    <w:rsid w:val="005457D2"/>
    <w:rsid w:val="00545826"/>
    <w:rsid w:val="00545CD0"/>
    <w:rsid w:val="00545F71"/>
    <w:rsid w:val="00545F9C"/>
    <w:rsid w:val="00545FCC"/>
    <w:rsid w:val="00546184"/>
    <w:rsid w:val="005462FA"/>
    <w:rsid w:val="005464A3"/>
    <w:rsid w:val="00546875"/>
    <w:rsid w:val="005469A8"/>
    <w:rsid w:val="00546AC2"/>
    <w:rsid w:val="00546B90"/>
    <w:rsid w:val="00546C4E"/>
    <w:rsid w:val="00546D3C"/>
    <w:rsid w:val="00546FEC"/>
    <w:rsid w:val="00547046"/>
    <w:rsid w:val="00547053"/>
    <w:rsid w:val="0054754D"/>
    <w:rsid w:val="005477CC"/>
    <w:rsid w:val="00547C64"/>
    <w:rsid w:val="00547D6C"/>
    <w:rsid w:val="0055008A"/>
    <w:rsid w:val="00550287"/>
    <w:rsid w:val="005502AB"/>
    <w:rsid w:val="00550431"/>
    <w:rsid w:val="0055072D"/>
    <w:rsid w:val="00550819"/>
    <w:rsid w:val="005508E8"/>
    <w:rsid w:val="00550B8B"/>
    <w:rsid w:val="00550DBD"/>
    <w:rsid w:val="00551382"/>
    <w:rsid w:val="0055141C"/>
    <w:rsid w:val="0055149F"/>
    <w:rsid w:val="00551519"/>
    <w:rsid w:val="005518EC"/>
    <w:rsid w:val="00551A0C"/>
    <w:rsid w:val="00551D38"/>
    <w:rsid w:val="00551D3C"/>
    <w:rsid w:val="0055208F"/>
    <w:rsid w:val="00552658"/>
    <w:rsid w:val="0055285F"/>
    <w:rsid w:val="00552954"/>
    <w:rsid w:val="00552C66"/>
    <w:rsid w:val="00552EA3"/>
    <w:rsid w:val="00553103"/>
    <w:rsid w:val="0055329A"/>
    <w:rsid w:val="00553388"/>
    <w:rsid w:val="0055339D"/>
    <w:rsid w:val="00553434"/>
    <w:rsid w:val="00553880"/>
    <w:rsid w:val="00553A26"/>
    <w:rsid w:val="00553C0C"/>
    <w:rsid w:val="00553E3C"/>
    <w:rsid w:val="00553EBE"/>
    <w:rsid w:val="0055438E"/>
    <w:rsid w:val="00554454"/>
    <w:rsid w:val="00554580"/>
    <w:rsid w:val="005545DB"/>
    <w:rsid w:val="005549B1"/>
    <w:rsid w:val="00554DD3"/>
    <w:rsid w:val="00554F79"/>
    <w:rsid w:val="00555081"/>
    <w:rsid w:val="00555085"/>
    <w:rsid w:val="005552DB"/>
    <w:rsid w:val="00555402"/>
    <w:rsid w:val="00555767"/>
    <w:rsid w:val="00555874"/>
    <w:rsid w:val="00555B8E"/>
    <w:rsid w:val="005560FE"/>
    <w:rsid w:val="005562EB"/>
    <w:rsid w:val="005565B8"/>
    <w:rsid w:val="0055676A"/>
    <w:rsid w:val="005567A2"/>
    <w:rsid w:val="005568EA"/>
    <w:rsid w:val="00556AE5"/>
    <w:rsid w:val="00556B14"/>
    <w:rsid w:val="00556C19"/>
    <w:rsid w:val="00556EFC"/>
    <w:rsid w:val="00556F6F"/>
    <w:rsid w:val="005570B2"/>
    <w:rsid w:val="005570BD"/>
    <w:rsid w:val="005571D8"/>
    <w:rsid w:val="005574A6"/>
    <w:rsid w:val="0055765E"/>
    <w:rsid w:val="005579AF"/>
    <w:rsid w:val="00557F5B"/>
    <w:rsid w:val="005601BC"/>
    <w:rsid w:val="0056033B"/>
    <w:rsid w:val="0056065C"/>
    <w:rsid w:val="00560908"/>
    <w:rsid w:val="00561107"/>
    <w:rsid w:val="0056156C"/>
    <w:rsid w:val="005616E5"/>
    <w:rsid w:val="005618AA"/>
    <w:rsid w:val="00561AA5"/>
    <w:rsid w:val="00561E62"/>
    <w:rsid w:val="0056208B"/>
    <w:rsid w:val="0056218E"/>
    <w:rsid w:val="005621FF"/>
    <w:rsid w:val="0056223D"/>
    <w:rsid w:val="00562AEE"/>
    <w:rsid w:val="00562C83"/>
    <w:rsid w:val="00562E17"/>
    <w:rsid w:val="00562E94"/>
    <w:rsid w:val="005632C9"/>
    <w:rsid w:val="005635A7"/>
    <w:rsid w:val="00563665"/>
    <w:rsid w:val="0056366F"/>
    <w:rsid w:val="005636D7"/>
    <w:rsid w:val="005638D3"/>
    <w:rsid w:val="00563A72"/>
    <w:rsid w:val="00563CEE"/>
    <w:rsid w:val="00563D31"/>
    <w:rsid w:val="00563F0E"/>
    <w:rsid w:val="00563F79"/>
    <w:rsid w:val="005642B4"/>
    <w:rsid w:val="00564309"/>
    <w:rsid w:val="0056454A"/>
    <w:rsid w:val="005647CE"/>
    <w:rsid w:val="00564A30"/>
    <w:rsid w:val="00564A3B"/>
    <w:rsid w:val="00564D7B"/>
    <w:rsid w:val="00564E9B"/>
    <w:rsid w:val="00564F9E"/>
    <w:rsid w:val="0056508D"/>
    <w:rsid w:val="005655D4"/>
    <w:rsid w:val="005656E0"/>
    <w:rsid w:val="005657D7"/>
    <w:rsid w:val="00565960"/>
    <w:rsid w:val="00565CB5"/>
    <w:rsid w:val="00565DA3"/>
    <w:rsid w:val="00565EB2"/>
    <w:rsid w:val="005660DC"/>
    <w:rsid w:val="0056619D"/>
    <w:rsid w:val="005661C0"/>
    <w:rsid w:val="00566322"/>
    <w:rsid w:val="00566368"/>
    <w:rsid w:val="005665DF"/>
    <w:rsid w:val="005665F9"/>
    <w:rsid w:val="0056688C"/>
    <w:rsid w:val="005668A0"/>
    <w:rsid w:val="00566A3F"/>
    <w:rsid w:val="00566AB4"/>
    <w:rsid w:val="00566C1E"/>
    <w:rsid w:val="00566C5E"/>
    <w:rsid w:val="00566CFD"/>
    <w:rsid w:val="00566DE8"/>
    <w:rsid w:val="00567090"/>
    <w:rsid w:val="00567175"/>
    <w:rsid w:val="00567266"/>
    <w:rsid w:val="00567572"/>
    <w:rsid w:val="005677A4"/>
    <w:rsid w:val="00567C48"/>
    <w:rsid w:val="00567D36"/>
    <w:rsid w:val="00567DA9"/>
    <w:rsid w:val="005702BF"/>
    <w:rsid w:val="00570369"/>
    <w:rsid w:val="005703D4"/>
    <w:rsid w:val="00570408"/>
    <w:rsid w:val="00570421"/>
    <w:rsid w:val="005705E1"/>
    <w:rsid w:val="00570681"/>
    <w:rsid w:val="005708DB"/>
    <w:rsid w:val="005708EC"/>
    <w:rsid w:val="00570BFE"/>
    <w:rsid w:val="00570D73"/>
    <w:rsid w:val="00570FE4"/>
    <w:rsid w:val="0057111B"/>
    <w:rsid w:val="00571248"/>
    <w:rsid w:val="005713A6"/>
    <w:rsid w:val="00571557"/>
    <w:rsid w:val="0057167F"/>
    <w:rsid w:val="005719F8"/>
    <w:rsid w:val="00571BD0"/>
    <w:rsid w:val="00571F6C"/>
    <w:rsid w:val="00572366"/>
    <w:rsid w:val="0057240D"/>
    <w:rsid w:val="0057271F"/>
    <w:rsid w:val="005727F4"/>
    <w:rsid w:val="00572AC0"/>
    <w:rsid w:val="00572DDE"/>
    <w:rsid w:val="00572E08"/>
    <w:rsid w:val="00572F89"/>
    <w:rsid w:val="00573017"/>
    <w:rsid w:val="0057309E"/>
    <w:rsid w:val="005731C3"/>
    <w:rsid w:val="00573416"/>
    <w:rsid w:val="00573545"/>
    <w:rsid w:val="00573895"/>
    <w:rsid w:val="00573D56"/>
    <w:rsid w:val="00573E89"/>
    <w:rsid w:val="005740CD"/>
    <w:rsid w:val="00574170"/>
    <w:rsid w:val="00574180"/>
    <w:rsid w:val="005743BC"/>
    <w:rsid w:val="005743EC"/>
    <w:rsid w:val="0057442A"/>
    <w:rsid w:val="005744B8"/>
    <w:rsid w:val="00574697"/>
    <w:rsid w:val="00574940"/>
    <w:rsid w:val="005749F4"/>
    <w:rsid w:val="00574BD1"/>
    <w:rsid w:val="00574BD4"/>
    <w:rsid w:val="00574D1B"/>
    <w:rsid w:val="00574D3A"/>
    <w:rsid w:val="00574EDE"/>
    <w:rsid w:val="005750DA"/>
    <w:rsid w:val="005751D0"/>
    <w:rsid w:val="00575252"/>
    <w:rsid w:val="00575353"/>
    <w:rsid w:val="00575364"/>
    <w:rsid w:val="00575401"/>
    <w:rsid w:val="005754C7"/>
    <w:rsid w:val="00575843"/>
    <w:rsid w:val="00575CF5"/>
    <w:rsid w:val="005761E9"/>
    <w:rsid w:val="0057620F"/>
    <w:rsid w:val="005763BF"/>
    <w:rsid w:val="00576539"/>
    <w:rsid w:val="00576835"/>
    <w:rsid w:val="0057693E"/>
    <w:rsid w:val="005769B4"/>
    <w:rsid w:val="00576A63"/>
    <w:rsid w:val="00576CE6"/>
    <w:rsid w:val="00576DD9"/>
    <w:rsid w:val="00576DDE"/>
    <w:rsid w:val="00576F87"/>
    <w:rsid w:val="00576FB6"/>
    <w:rsid w:val="00577378"/>
    <w:rsid w:val="0057757D"/>
    <w:rsid w:val="005775B0"/>
    <w:rsid w:val="00577770"/>
    <w:rsid w:val="00577793"/>
    <w:rsid w:val="005778C3"/>
    <w:rsid w:val="00577B00"/>
    <w:rsid w:val="00577C6C"/>
    <w:rsid w:val="00577CCF"/>
    <w:rsid w:val="00577EF7"/>
    <w:rsid w:val="00577F83"/>
    <w:rsid w:val="00577F8D"/>
    <w:rsid w:val="00577FF8"/>
    <w:rsid w:val="00579C5A"/>
    <w:rsid w:val="00580094"/>
    <w:rsid w:val="00580ABD"/>
    <w:rsid w:val="00580C85"/>
    <w:rsid w:val="00580CE7"/>
    <w:rsid w:val="00580D83"/>
    <w:rsid w:val="00580F34"/>
    <w:rsid w:val="00580F8F"/>
    <w:rsid w:val="00580F97"/>
    <w:rsid w:val="0058101D"/>
    <w:rsid w:val="0058102D"/>
    <w:rsid w:val="0058104D"/>
    <w:rsid w:val="005812A9"/>
    <w:rsid w:val="0058143E"/>
    <w:rsid w:val="0058144A"/>
    <w:rsid w:val="0058149F"/>
    <w:rsid w:val="0058171D"/>
    <w:rsid w:val="00581806"/>
    <w:rsid w:val="00581855"/>
    <w:rsid w:val="00581945"/>
    <w:rsid w:val="00581A10"/>
    <w:rsid w:val="00581CE4"/>
    <w:rsid w:val="00581EE9"/>
    <w:rsid w:val="0058205C"/>
    <w:rsid w:val="005820D9"/>
    <w:rsid w:val="0058215B"/>
    <w:rsid w:val="005821FF"/>
    <w:rsid w:val="00582275"/>
    <w:rsid w:val="00582317"/>
    <w:rsid w:val="00582535"/>
    <w:rsid w:val="00582606"/>
    <w:rsid w:val="0058263D"/>
    <w:rsid w:val="00582646"/>
    <w:rsid w:val="005826CF"/>
    <w:rsid w:val="005827F0"/>
    <w:rsid w:val="0058280F"/>
    <w:rsid w:val="0058292A"/>
    <w:rsid w:val="005829DC"/>
    <w:rsid w:val="00582AED"/>
    <w:rsid w:val="00582B91"/>
    <w:rsid w:val="00583051"/>
    <w:rsid w:val="00583568"/>
    <w:rsid w:val="005835AC"/>
    <w:rsid w:val="00583685"/>
    <w:rsid w:val="005836F2"/>
    <w:rsid w:val="00583791"/>
    <w:rsid w:val="00583942"/>
    <w:rsid w:val="00583C42"/>
    <w:rsid w:val="00583CB5"/>
    <w:rsid w:val="00583DD4"/>
    <w:rsid w:val="00583F9F"/>
    <w:rsid w:val="005840A9"/>
    <w:rsid w:val="00584267"/>
    <w:rsid w:val="0058440C"/>
    <w:rsid w:val="00584539"/>
    <w:rsid w:val="00584823"/>
    <w:rsid w:val="00584951"/>
    <w:rsid w:val="005849D1"/>
    <w:rsid w:val="00584C1B"/>
    <w:rsid w:val="00584C4B"/>
    <w:rsid w:val="00584C8A"/>
    <w:rsid w:val="005852E6"/>
    <w:rsid w:val="0058538F"/>
    <w:rsid w:val="005857BC"/>
    <w:rsid w:val="005857DD"/>
    <w:rsid w:val="00585C0C"/>
    <w:rsid w:val="00585D75"/>
    <w:rsid w:val="00586102"/>
    <w:rsid w:val="005861D3"/>
    <w:rsid w:val="0058620F"/>
    <w:rsid w:val="00586412"/>
    <w:rsid w:val="0058655D"/>
    <w:rsid w:val="00586750"/>
    <w:rsid w:val="00586853"/>
    <w:rsid w:val="00586CB8"/>
    <w:rsid w:val="00586F32"/>
    <w:rsid w:val="00586F40"/>
    <w:rsid w:val="00586FC3"/>
    <w:rsid w:val="00587034"/>
    <w:rsid w:val="0058751B"/>
    <w:rsid w:val="0058753F"/>
    <w:rsid w:val="005875CB"/>
    <w:rsid w:val="005877E2"/>
    <w:rsid w:val="0058780E"/>
    <w:rsid w:val="0059003A"/>
    <w:rsid w:val="00590064"/>
    <w:rsid w:val="005901F9"/>
    <w:rsid w:val="005903DC"/>
    <w:rsid w:val="00590529"/>
    <w:rsid w:val="0059060F"/>
    <w:rsid w:val="005906C1"/>
    <w:rsid w:val="005909EB"/>
    <w:rsid w:val="00590BD7"/>
    <w:rsid w:val="00590D3B"/>
    <w:rsid w:val="00590EC9"/>
    <w:rsid w:val="00591288"/>
    <w:rsid w:val="005913BF"/>
    <w:rsid w:val="0059167E"/>
    <w:rsid w:val="00591712"/>
    <w:rsid w:val="00591A6A"/>
    <w:rsid w:val="00591AA8"/>
    <w:rsid w:val="00592103"/>
    <w:rsid w:val="00592142"/>
    <w:rsid w:val="0059241B"/>
    <w:rsid w:val="00592862"/>
    <w:rsid w:val="00592932"/>
    <w:rsid w:val="00592971"/>
    <w:rsid w:val="00592A05"/>
    <w:rsid w:val="00592B05"/>
    <w:rsid w:val="00592B49"/>
    <w:rsid w:val="00592D3E"/>
    <w:rsid w:val="00592D64"/>
    <w:rsid w:val="00592D7E"/>
    <w:rsid w:val="00592F8F"/>
    <w:rsid w:val="00593298"/>
    <w:rsid w:val="005932EE"/>
    <w:rsid w:val="005934B5"/>
    <w:rsid w:val="005935D0"/>
    <w:rsid w:val="0059367B"/>
    <w:rsid w:val="00593810"/>
    <w:rsid w:val="00593BAF"/>
    <w:rsid w:val="00593BB6"/>
    <w:rsid w:val="00593C9E"/>
    <w:rsid w:val="00593ED0"/>
    <w:rsid w:val="00594057"/>
    <w:rsid w:val="005942B1"/>
    <w:rsid w:val="00594512"/>
    <w:rsid w:val="00594578"/>
    <w:rsid w:val="005945A5"/>
    <w:rsid w:val="0059461C"/>
    <w:rsid w:val="00594C0A"/>
    <w:rsid w:val="00594C6D"/>
    <w:rsid w:val="00594DE9"/>
    <w:rsid w:val="0059568F"/>
    <w:rsid w:val="005956CE"/>
    <w:rsid w:val="005957ED"/>
    <w:rsid w:val="00595972"/>
    <w:rsid w:val="005959A0"/>
    <w:rsid w:val="005959CA"/>
    <w:rsid w:val="00595BE7"/>
    <w:rsid w:val="00595BF8"/>
    <w:rsid w:val="005960A6"/>
    <w:rsid w:val="00596192"/>
    <w:rsid w:val="0059622E"/>
    <w:rsid w:val="00596389"/>
    <w:rsid w:val="00596495"/>
    <w:rsid w:val="00596596"/>
    <w:rsid w:val="00596745"/>
    <w:rsid w:val="0059688C"/>
    <w:rsid w:val="00596C5E"/>
    <w:rsid w:val="00596D97"/>
    <w:rsid w:val="0059724F"/>
    <w:rsid w:val="0059740A"/>
    <w:rsid w:val="00597573"/>
    <w:rsid w:val="005976BB"/>
    <w:rsid w:val="005976EC"/>
    <w:rsid w:val="00597743"/>
    <w:rsid w:val="00597937"/>
    <w:rsid w:val="00597B17"/>
    <w:rsid w:val="00597D0D"/>
    <w:rsid w:val="00597DF0"/>
    <w:rsid w:val="00597F1D"/>
    <w:rsid w:val="005A02A9"/>
    <w:rsid w:val="005A02AF"/>
    <w:rsid w:val="005A0733"/>
    <w:rsid w:val="005A078B"/>
    <w:rsid w:val="005A0917"/>
    <w:rsid w:val="005A098E"/>
    <w:rsid w:val="005A09B8"/>
    <w:rsid w:val="005A0C67"/>
    <w:rsid w:val="005A0CC7"/>
    <w:rsid w:val="005A0EA2"/>
    <w:rsid w:val="005A0EB5"/>
    <w:rsid w:val="005A0F53"/>
    <w:rsid w:val="005A100C"/>
    <w:rsid w:val="005A106F"/>
    <w:rsid w:val="005A113D"/>
    <w:rsid w:val="005A1327"/>
    <w:rsid w:val="005A1449"/>
    <w:rsid w:val="005A1575"/>
    <w:rsid w:val="005A1688"/>
    <w:rsid w:val="005A176D"/>
    <w:rsid w:val="005A17B5"/>
    <w:rsid w:val="005A18ED"/>
    <w:rsid w:val="005A19AD"/>
    <w:rsid w:val="005A1A81"/>
    <w:rsid w:val="005A1D25"/>
    <w:rsid w:val="005A1E7D"/>
    <w:rsid w:val="005A1F2F"/>
    <w:rsid w:val="005A20EC"/>
    <w:rsid w:val="005A2479"/>
    <w:rsid w:val="005A25A1"/>
    <w:rsid w:val="005A2639"/>
    <w:rsid w:val="005A26F3"/>
    <w:rsid w:val="005A28E6"/>
    <w:rsid w:val="005A29C9"/>
    <w:rsid w:val="005A2E94"/>
    <w:rsid w:val="005A3555"/>
    <w:rsid w:val="005A37F4"/>
    <w:rsid w:val="005A390F"/>
    <w:rsid w:val="005A3961"/>
    <w:rsid w:val="005A3B8A"/>
    <w:rsid w:val="005A3BDC"/>
    <w:rsid w:val="005A3CFE"/>
    <w:rsid w:val="005A44DC"/>
    <w:rsid w:val="005A4669"/>
    <w:rsid w:val="005A479E"/>
    <w:rsid w:val="005A48C4"/>
    <w:rsid w:val="005A4925"/>
    <w:rsid w:val="005A4A74"/>
    <w:rsid w:val="005A4FAE"/>
    <w:rsid w:val="005A4FBF"/>
    <w:rsid w:val="005A503D"/>
    <w:rsid w:val="005A522A"/>
    <w:rsid w:val="005A5249"/>
    <w:rsid w:val="005A54D4"/>
    <w:rsid w:val="005A551D"/>
    <w:rsid w:val="005A5558"/>
    <w:rsid w:val="005A57D4"/>
    <w:rsid w:val="005A58D0"/>
    <w:rsid w:val="005A595B"/>
    <w:rsid w:val="005A5B94"/>
    <w:rsid w:val="005A5D3A"/>
    <w:rsid w:val="005A5ED3"/>
    <w:rsid w:val="005A604B"/>
    <w:rsid w:val="005A60F2"/>
    <w:rsid w:val="005A61E4"/>
    <w:rsid w:val="005A6398"/>
    <w:rsid w:val="005A651C"/>
    <w:rsid w:val="005A6538"/>
    <w:rsid w:val="005A65C9"/>
    <w:rsid w:val="005A65D5"/>
    <w:rsid w:val="005A6724"/>
    <w:rsid w:val="005A6847"/>
    <w:rsid w:val="005A6C20"/>
    <w:rsid w:val="005A6CE2"/>
    <w:rsid w:val="005A6EEF"/>
    <w:rsid w:val="005A6EFE"/>
    <w:rsid w:val="005A6F81"/>
    <w:rsid w:val="005A6FE0"/>
    <w:rsid w:val="005A70C9"/>
    <w:rsid w:val="005A70DC"/>
    <w:rsid w:val="005A7327"/>
    <w:rsid w:val="005A738F"/>
    <w:rsid w:val="005A7456"/>
    <w:rsid w:val="005A7E07"/>
    <w:rsid w:val="005A7EA5"/>
    <w:rsid w:val="005A7F1B"/>
    <w:rsid w:val="005B0194"/>
    <w:rsid w:val="005B0465"/>
    <w:rsid w:val="005B0ACC"/>
    <w:rsid w:val="005B0BD2"/>
    <w:rsid w:val="005B0C93"/>
    <w:rsid w:val="005B0F70"/>
    <w:rsid w:val="005B1028"/>
    <w:rsid w:val="005B136B"/>
    <w:rsid w:val="005B13A8"/>
    <w:rsid w:val="005B160E"/>
    <w:rsid w:val="005B1635"/>
    <w:rsid w:val="005B17A0"/>
    <w:rsid w:val="005B1AAC"/>
    <w:rsid w:val="005B1AAD"/>
    <w:rsid w:val="005B1BC6"/>
    <w:rsid w:val="005B1BC9"/>
    <w:rsid w:val="005B1D12"/>
    <w:rsid w:val="005B1D87"/>
    <w:rsid w:val="005B2113"/>
    <w:rsid w:val="005B2395"/>
    <w:rsid w:val="005B2429"/>
    <w:rsid w:val="005B2501"/>
    <w:rsid w:val="005B2996"/>
    <w:rsid w:val="005B2B2C"/>
    <w:rsid w:val="005B2C21"/>
    <w:rsid w:val="005B2CF8"/>
    <w:rsid w:val="005B2E3C"/>
    <w:rsid w:val="005B2EC7"/>
    <w:rsid w:val="005B2F35"/>
    <w:rsid w:val="005B362B"/>
    <w:rsid w:val="005B374D"/>
    <w:rsid w:val="005B3A27"/>
    <w:rsid w:val="005B3C78"/>
    <w:rsid w:val="005B3DB5"/>
    <w:rsid w:val="005B42EF"/>
    <w:rsid w:val="005B4334"/>
    <w:rsid w:val="005B46AF"/>
    <w:rsid w:val="005B4BEF"/>
    <w:rsid w:val="005B4E63"/>
    <w:rsid w:val="005B4F71"/>
    <w:rsid w:val="005B4F81"/>
    <w:rsid w:val="005B51A9"/>
    <w:rsid w:val="005B51AA"/>
    <w:rsid w:val="005B5471"/>
    <w:rsid w:val="005B5482"/>
    <w:rsid w:val="005B54E0"/>
    <w:rsid w:val="005B58D0"/>
    <w:rsid w:val="005B59F0"/>
    <w:rsid w:val="005B5D7E"/>
    <w:rsid w:val="005B5E55"/>
    <w:rsid w:val="005B61CD"/>
    <w:rsid w:val="005B6222"/>
    <w:rsid w:val="005B62F2"/>
    <w:rsid w:val="005B68A9"/>
    <w:rsid w:val="005B6F43"/>
    <w:rsid w:val="005B7098"/>
    <w:rsid w:val="005B70F7"/>
    <w:rsid w:val="005B728C"/>
    <w:rsid w:val="005B73D7"/>
    <w:rsid w:val="005B75B3"/>
    <w:rsid w:val="005B75BA"/>
    <w:rsid w:val="005B7629"/>
    <w:rsid w:val="005B77CB"/>
    <w:rsid w:val="005B78DD"/>
    <w:rsid w:val="005B7BD6"/>
    <w:rsid w:val="005B7CB4"/>
    <w:rsid w:val="005B7D22"/>
    <w:rsid w:val="005B7F97"/>
    <w:rsid w:val="005C03EC"/>
    <w:rsid w:val="005C0462"/>
    <w:rsid w:val="005C048B"/>
    <w:rsid w:val="005C0F03"/>
    <w:rsid w:val="005C0F41"/>
    <w:rsid w:val="005C1027"/>
    <w:rsid w:val="005C12BF"/>
    <w:rsid w:val="005C14AA"/>
    <w:rsid w:val="005C178D"/>
    <w:rsid w:val="005C1CAC"/>
    <w:rsid w:val="005C20B7"/>
    <w:rsid w:val="005C20BC"/>
    <w:rsid w:val="005C20D4"/>
    <w:rsid w:val="005C211E"/>
    <w:rsid w:val="005C23DE"/>
    <w:rsid w:val="005C25BE"/>
    <w:rsid w:val="005C285E"/>
    <w:rsid w:val="005C2999"/>
    <w:rsid w:val="005C29DF"/>
    <w:rsid w:val="005C2B9E"/>
    <w:rsid w:val="005C2E3C"/>
    <w:rsid w:val="005C2EF5"/>
    <w:rsid w:val="005C2F7A"/>
    <w:rsid w:val="005C30B2"/>
    <w:rsid w:val="005C356F"/>
    <w:rsid w:val="005C3867"/>
    <w:rsid w:val="005C3981"/>
    <w:rsid w:val="005C3AF7"/>
    <w:rsid w:val="005C3C8C"/>
    <w:rsid w:val="005C3D8D"/>
    <w:rsid w:val="005C3ECD"/>
    <w:rsid w:val="005C3F1D"/>
    <w:rsid w:val="005C4470"/>
    <w:rsid w:val="005C4488"/>
    <w:rsid w:val="005C4867"/>
    <w:rsid w:val="005C48FB"/>
    <w:rsid w:val="005C4C42"/>
    <w:rsid w:val="005C4F53"/>
    <w:rsid w:val="005C50C1"/>
    <w:rsid w:val="005C5303"/>
    <w:rsid w:val="005C57BA"/>
    <w:rsid w:val="005C5939"/>
    <w:rsid w:val="005C5A25"/>
    <w:rsid w:val="005C5BBC"/>
    <w:rsid w:val="005C5DA4"/>
    <w:rsid w:val="005C5EB6"/>
    <w:rsid w:val="005C6001"/>
    <w:rsid w:val="005C629E"/>
    <w:rsid w:val="005C62E9"/>
    <w:rsid w:val="005C6368"/>
    <w:rsid w:val="005C64F6"/>
    <w:rsid w:val="005C6586"/>
    <w:rsid w:val="005C66B6"/>
    <w:rsid w:val="005C6C03"/>
    <w:rsid w:val="005C6C7B"/>
    <w:rsid w:val="005C6F2C"/>
    <w:rsid w:val="005C6FD7"/>
    <w:rsid w:val="005C7033"/>
    <w:rsid w:val="005C769F"/>
    <w:rsid w:val="005C76C2"/>
    <w:rsid w:val="005C7702"/>
    <w:rsid w:val="005C780C"/>
    <w:rsid w:val="005C79F4"/>
    <w:rsid w:val="005C7A80"/>
    <w:rsid w:val="005C7B42"/>
    <w:rsid w:val="005C7B53"/>
    <w:rsid w:val="005C7E7B"/>
    <w:rsid w:val="005D0154"/>
    <w:rsid w:val="005D04C6"/>
    <w:rsid w:val="005D097A"/>
    <w:rsid w:val="005D0AA6"/>
    <w:rsid w:val="005D0B39"/>
    <w:rsid w:val="005D0DED"/>
    <w:rsid w:val="005D11AF"/>
    <w:rsid w:val="005D146C"/>
    <w:rsid w:val="005D15DA"/>
    <w:rsid w:val="005D1608"/>
    <w:rsid w:val="005D16B6"/>
    <w:rsid w:val="005D16F2"/>
    <w:rsid w:val="005D1A6B"/>
    <w:rsid w:val="005D1BA6"/>
    <w:rsid w:val="005D1E47"/>
    <w:rsid w:val="005D1F0E"/>
    <w:rsid w:val="005D1FA2"/>
    <w:rsid w:val="005D1FE4"/>
    <w:rsid w:val="005D202D"/>
    <w:rsid w:val="005D2119"/>
    <w:rsid w:val="005D239E"/>
    <w:rsid w:val="005D23BF"/>
    <w:rsid w:val="005D28BF"/>
    <w:rsid w:val="005D2B0D"/>
    <w:rsid w:val="005D2B88"/>
    <w:rsid w:val="005D305F"/>
    <w:rsid w:val="005D3073"/>
    <w:rsid w:val="005D30AA"/>
    <w:rsid w:val="005D3145"/>
    <w:rsid w:val="005D363A"/>
    <w:rsid w:val="005D36EF"/>
    <w:rsid w:val="005D38E4"/>
    <w:rsid w:val="005D399E"/>
    <w:rsid w:val="005D3E17"/>
    <w:rsid w:val="005D3E7F"/>
    <w:rsid w:val="005D3F4A"/>
    <w:rsid w:val="005D4115"/>
    <w:rsid w:val="005D41FA"/>
    <w:rsid w:val="005D4673"/>
    <w:rsid w:val="005D4922"/>
    <w:rsid w:val="005D4C1C"/>
    <w:rsid w:val="005D4D01"/>
    <w:rsid w:val="005D5143"/>
    <w:rsid w:val="005D51A8"/>
    <w:rsid w:val="005D5264"/>
    <w:rsid w:val="005D5438"/>
    <w:rsid w:val="005D54CF"/>
    <w:rsid w:val="005D5540"/>
    <w:rsid w:val="005D5625"/>
    <w:rsid w:val="005D5958"/>
    <w:rsid w:val="005D5AB8"/>
    <w:rsid w:val="005D5C3C"/>
    <w:rsid w:val="005D625D"/>
    <w:rsid w:val="005D6477"/>
    <w:rsid w:val="005D64E3"/>
    <w:rsid w:val="005D6512"/>
    <w:rsid w:val="005D658F"/>
    <w:rsid w:val="005D67FD"/>
    <w:rsid w:val="005D68BE"/>
    <w:rsid w:val="005D68D6"/>
    <w:rsid w:val="005D6950"/>
    <w:rsid w:val="005D6B6F"/>
    <w:rsid w:val="005D6BFD"/>
    <w:rsid w:val="005D6F4C"/>
    <w:rsid w:val="005D710A"/>
    <w:rsid w:val="005D71A0"/>
    <w:rsid w:val="005D71B8"/>
    <w:rsid w:val="005D7218"/>
    <w:rsid w:val="005D7250"/>
    <w:rsid w:val="005D7672"/>
    <w:rsid w:val="005D76A1"/>
    <w:rsid w:val="005D77BD"/>
    <w:rsid w:val="005D7B31"/>
    <w:rsid w:val="005D7B8B"/>
    <w:rsid w:val="005D7ED2"/>
    <w:rsid w:val="005D7FB0"/>
    <w:rsid w:val="005E00BA"/>
    <w:rsid w:val="005E015A"/>
    <w:rsid w:val="005E02FB"/>
    <w:rsid w:val="005E0713"/>
    <w:rsid w:val="005E08E8"/>
    <w:rsid w:val="005E0905"/>
    <w:rsid w:val="005E0A3B"/>
    <w:rsid w:val="005E0BAB"/>
    <w:rsid w:val="005E0CD0"/>
    <w:rsid w:val="005E0D1B"/>
    <w:rsid w:val="005E0DDC"/>
    <w:rsid w:val="005E0E81"/>
    <w:rsid w:val="005E0EB9"/>
    <w:rsid w:val="005E0EBD"/>
    <w:rsid w:val="005E100C"/>
    <w:rsid w:val="005E100F"/>
    <w:rsid w:val="005E1035"/>
    <w:rsid w:val="005E11B4"/>
    <w:rsid w:val="005E11DD"/>
    <w:rsid w:val="005E150D"/>
    <w:rsid w:val="005E1650"/>
    <w:rsid w:val="005E17DA"/>
    <w:rsid w:val="005E1950"/>
    <w:rsid w:val="005E19B1"/>
    <w:rsid w:val="005E1C42"/>
    <w:rsid w:val="005E1ED2"/>
    <w:rsid w:val="005E1FC3"/>
    <w:rsid w:val="005E2262"/>
    <w:rsid w:val="005E2489"/>
    <w:rsid w:val="005E25B0"/>
    <w:rsid w:val="005E2A4D"/>
    <w:rsid w:val="005E2A56"/>
    <w:rsid w:val="005E2A79"/>
    <w:rsid w:val="005E2A90"/>
    <w:rsid w:val="005E2B2A"/>
    <w:rsid w:val="005E2B4A"/>
    <w:rsid w:val="005E2C4D"/>
    <w:rsid w:val="005E2C6A"/>
    <w:rsid w:val="005E2C8E"/>
    <w:rsid w:val="005E2CC0"/>
    <w:rsid w:val="005E2FBB"/>
    <w:rsid w:val="005E3212"/>
    <w:rsid w:val="005E3280"/>
    <w:rsid w:val="005E389E"/>
    <w:rsid w:val="005E3A48"/>
    <w:rsid w:val="005E3BA4"/>
    <w:rsid w:val="005E418B"/>
    <w:rsid w:val="005E47E7"/>
    <w:rsid w:val="005E483B"/>
    <w:rsid w:val="005E4B88"/>
    <w:rsid w:val="005E4FC7"/>
    <w:rsid w:val="005E502D"/>
    <w:rsid w:val="005E5156"/>
    <w:rsid w:val="005E5197"/>
    <w:rsid w:val="005E53B5"/>
    <w:rsid w:val="005E5D78"/>
    <w:rsid w:val="005E5F3C"/>
    <w:rsid w:val="005E6031"/>
    <w:rsid w:val="005E6092"/>
    <w:rsid w:val="005E62E6"/>
    <w:rsid w:val="005E662A"/>
    <w:rsid w:val="005E6D52"/>
    <w:rsid w:val="005E6F8E"/>
    <w:rsid w:val="005E7399"/>
    <w:rsid w:val="005E754F"/>
    <w:rsid w:val="005E765F"/>
    <w:rsid w:val="005E7EE8"/>
    <w:rsid w:val="005E7F43"/>
    <w:rsid w:val="005E7F4C"/>
    <w:rsid w:val="005EBE21"/>
    <w:rsid w:val="005F029F"/>
    <w:rsid w:val="005F034D"/>
    <w:rsid w:val="005F0712"/>
    <w:rsid w:val="005F0770"/>
    <w:rsid w:val="005F0A6F"/>
    <w:rsid w:val="005F11FA"/>
    <w:rsid w:val="005F1347"/>
    <w:rsid w:val="005F138A"/>
    <w:rsid w:val="005F1473"/>
    <w:rsid w:val="005F1477"/>
    <w:rsid w:val="005F14B3"/>
    <w:rsid w:val="005F1680"/>
    <w:rsid w:val="005F1756"/>
    <w:rsid w:val="005F1BA4"/>
    <w:rsid w:val="005F1BD9"/>
    <w:rsid w:val="005F1DAB"/>
    <w:rsid w:val="005F1DE9"/>
    <w:rsid w:val="005F1FFC"/>
    <w:rsid w:val="005F20BE"/>
    <w:rsid w:val="005F251B"/>
    <w:rsid w:val="005F269B"/>
    <w:rsid w:val="005F2D6E"/>
    <w:rsid w:val="005F2F4B"/>
    <w:rsid w:val="005F3094"/>
    <w:rsid w:val="005F311A"/>
    <w:rsid w:val="005F33BB"/>
    <w:rsid w:val="005F3443"/>
    <w:rsid w:val="005F356A"/>
    <w:rsid w:val="005F35F8"/>
    <w:rsid w:val="005F3716"/>
    <w:rsid w:val="005F3A02"/>
    <w:rsid w:val="005F3C3F"/>
    <w:rsid w:val="005F3C7E"/>
    <w:rsid w:val="005F3CAD"/>
    <w:rsid w:val="005F403D"/>
    <w:rsid w:val="005F422F"/>
    <w:rsid w:val="005F46E9"/>
    <w:rsid w:val="005F478F"/>
    <w:rsid w:val="005F495A"/>
    <w:rsid w:val="005F4B27"/>
    <w:rsid w:val="005F4C92"/>
    <w:rsid w:val="005F4DF1"/>
    <w:rsid w:val="005F53DF"/>
    <w:rsid w:val="005F54EB"/>
    <w:rsid w:val="005F558E"/>
    <w:rsid w:val="005F55C9"/>
    <w:rsid w:val="005F566A"/>
    <w:rsid w:val="005F575D"/>
    <w:rsid w:val="005F58A7"/>
    <w:rsid w:val="005F5A64"/>
    <w:rsid w:val="005F5B5A"/>
    <w:rsid w:val="005F5C61"/>
    <w:rsid w:val="005F5E8B"/>
    <w:rsid w:val="005F614A"/>
    <w:rsid w:val="005F6151"/>
    <w:rsid w:val="005F633F"/>
    <w:rsid w:val="005F64F1"/>
    <w:rsid w:val="005F6512"/>
    <w:rsid w:val="005F66D7"/>
    <w:rsid w:val="005F6851"/>
    <w:rsid w:val="005F68B1"/>
    <w:rsid w:val="005F6B16"/>
    <w:rsid w:val="005F6C4D"/>
    <w:rsid w:val="005F6F1A"/>
    <w:rsid w:val="005F7172"/>
    <w:rsid w:val="005F7288"/>
    <w:rsid w:val="005F7371"/>
    <w:rsid w:val="005F73A0"/>
    <w:rsid w:val="005F764C"/>
    <w:rsid w:val="005F76F9"/>
    <w:rsid w:val="005F782B"/>
    <w:rsid w:val="005F7A42"/>
    <w:rsid w:val="005F7E5D"/>
    <w:rsid w:val="0060050C"/>
    <w:rsid w:val="0060050D"/>
    <w:rsid w:val="006005C6"/>
    <w:rsid w:val="006006DE"/>
    <w:rsid w:val="006007F8"/>
    <w:rsid w:val="0060093E"/>
    <w:rsid w:val="00600AB0"/>
    <w:rsid w:val="00600BAF"/>
    <w:rsid w:val="00600C09"/>
    <w:rsid w:val="00600C6B"/>
    <w:rsid w:val="00600D04"/>
    <w:rsid w:val="00600F81"/>
    <w:rsid w:val="00600FBC"/>
    <w:rsid w:val="006011F1"/>
    <w:rsid w:val="00601201"/>
    <w:rsid w:val="00601611"/>
    <w:rsid w:val="006016D1"/>
    <w:rsid w:val="00601765"/>
    <w:rsid w:val="00601A2A"/>
    <w:rsid w:val="00601A33"/>
    <w:rsid w:val="00601A6E"/>
    <w:rsid w:val="00601CB1"/>
    <w:rsid w:val="00601EC0"/>
    <w:rsid w:val="006020F2"/>
    <w:rsid w:val="006021C9"/>
    <w:rsid w:val="006021CB"/>
    <w:rsid w:val="0060240C"/>
    <w:rsid w:val="00602445"/>
    <w:rsid w:val="00602A57"/>
    <w:rsid w:val="00602A9E"/>
    <w:rsid w:val="00603253"/>
    <w:rsid w:val="006035F2"/>
    <w:rsid w:val="0060379C"/>
    <w:rsid w:val="006037C6"/>
    <w:rsid w:val="006037E2"/>
    <w:rsid w:val="0060385A"/>
    <w:rsid w:val="00603AE7"/>
    <w:rsid w:val="00603B1E"/>
    <w:rsid w:val="00603B52"/>
    <w:rsid w:val="00603BBE"/>
    <w:rsid w:val="00603F67"/>
    <w:rsid w:val="00604284"/>
    <w:rsid w:val="00604891"/>
    <w:rsid w:val="00604C15"/>
    <w:rsid w:val="00604E6C"/>
    <w:rsid w:val="0060542F"/>
    <w:rsid w:val="00605856"/>
    <w:rsid w:val="006058DC"/>
    <w:rsid w:val="006059EF"/>
    <w:rsid w:val="006059F9"/>
    <w:rsid w:val="00605F75"/>
    <w:rsid w:val="00605FBC"/>
    <w:rsid w:val="00606116"/>
    <w:rsid w:val="00606283"/>
    <w:rsid w:val="006063C4"/>
    <w:rsid w:val="006065FD"/>
    <w:rsid w:val="0060673B"/>
    <w:rsid w:val="00606C92"/>
    <w:rsid w:val="00606E3A"/>
    <w:rsid w:val="00607010"/>
    <w:rsid w:val="006070BC"/>
    <w:rsid w:val="0060711D"/>
    <w:rsid w:val="00607238"/>
    <w:rsid w:val="00607277"/>
    <w:rsid w:val="00607495"/>
    <w:rsid w:val="00607553"/>
    <w:rsid w:val="0060765D"/>
    <w:rsid w:val="00607835"/>
    <w:rsid w:val="00607D53"/>
    <w:rsid w:val="00607DA4"/>
    <w:rsid w:val="00610060"/>
    <w:rsid w:val="006100B2"/>
    <w:rsid w:val="006102DA"/>
    <w:rsid w:val="00610406"/>
    <w:rsid w:val="0061053B"/>
    <w:rsid w:val="006105ED"/>
    <w:rsid w:val="00610AF6"/>
    <w:rsid w:val="00610AFD"/>
    <w:rsid w:val="00610B28"/>
    <w:rsid w:val="006112CC"/>
    <w:rsid w:val="00611368"/>
    <w:rsid w:val="006114B7"/>
    <w:rsid w:val="0061161B"/>
    <w:rsid w:val="006116B3"/>
    <w:rsid w:val="006117C5"/>
    <w:rsid w:val="006118A7"/>
    <w:rsid w:val="00611925"/>
    <w:rsid w:val="00611A95"/>
    <w:rsid w:val="00611E28"/>
    <w:rsid w:val="00611EEF"/>
    <w:rsid w:val="00612022"/>
    <w:rsid w:val="00612077"/>
    <w:rsid w:val="0061207B"/>
    <w:rsid w:val="006121F1"/>
    <w:rsid w:val="0061245A"/>
    <w:rsid w:val="00612513"/>
    <w:rsid w:val="006125A0"/>
    <w:rsid w:val="006125D7"/>
    <w:rsid w:val="006126A9"/>
    <w:rsid w:val="00612954"/>
    <w:rsid w:val="00612E0C"/>
    <w:rsid w:val="006133C2"/>
    <w:rsid w:val="0061342C"/>
    <w:rsid w:val="006134CE"/>
    <w:rsid w:val="006135A5"/>
    <w:rsid w:val="00613819"/>
    <w:rsid w:val="0061381E"/>
    <w:rsid w:val="00613A75"/>
    <w:rsid w:val="00613BFD"/>
    <w:rsid w:val="00613C65"/>
    <w:rsid w:val="00613CDC"/>
    <w:rsid w:val="00613F4D"/>
    <w:rsid w:val="0061417F"/>
    <w:rsid w:val="00614443"/>
    <w:rsid w:val="0061475C"/>
    <w:rsid w:val="006147D9"/>
    <w:rsid w:val="00614911"/>
    <w:rsid w:val="006149D9"/>
    <w:rsid w:val="00614A94"/>
    <w:rsid w:val="00614E76"/>
    <w:rsid w:val="0061506B"/>
    <w:rsid w:val="00615324"/>
    <w:rsid w:val="00615400"/>
    <w:rsid w:val="00615438"/>
    <w:rsid w:val="006154F8"/>
    <w:rsid w:val="00615689"/>
    <w:rsid w:val="006158F0"/>
    <w:rsid w:val="00615C24"/>
    <w:rsid w:val="00615F1B"/>
    <w:rsid w:val="00615FB5"/>
    <w:rsid w:val="00616196"/>
    <w:rsid w:val="0061632F"/>
    <w:rsid w:val="006164AC"/>
    <w:rsid w:val="006164F5"/>
    <w:rsid w:val="006166F5"/>
    <w:rsid w:val="00616C6D"/>
    <w:rsid w:val="00616D24"/>
    <w:rsid w:val="00616DFE"/>
    <w:rsid w:val="00616E32"/>
    <w:rsid w:val="00616E9F"/>
    <w:rsid w:val="0061728D"/>
    <w:rsid w:val="0061729F"/>
    <w:rsid w:val="006172D1"/>
    <w:rsid w:val="006172E1"/>
    <w:rsid w:val="0061759B"/>
    <w:rsid w:val="006176BC"/>
    <w:rsid w:val="00617901"/>
    <w:rsid w:val="006179F3"/>
    <w:rsid w:val="00617A66"/>
    <w:rsid w:val="00617F57"/>
    <w:rsid w:val="0062008E"/>
    <w:rsid w:val="00620182"/>
    <w:rsid w:val="006203F7"/>
    <w:rsid w:val="006204A0"/>
    <w:rsid w:val="00620614"/>
    <w:rsid w:val="00620618"/>
    <w:rsid w:val="00620649"/>
    <w:rsid w:val="00620867"/>
    <w:rsid w:val="006208A4"/>
    <w:rsid w:val="0062095E"/>
    <w:rsid w:val="00620C7D"/>
    <w:rsid w:val="00620E86"/>
    <w:rsid w:val="00621094"/>
    <w:rsid w:val="006215A3"/>
    <w:rsid w:val="00621698"/>
    <w:rsid w:val="006216F1"/>
    <w:rsid w:val="0062175D"/>
    <w:rsid w:val="00621A27"/>
    <w:rsid w:val="00621AAB"/>
    <w:rsid w:val="00621AC7"/>
    <w:rsid w:val="00621AD7"/>
    <w:rsid w:val="00621B33"/>
    <w:rsid w:val="00621CA9"/>
    <w:rsid w:val="006220EF"/>
    <w:rsid w:val="00622108"/>
    <w:rsid w:val="0062210C"/>
    <w:rsid w:val="00622120"/>
    <w:rsid w:val="006221C9"/>
    <w:rsid w:val="00622437"/>
    <w:rsid w:val="006226D7"/>
    <w:rsid w:val="00622715"/>
    <w:rsid w:val="00622AC7"/>
    <w:rsid w:val="00622D7D"/>
    <w:rsid w:val="00622F69"/>
    <w:rsid w:val="00622FF6"/>
    <w:rsid w:val="00623136"/>
    <w:rsid w:val="00623377"/>
    <w:rsid w:val="006233A7"/>
    <w:rsid w:val="006234D0"/>
    <w:rsid w:val="006234F2"/>
    <w:rsid w:val="00623857"/>
    <w:rsid w:val="00623C69"/>
    <w:rsid w:val="00623DF3"/>
    <w:rsid w:val="00623EC1"/>
    <w:rsid w:val="00623EC4"/>
    <w:rsid w:val="00623ED5"/>
    <w:rsid w:val="00623F9B"/>
    <w:rsid w:val="0062427B"/>
    <w:rsid w:val="0062427C"/>
    <w:rsid w:val="006246F6"/>
    <w:rsid w:val="00624702"/>
    <w:rsid w:val="00624B76"/>
    <w:rsid w:val="00624ED9"/>
    <w:rsid w:val="00625550"/>
    <w:rsid w:val="006255BB"/>
    <w:rsid w:val="006258CA"/>
    <w:rsid w:val="00625903"/>
    <w:rsid w:val="006259ED"/>
    <w:rsid w:val="00625B6A"/>
    <w:rsid w:val="00625C49"/>
    <w:rsid w:val="006260BE"/>
    <w:rsid w:val="0062618B"/>
    <w:rsid w:val="006263CF"/>
    <w:rsid w:val="006264C1"/>
    <w:rsid w:val="00626564"/>
    <w:rsid w:val="00626BB7"/>
    <w:rsid w:val="00626C25"/>
    <w:rsid w:val="00626DBB"/>
    <w:rsid w:val="00626DDA"/>
    <w:rsid w:val="00626E9E"/>
    <w:rsid w:val="00627264"/>
    <w:rsid w:val="0062755E"/>
    <w:rsid w:val="0062794E"/>
    <w:rsid w:val="006279CF"/>
    <w:rsid w:val="00627A27"/>
    <w:rsid w:val="00627A9A"/>
    <w:rsid w:val="00627B3C"/>
    <w:rsid w:val="00627BBC"/>
    <w:rsid w:val="00627C2B"/>
    <w:rsid w:val="00627C8E"/>
    <w:rsid w:val="00627E6C"/>
    <w:rsid w:val="0063000E"/>
    <w:rsid w:val="006300A6"/>
    <w:rsid w:val="006301FB"/>
    <w:rsid w:val="0063036D"/>
    <w:rsid w:val="0063046A"/>
    <w:rsid w:val="00630668"/>
    <w:rsid w:val="00630C57"/>
    <w:rsid w:val="00630CD3"/>
    <w:rsid w:val="00630E40"/>
    <w:rsid w:val="00630E6C"/>
    <w:rsid w:val="006310EC"/>
    <w:rsid w:val="006314F9"/>
    <w:rsid w:val="0063166A"/>
    <w:rsid w:val="0063166F"/>
    <w:rsid w:val="00631AB1"/>
    <w:rsid w:val="00631C15"/>
    <w:rsid w:val="00631CC1"/>
    <w:rsid w:val="00631E47"/>
    <w:rsid w:val="00631EAF"/>
    <w:rsid w:val="00631F49"/>
    <w:rsid w:val="00631F7A"/>
    <w:rsid w:val="00632678"/>
    <w:rsid w:val="00632684"/>
    <w:rsid w:val="00632CAD"/>
    <w:rsid w:val="00632FA5"/>
    <w:rsid w:val="006330A9"/>
    <w:rsid w:val="0063321A"/>
    <w:rsid w:val="006334A1"/>
    <w:rsid w:val="00633AB2"/>
    <w:rsid w:val="00633ED2"/>
    <w:rsid w:val="00633F64"/>
    <w:rsid w:val="00633F7A"/>
    <w:rsid w:val="00633FB3"/>
    <w:rsid w:val="006341F8"/>
    <w:rsid w:val="006341FF"/>
    <w:rsid w:val="006342B9"/>
    <w:rsid w:val="006343B6"/>
    <w:rsid w:val="00634460"/>
    <w:rsid w:val="00634691"/>
    <w:rsid w:val="00634755"/>
    <w:rsid w:val="0063492E"/>
    <w:rsid w:val="006349B4"/>
    <w:rsid w:val="00634D7F"/>
    <w:rsid w:val="0063503A"/>
    <w:rsid w:val="00635088"/>
    <w:rsid w:val="006350AB"/>
    <w:rsid w:val="006350F8"/>
    <w:rsid w:val="0063521D"/>
    <w:rsid w:val="0063559D"/>
    <w:rsid w:val="006357F8"/>
    <w:rsid w:val="00635A9E"/>
    <w:rsid w:val="00635B38"/>
    <w:rsid w:val="00635B66"/>
    <w:rsid w:val="00635CFD"/>
    <w:rsid w:val="00635D52"/>
    <w:rsid w:val="00635DCE"/>
    <w:rsid w:val="00635DE2"/>
    <w:rsid w:val="00635ED2"/>
    <w:rsid w:val="0063657F"/>
    <w:rsid w:val="006365DE"/>
    <w:rsid w:val="00636A21"/>
    <w:rsid w:val="00636A72"/>
    <w:rsid w:val="00636EA8"/>
    <w:rsid w:val="00636FE7"/>
    <w:rsid w:val="00637619"/>
    <w:rsid w:val="00637829"/>
    <w:rsid w:val="00637A7F"/>
    <w:rsid w:val="00637A9B"/>
    <w:rsid w:val="00637BBC"/>
    <w:rsid w:val="00637C91"/>
    <w:rsid w:val="00637EC8"/>
    <w:rsid w:val="00637F1F"/>
    <w:rsid w:val="00640489"/>
    <w:rsid w:val="00640779"/>
    <w:rsid w:val="006409C4"/>
    <w:rsid w:val="00640C58"/>
    <w:rsid w:val="00641015"/>
    <w:rsid w:val="0064141D"/>
    <w:rsid w:val="00641619"/>
    <w:rsid w:val="006419B0"/>
    <w:rsid w:val="00642007"/>
    <w:rsid w:val="006421C4"/>
    <w:rsid w:val="00642268"/>
    <w:rsid w:val="0064252A"/>
    <w:rsid w:val="0064258F"/>
    <w:rsid w:val="006429B3"/>
    <w:rsid w:val="00642A09"/>
    <w:rsid w:val="00642A94"/>
    <w:rsid w:val="00642AFC"/>
    <w:rsid w:val="00642B2C"/>
    <w:rsid w:val="00642BAC"/>
    <w:rsid w:val="00642C96"/>
    <w:rsid w:val="00642D5B"/>
    <w:rsid w:val="00642DBD"/>
    <w:rsid w:val="00642E09"/>
    <w:rsid w:val="00642FD2"/>
    <w:rsid w:val="006430C4"/>
    <w:rsid w:val="006430D4"/>
    <w:rsid w:val="00643287"/>
    <w:rsid w:val="0064334A"/>
    <w:rsid w:val="006433AB"/>
    <w:rsid w:val="006433C3"/>
    <w:rsid w:val="00643457"/>
    <w:rsid w:val="00643618"/>
    <w:rsid w:val="00643C55"/>
    <w:rsid w:val="00643DED"/>
    <w:rsid w:val="00643E5F"/>
    <w:rsid w:val="00643F46"/>
    <w:rsid w:val="00643FCE"/>
    <w:rsid w:val="00644036"/>
    <w:rsid w:val="006440FF"/>
    <w:rsid w:val="006443B4"/>
    <w:rsid w:val="006449EC"/>
    <w:rsid w:val="00644AC3"/>
    <w:rsid w:val="00644B1B"/>
    <w:rsid w:val="00644FEF"/>
    <w:rsid w:val="006454EE"/>
    <w:rsid w:val="00645576"/>
    <w:rsid w:val="006456F8"/>
    <w:rsid w:val="00645872"/>
    <w:rsid w:val="00645C42"/>
    <w:rsid w:val="00645D77"/>
    <w:rsid w:val="00645EA9"/>
    <w:rsid w:val="00645ECE"/>
    <w:rsid w:val="006460F3"/>
    <w:rsid w:val="006461CC"/>
    <w:rsid w:val="006461D6"/>
    <w:rsid w:val="00646395"/>
    <w:rsid w:val="006466AF"/>
    <w:rsid w:val="006468D9"/>
    <w:rsid w:val="00646920"/>
    <w:rsid w:val="006469E0"/>
    <w:rsid w:val="00646B27"/>
    <w:rsid w:val="00646BE1"/>
    <w:rsid w:val="00646CA3"/>
    <w:rsid w:val="00646EA6"/>
    <w:rsid w:val="00646EC0"/>
    <w:rsid w:val="006472A3"/>
    <w:rsid w:val="00647351"/>
    <w:rsid w:val="00647967"/>
    <w:rsid w:val="00647A68"/>
    <w:rsid w:val="00647CBD"/>
    <w:rsid w:val="00647EF7"/>
    <w:rsid w:val="0065000F"/>
    <w:rsid w:val="0065006C"/>
    <w:rsid w:val="00650100"/>
    <w:rsid w:val="006501B1"/>
    <w:rsid w:val="00650305"/>
    <w:rsid w:val="006503C7"/>
    <w:rsid w:val="006503C9"/>
    <w:rsid w:val="006506C9"/>
    <w:rsid w:val="00650AEF"/>
    <w:rsid w:val="00650CB8"/>
    <w:rsid w:val="00650D7A"/>
    <w:rsid w:val="00650DC5"/>
    <w:rsid w:val="006510A6"/>
    <w:rsid w:val="006512AC"/>
    <w:rsid w:val="006514CA"/>
    <w:rsid w:val="00651623"/>
    <w:rsid w:val="006517A6"/>
    <w:rsid w:val="006518C5"/>
    <w:rsid w:val="00651A8C"/>
    <w:rsid w:val="00651B23"/>
    <w:rsid w:val="00652005"/>
    <w:rsid w:val="00652018"/>
    <w:rsid w:val="006520F1"/>
    <w:rsid w:val="0065210F"/>
    <w:rsid w:val="00652129"/>
    <w:rsid w:val="00652588"/>
    <w:rsid w:val="0065260E"/>
    <w:rsid w:val="00652621"/>
    <w:rsid w:val="00652631"/>
    <w:rsid w:val="0065302F"/>
    <w:rsid w:val="0065304D"/>
    <w:rsid w:val="00653362"/>
    <w:rsid w:val="0065339A"/>
    <w:rsid w:val="00653C0D"/>
    <w:rsid w:val="00653D2E"/>
    <w:rsid w:val="00654224"/>
    <w:rsid w:val="00654352"/>
    <w:rsid w:val="006544FD"/>
    <w:rsid w:val="0065470D"/>
    <w:rsid w:val="00654734"/>
    <w:rsid w:val="00654A85"/>
    <w:rsid w:val="00655436"/>
    <w:rsid w:val="0065545F"/>
    <w:rsid w:val="00655905"/>
    <w:rsid w:val="00655E9F"/>
    <w:rsid w:val="0065600C"/>
    <w:rsid w:val="006563AA"/>
    <w:rsid w:val="006564CE"/>
    <w:rsid w:val="00656561"/>
    <w:rsid w:val="006567E0"/>
    <w:rsid w:val="00656B7D"/>
    <w:rsid w:val="00656D66"/>
    <w:rsid w:val="00656E71"/>
    <w:rsid w:val="00657013"/>
    <w:rsid w:val="006576EC"/>
    <w:rsid w:val="0065771C"/>
    <w:rsid w:val="00657AE6"/>
    <w:rsid w:val="00657C7C"/>
    <w:rsid w:val="00660367"/>
    <w:rsid w:val="00660617"/>
    <w:rsid w:val="006609C5"/>
    <w:rsid w:val="00660A30"/>
    <w:rsid w:val="00660E8E"/>
    <w:rsid w:val="00661666"/>
    <w:rsid w:val="0066167E"/>
    <w:rsid w:val="00661A7B"/>
    <w:rsid w:val="00661BB7"/>
    <w:rsid w:val="00661CE0"/>
    <w:rsid w:val="00661DC4"/>
    <w:rsid w:val="00662150"/>
    <w:rsid w:val="00662162"/>
    <w:rsid w:val="006623F4"/>
    <w:rsid w:val="00662503"/>
    <w:rsid w:val="00662630"/>
    <w:rsid w:val="006629CD"/>
    <w:rsid w:val="00662B9F"/>
    <w:rsid w:val="00662BE6"/>
    <w:rsid w:val="00662D19"/>
    <w:rsid w:val="00662D3F"/>
    <w:rsid w:val="00662E24"/>
    <w:rsid w:val="00662EF4"/>
    <w:rsid w:val="0066305A"/>
    <w:rsid w:val="006631DE"/>
    <w:rsid w:val="0066332D"/>
    <w:rsid w:val="00663AEB"/>
    <w:rsid w:val="00663D55"/>
    <w:rsid w:val="00663F98"/>
    <w:rsid w:val="00664364"/>
    <w:rsid w:val="0066488B"/>
    <w:rsid w:val="00664FE8"/>
    <w:rsid w:val="00665148"/>
    <w:rsid w:val="0066530E"/>
    <w:rsid w:val="00665442"/>
    <w:rsid w:val="00665673"/>
    <w:rsid w:val="00665789"/>
    <w:rsid w:val="006657D1"/>
    <w:rsid w:val="00665B7D"/>
    <w:rsid w:val="00665FDA"/>
    <w:rsid w:val="00666111"/>
    <w:rsid w:val="0066611D"/>
    <w:rsid w:val="006662D0"/>
    <w:rsid w:val="006664B0"/>
    <w:rsid w:val="006665BB"/>
    <w:rsid w:val="0066687D"/>
    <w:rsid w:val="0066692F"/>
    <w:rsid w:val="00666A5D"/>
    <w:rsid w:val="00666C0D"/>
    <w:rsid w:val="00666C1D"/>
    <w:rsid w:val="00666C46"/>
    <w:rsid w:val="00666F60"/>
    <w:rsid w:val="00667111"/>
    <w:rsid w:val="00667178"/>
    <w:rsid w:val="00667208"/>
    <w:rsid w:val="00667292"/>
    <w:rsid w:val="0066744D"/>
    <w:rsid w:val="00667459"/>
    <w:rsid w:val="0066755D"/>
    <w:rsid w:val="00667779"/>
    <w:rsid w:val="00667E96"/>
    <w:rsid w:val="00667FA3"/>
    <w:rsid w:val="00670040"/>
    <w:rsid w:val="006704A1"/>
    <w:rsid w:val="006704E0"/>
    <w:rsid w:val="00670577"/>
    <w:rsid w:val="0067057C"/>
    <w:rsid w:val="00670838"/>
    <w:rsid w:val="00670CBB"/>
    <w:rsid w:val="00670CD5"/>
    <w:rsid w:val="00670DB9"/>
    <w:rsid w:val="00671029"/>
    <w:rsid w:val="006711BD"/>
    <w:rsid w:val="00671216"/>
    <w:rsid w:val="006712A0"/>
    <w:rsid w:val="006715FD"/>
    <w:rsid w:val="00671644"/>
    <w:rsid w:val="006716B3"/>
    <w:rsid w:val="00671846"/>
    <w:rsid w:val="0067187E"/>
    <w:rsid w:val="00671ADB"/>
    <w:rsid w:val="00671AE8"/>
    <w:rsid w:val="00671BA6"/>
    <w:rsid w:val="00671DE5"/>
    <w:rsid w:val="006721EE"/>
    <w:rsid w:val="006722C4"/>
    <w:rsid w:val="00672B3D"/>
    <w:rsid w:val="00673087"/>
    <w:rsid w:val="00673108"/>
    <w:rsid w:val="0067335D"/>
    <w:rsid w:val="006733F8"/>
    <w:rsid w:val="006735A7"/>
    <w:rsid w:val="006735B0"/>
    <w:rsid w:val="0067364D"/>
    <w:rsid w:val="00673654"/>
    <w:rsid w:val="00673716"/>
    <w:rsid w:val="006738DC"/>
    <w:rsid w:val="006739C5"/>
    <w:rsid w:val="00673BCD"/>
    <w:rsid w:val="00673C5F"/>
    <w:rsid w:val="00673DBE"/>
    <w:rsid w:val="0067406F"/>
    <w:rsid w:val="006743FA"/>
    <w:rsid w:val="006746F0"/>
    <w:rsid w:val="006749D2"/>
    <w:rsid w:val="00674A4B"/>
    <w:rsid w:val="00674A8F"/>
    <w:rsid w:val="00674AF5"/>
    <w:rsid w:val="00674D18"/>
    <w:rsid w:val="00675083"/>
    <w:rsid w:val="006753A0"/>
    <w:rsid w:val="006753A9"/>
    <w:rsid w:val="006754A6"/>
    <w:rsid w:val="00675534"/>
    <w:rsid w:val="00675601"/>
    <w:rsid w:val="006756C8"/>
    <w:rsid w:val="00675906"/>
    <w:rsid w:val="006759C8"/>
    <w:rsid w:val="00675A36"/>
    <w:rsid w:val="00675AFF"/>
    <w:rsid w:val="00675C87"/>
    <w:rsid w:val="00675EBF"/>
    <w:rsid w:val="00675F7B"/>
    <w:rsid w:val="0067638C"/>
    <w:rsid w:val="00676794"/>
    <w:rsid w:val="00676892"/>
    <w:rsid w:val="00676A86"/>
    <w:rsid w:val="00676C34"/>
    <w:rsid w:val="00676C3A"/>
    <w:rsid w:val="00676C41"/>
    <w:rsid w:val="00676CE8"/>
    <w:rsid w:val="00676D04"/>
    <w:rsid w:val="00676F2B"/>
    <w:rsid w:val="0067704B"/>
    <w:rsid w:val="0067705D"/>
    <w:rsid w:val="00677152"/>
    <w:rsid w:val="0067754C"/>
    <w:rsid w:val="0067757A"/>
    <w:rsid w:val="00677599"/>
    <w:rsid w:val="00677733"/>
    <w:rsid w:val="0067775E"/>
    <w:rsid w:val="006778A3"/>
    <w:rsid w:val="006778A7"/>
    <w:rsid w:val="006779B2"/>
    <w:rsid w:val="00677C31"/>
    <w:rsid w:val="00677ED4"/>
    <w:rsid w:val="00677F5F"/>
    <w:rsid w:val="00677FE2"/>
    <w:rsid w:val="0068018E"/>
    <w:rsid w:val="0068036D"/>
    <w:rsid w:val="0068046E"/>
    <w:rsid w:val="00680CD3"/>
    <w:rsid w:val="00680F59"/>
    <w:rsid w:val="00680FE4"/>
    <w:rsid w:val="00681632"/>
    <w:rsid w:val="006817A6"/>
    <w:rsid w:val="00681830"/>
    <w:rsid w:val="00681A10"/>
    <w:rsid w:val="00681BA7"/>
    <w:rsid w:val="00681CA8"/>
    <w:rsid w:val="00681D5A"/>
    <w:rsid w:val="006825D6"/>
    <w:rsid w:val="006825FD"/>
    <w:rsid w:val="0068269B"/>
    <w:rsid w:val="006826E6"/>
    <w:rsid w:val="00682B09"/>
    <w:rsid w:val="00682F41"/>
    <w:rsid w:val="006832FF"/>
    <w:rsid w:val="00683AD1"/>
    <w:rsid w:val="00683EFE"/>
    <w:rsid w:val="00683FEF"/>
    <w:rsid w:val="00684133"/>
    <w:rsid w:val="0068418C"/>
    <w:rsid w:val="00684243"/>
    <w:rsid w:val="006844F3"/>
    <w:rsid w:val="006848C7"/>
    <w:rsid w:val="006849CE"/>
    <w:rsid w:val="00684B84"/>
    <w:rsid w:val="00684D34"/>
    <w:rsid w:val="00684F04"/>
    <w:rsid w:val="00684F67"/>
    <w:rsid w:val="00685166"/>
    <w:rsid w:val="00685167"/>
    <w:rsid w:val="006851C9"/>
    <w:rsid w:val="006852EB"/>
    <w:rsid w:val="00685571"/>
    <w:rsid w:val="00685670"/>
    <w:rsid w:val="006856BF"/>
    <w:rsid w:val="00685741"/>
    <w:rsid w:val="00685C80"/>
    <w:rsid w:val="006860FD"/>
    <w:rsid w:val="00686368"/>
    <w:rsid w:val="00686465"/>
    <w:rsid w:val="00686626"/>
    <w:rsid w:val="0068673E"/>
    <w:rsid w:val="00686836"/>
    <w:rsid w:val="00686948"/>
    <w:rsid w:val="00686A23"/>
    <w:rsid w:val="00686ACD"/>
    <w:rsid w:val="00686E09"/>
    <w:rsid w:val="00686EF9"/>
    <w:rsid w:val="00686FB6"/>
    <w:rsid w:val="0068704F"/>
    <w:rsid w:val="006870EC"/>
    <w:rsid w:val="006871A3"/>
    <w:rsid w:val="0068735F"/>
    <w:rsid w:val="0068761A"/>
    <w:rsid w:val="006878A3"/>
    <w:rsid w:val="006879A1"/>
    <w:rsid w:val="00687AF1"/>
    <w:rsid w:val="00687D0F"/>
    <w:rsid w:val="00687D2C"/>
    <w:rsid w:val="00690233"/>
    <w:rsid w:val="00690461"/>
    <w:rsid w:val="0069084C"/>
    <w:rsid w:val="006909AD"/>
    <w:rsid w:val="006909CD"/>
    <w:rsid w:val="006909ED"/>
    <w:rsid w:val="00690A4B"/>
    <w:rsid w:val="00690D0F"/>
    <w:rsid w:val="00690DAD"/>
    <w:rsid w:val="00690F2C"/>
    <w:rsid w:val="00691076"/>
    <w:rsid w:val="0069129A"/>
    <w:rsid w:val="0069143A"/>
    <w:rsid w:val="00691515"/>
    <w:rsid w:val="006915CB"/>
    <w:rsid w:val="006917E2"/>
    <w:rsid w:val="00691864"/>
    <w:rsid w:val="006919A2"/>
    <w:rsid w:val="006922B5"/>
    <w:rsid w:val="0069265A"/>
    <w:rsid w:val="00692694"/>
    <w:rsid w:val="00692708"/>
    <w:rsid w:val="00692721"/>
    <w:rsid w:val="006928B4"/>
    <w:rsid w:val="00692936"/>
    <w:rsid w:val="0069295E"/>
    <w:rsid w:val="00692AFF"/>
    <w:rsid w:val="00692C30"/>
    <w:rsid w:val="0069307B"/>
    <w:rsid w:val="006930C8"/>
    <w:rsid w:val="006932EA"/>
    <w:rsid w:val="0069337C"/>
    <w:rsid w:val="00693409"/>
    <w:rsid w:val="0069348C"/>
    <w:rsid w:val="006934E6"/>
    <w:rsid w:val="00693686"/>
    <w:rsid w:val="00693A38"/>
    <w:rsid w:val="00693BB2"/>
    <w:rsid w:val="00693D79"/>
    <w:rsid w:val="00693E6D"/>
    <w:rsid w:val="006941F6"/>
    <w:rsid w:val="006943F7"/>
    <w:rsid w:val="00694DB6"/>
    <w:rsid w:val="006951A5"/>
    <w:rsid w:val="006951D2"/>
    <w:rsid w:val="00695256"/>
    <w:rsid w:val="006953D6"/>
    <w:rsid w:val="00695435"/>
    <w:rsid w:val="00695468"/>
    <w:rsid w:val="00695636"/>
    <w:rsid w:val="0069592E"/>
    <w:rsid w:val="00695C69"/>
    <w:rsid w:val="00695D96"/>
    <w:rsid w:val="0069610D"/>
    <w:rsid w:val="0069615E"/>
    <w:rsid w:val="00696268"/>
    <w:rsid w:val="00696533"/>
    <w:rsid w:val="0069676A"/>
    <w:rsid w:val="0069718A"/>
    <w:rsid w:val="00697196"/>
    <w:rsid w:val="006971C9"/>
    <w:rsid w:val="0069722B"/>
    <w:rsid w:val="006974DA"/>
    <w:rsid w:val="00697B62"/>
    <w:rsid w:val="00697C6E"/>
    <w:rsid w:val="00697CA5"/>
    <w:rsid w:val="006A05A9"/>
    <w:rsid w:val="006A08AF"/>
    <w:rsid w:val="006A0930"/>
    <w:rsid w:val="006A0966"/>
    <w:rsid w:val="006A09B1"/>
    <w:rsid w:val="006A09EE"/>
    <w:rsid w:val="006A0C29"/>
    <w:rsid w:val="006A0CD4"/>
    <w:rsid w:val="006A0D99"/>
    <w:rsid w:val="006A1092"/>
    <w:rsid w:val="006A1242"/>
    <w:rsid w:val="006A158C"/>
    <w:rsid w:val="006A16CB"/>
    <w:rsid w:val="006A17A5"/>
    <w:rsid w:val="006A1804"/>
    <w:rsid w:val="006A1A83"/>
    <w:rsid w:val="006A1E52"/>
    <w:rsid w:val="006A1E58"/>
    <w:rsid w:val="006A1F9A"/>
    <w:rsid w:val="006A202C"/>
    <w:rsid w:val="006A226F"/>
    <w:rsid w:val="006A239D"/>
    <w:rsid w:val="006A243D"/>
    <w:rsid w:val="006A2A88"/>
    <w:rsid w:val="006A2B27"/>
    <w:rsid w:val="006A2DEA"/>
    <w:rsid w:val="006A3015"/>
    <w:rsid w:val="006A306A"/>
    <w:rsid w:val="006A3116"/>
    <w:rsid w:val="006A33CA"/>
    <w:rsid w:val="006A35A7"/>
    <w:rsid w:val="006A3781"/>
    <w:rsid w:val="006A3829"/>
    <w:rsid w:val="006A3906"/>
    <w:rsid w:val="006A3945"/>
    <w:rsid w:val="006A39A1"/>
    <w:rsid w:val="006A39E0"/>
    <w:rsid w:val="006A3DC7"/>
    <w:rsid w:val="006A3F35"/>
    <w:rsid w:val="006A40E1"/>
    <w:rsid w:val="006A41A2"/>
    <w:rsid w:val="006A41CE"/>
    <w:rsid w:val="006A4236"/>
    <w:rsid w:val="006A42E2"/>
    <w:rsid w:val="006A43A3"/>
    <w:rsid w:val="006A43E0"/>
    <w:rsid w:val="006A43E3"/>
    <w:rsid w:val="006A43FC"/>
    <w:rsid w:val="006A4680"/>
    <w:rsid w:val="006A478D"/>
    <w:rsid w:val="006A4B7E"/>
    <w:rsid w:val="006A4D0A"/>
    <w:rsid w:val="006A4DAA"/>
    <w:rsid w:val="006A5165"/>
    <w:rsid w:val="006A5308"/>
    <w:rsid w:val="006A5547"/>
    <w:rsid w:val="006A5645"/>
    <w:rsid w:val="006A564B"/>
    <w:rsid w:val="006A5653"/>
    <w:rsid w:val="006A5780"/>
    <w:rsid w:val="006A581F"/>
    <w:rsid w:val="006A5925"/>
    <w:rsid w:val="006A59E4"/>
    <w:rsid w:val="006A5EC6"/>
    <w:rsid w:val="006A6060"/>
    <w:rsid w:val="006A6231"/>
    <w:rsid w:val="006A6858"/>
    <w:rsid w:val="006A68C4"/>
    <w:rsid w:val="006A6C0C"/>
    <w:rsid w:val="006A6E5B"/>
    <w:rsid w:val="006A6EA1"/>
    <w:rsid w:val="006A6F37"/>
    <w:rsid w:val="006A6F52"/>
    <w:rsid w:val="006A711C"/>
    <w:rsid w:val="006A7246"/>
    <w:rsid w:val="006A7395"/>
    <w:rsid w:val="006A73C9"/>
    <w:rsid w:val="006A755C"/>
    <w:rsid w:val="006A7694"/>
    <w:rsid w:val="006A78B7"/>
    <w:rsid w:val="006A7E16"/>
    <w:rsid w:val="006A7E47"/>
    <w:rsid w:val="006B029B"/>
    <w:rsid w:val="006B03A2"/>
    <w:rsid w:val="006B0613"/>
    <w:rsid w:val="006B09E9"/>
    <w:rsid w:val="006B0EE6"/>
    <w:rsid w:val="006B1070"/>
    <w:rsid w:val="006B10CF"/>
    <w:rsid w:val="006B131C"/>
    <w:rsid w:val="006B1345"/>
    <w:rsid w:val="006B13C7"/>
    <w:rsid w:val="006B170E"/>
    <w:rsid w:val="006B1B18"/>
    <w:rsid w:val="006B1B29"/>
    <w:rsid w:val="006B1BB5"/>
    <w:rsid w:val="006B1BBE"/>
    <w:rsid w:val="006B20C5"/>
    <w:rsid w:val="006B229F"/>
    <w:rsid w:val="006B22BE"/>
    <w:rsid w:val="006B2339"/>
    <w:rsid w:val="006B2758"/>
    <w:rsid w:val="006B28F4"/>
    <w:rsid w:val="006B2C14"/>
    <w:rsid w:val="006B2C9E"/>
    <w:rsid w:val="006B2D7E"/>
    <w:rsid w:val="006B2E82"/>
    <w:rsid w:val="006B2EAA"/>
    <w:rsid w:val="006B2F12"/>
    <w:rsid w:val="006B3016"/>
    <w:rsid w:val="006B312D"/>
    <w:rsid w:val="006B3615"/>
    <w:rsid w:val="006B364B"/>
    <w:rsid w:val="006B3A5B"/>
    <w:rsid w:val="006B3A9A"/>
    <w:rsid w:val="006B3B77"/>
    <w:rsid w:val="006B3C24"/>
    <w:rsid w:val="006B3C37"/>
    <w:rsid w:val="006B3C5F"/>
    <w:rsid w:val="006B3CAE"/>
    <w:rsid w:val="006B408D"/>
    <w:rsid w:val="006B42B1"/>
    <w:rsid w:val="006B43E2"/>
    <w:rsid w:val="006B43FB"/>
    <w:rsid w:val="006B4BDC"/>
    <w:rsid w:val="006B4C07"/>
    <w:rsid w:val="006B4DD9"/>
    <w:rsid w:val="006B4E7C"/>
    <w:rsid w:val="006B4E97"/>
    <w:rsid w:val="006B4EA6"/>
    <w:rsid w:val="006B4F23"/>
    <w:rsid w:val="006B4F35"/>
    <w:rsid w:val="006B5307"/>
    <w:rsid w:val="006B5489"/>
    <w:rsid w:val="006B5587"/>
    <w:rsid w:val="006B577B"/>
    <w:rsid w:val="006B57A0"/>
    <w:rsid w:val="006B5A38"/>
    <w:rsid w:val="006B5CA8"/>
    <w:rsid w:val="006B5CB8"/>
    <w:rsid w:val="006B5DBB"/>
    <w:rsid w:val="006B5DC0"/>
    <w:rsid w:val="006B6002"/>
    <w:rsid w:val="006B614A"/>
    <w:rsid w:val="006B619A"/>
    <w:rsid w:val="006B6597"/>
    <w:rsid w:val="006B69FC"/>
    <w:rsid w:val="006B6A2C"/>
    <w:rsid w:val="006B6B4B"/>
    <w:rsid w:val="006B6C0A"/>
    <w:rsid w:val="006B6E06"/>
    <w:rsid w:val="006B6E56"/>
    <w:rsid w:val="006B6F15"/>
    <w:rsid w:val="006B6F9E"/>
    <w:rsid w:val="006B6FF5"/>
    <w:rsid w:val="006B7459"/>
    <w:rsid w:val="006B7566"/>
    <w:rsid w:val="006B79BA"/>
    <w:rsid w:val="006C0045"/>
    <w:rsid w:val="006C0154"/>
    <w:rsid w:val="006C01B2"/>
    <w:rsid w:val="006C0204"/>
    <w:rsid w:val="006C02FF"/>
    <w:rsid w:val="006C07B1"/>
    <w:rsid w:val="006C097F"/>
    <w:rsid w:val="006C0A2F"/>
    <w:rsid w:val="006C0AD4"/>
    <w:rsid w:val="006C0BA9"/>
    <w:rsid w:val="006C0D76"/>
    <w:rsid w:val="006C12B9"/>
    <w:rsid w:val="006C12D6"/>
    <w:rsid w:val="006C17E5"/>
    <w:rsid w:val="006C1966"/>
    <w:rsid w:val="006C1975"/>
    <w:rsid w:val="006C1A3D"/>
    <w:rsid w:val="006C1C41"/>
    <w:rsid w:val="006C1C6E"/>
    <w:rsid w:val="006C1D01"/>
    <w:rsid w:val="006C1D0D"/>
    <w:rsid w:val="006C2048"/>
    <w:rsid w:val="006C22E6"/>
    <w:rsid w:val="006C258B"/>
    <w:rsid w:val="006C271B"/>
    <w:rsid w:val="006C28F6"/>
    <w:rsid w:val="006C295B"/>
    <w:rsid w:val="006C2965"/>
    <w:rsid w:val="006C2969"/>
    <w:rsid w:val="006C2B4B"/>
    <w:rsid w:val="006C2C5C"/>
    <w:rsid w:val="006C2D45"/>
    <w:rsid w:val="006C2DBE"/>
    <w:rsid w:val="006C3384"/>
    <w:rsid w:val="006C35B1"/>
    <w:rsid w:val="006C3672"/>
    <w:rsid w:val="006C3711"/>
    <w:rsid w:val="006C3885"/>
    <w:rsid w:val="006C3D47"/>
    <w:rsid w:val="006C3F14"/>
    <w:rsid w:val="006C40AD"/>
    <w:rsid w:val="006C4191"/>
    <w:rsid w:val="006C433C"/>
    <w:rsid w:val="006C4551"/>
    <w:rsid w:val="006C4696"/>
    <w:rsid w:val="006C47C7"/>
    <w:rsid w:val="006C4A54"/>
    <w:rsid w:val="006C4B2A"/>
    <w:rsid w:val="006C4F22"/>
    <w:rsid w:val="006C4FA9"/>
    <w:rsid w:val="006C4FE6"/>
    <w:rsid w:val="006C522B"/>
    <w:rsid w:val="006C54A5"/>
    <w:rsid w:val="006C54A8"/>
    <w:rsid w:val="006C5969"/>
    <w:rsid w:val="006C59A2"/>
    <w:rsid w:val="006C5AFF"/>
    <w:rsid w:val="006C6211"/>
    <w:rsid w:val="006C624A"/>
    <w:rsid w:val="006C627D"/>
    <w:rsid w:val="006C6433"/>
    <w:rsid w:val="006C6559"/>
    <w:rsid w:val="006C660E"/>
    <w:rsid w:val="006C661D"/>
    <w:rsid w:val="006C678F"/>
    <w:rsid w:val="006C68F1"/>
    <w:rsid w:val="006C7503"/>
    <w:rsid w:val="006C76DF"/>
    <w:rsid w:val="006C7AD3"/>
    <w:rsid w:val="006C7B58"/>
    <w:rsid w:val="006C7BBF"/>
    <w:rsid w:val="006C7BF3"/>
    <w:rsid w:val="006C7DB2"/>
    <w:rsid w:val="006C7DF5"/>
    <w:rsid w:val="006C7E5B"/>
    <w:rsid w:val="006C7FFB"/>
    <w:rsid w:val="006D02F5"/>
    <w:rsid w:val="006D0397"/>
    <w:rsid w:val="006D0499"/>
    <w:rsid w:val="006D091E"/>
    <w:rsid w:val="006D0E7F"/>
    <w:rsid w:val="006D0F86"/>
    <w:rsid w:val="006D14DD"/>
    <w:rsid w:val="006D15C4"/>
    <w:rsid w:val="006D1B05"/>
    <w:rsid w:val="006D1FD2"/>
    <w:rsid w:val="006D2151"/>
    <w:rsid w:val="006D2264"/>
    <w:rsid w:val="006D2583"/>
    <w:rsid w:val="006D28DE"/>
    <w:rsid w:val="006D292A"/>
    <w:rsid w:val="006D294D"/>
    <w:rsid w:val="006D2AEF"/>
    <w:rsid w:val="006D2BD2"/>
    <w:rsid w:val="006D2C35"/>
    <w:rsid w:val="006D2DCA"/>
    <w:rsid w:val="006D2DD9"/>
    <w:rsid w:val="006D32B8"/>
    <w:rsid w:val="006D330F"/>
    <w:rsid w:val="006D3336"/>
    <w:rsid w:val="006D333B"/>
    <w:rsid w:val="006D35BD"/>
    <w:rsid w:val="006D36E8"/>
    <w:rsid w:val="006D3B25"/>
    <w:rsid w:val="006D3EB2"/>
    <w:rsid w:val="006D3FA8"/>
    <w:rsid w:val="006D4216"/>
    <w:rsid w:val="006D4237"/>
    <w:rsid w:val="006D43AC"/>
    <w:rsid w:val="006D4506"/>
    <w:rsid w:val="006D48A2"/>
    <w:rsid w:val="006D4939"/>
    <w:rsid w:val="006D4951"/>
    <w:rsid w:val="006D49A5"/>
    <w:rsid w:val="006D49DC"/>
    <w:rsid w:val="006D4B50"/>
    <w:rsid w:val="006D4CD0"/>
    <w:rsid w:val="006D4E30"/>
    <w:rsid w:val="006D4E4C"/>
    <w:rsid w:val="006D5050"/>
    <w:rsid w:val="006D523C"/>
    <w:rsid w:val="006D52E7"/>
    <w:rsid w:val="006D5341"/>
    <w:rsid w:val="006D53FF"/>
    <w:rsid w:val="006D5607"/>
    <w:rsid w:val="006D5781"/>
    <w:rsid w:val="006D594D"/>
    <w:rsid w:val="006D599A"/>
    <w:rsid w:val="006D5C87"/>
    <w:rsid w:val="006D6137"/>
    <w:rsid w:val="006D6196"/>
    <w:rsid w:val="006D6200"/>
    <w:rsid w:val="006D65DE"/>
    <w:rsid w:val="006D6718"/>
    <w:rsid w:val="006D680D"/>
    <w:rsid w:val="006D6816"/>
    <w:rsid w:val="006D694A"/>
    <w:rsid w:val="006D6A80"/>
    <w:rsid w:val="006D6F0B"/>
    <w:rsid w:val="006D7133"/>
    <w:rsid w:val="006D7869"/>
    <w:rsid w:val="006D79E8"/>
    <w:rsid w:val="006D7AD7"/>
    <w:rsid w:val="006D7B64"/>
    <w:rsid w:val="006D7F05"/>
    <w:rsid w:val="006E040F"/>
    <w:rsid w:val="006E080D"/>
    <w:rsid w:val="006E0A3E"/>
    <w:rsid w:val="006E0D8B"/>
    <w:rsid w:val="006E0F65"/>
    <w:rsid w:val="006E104F"/>
    <w:rsid w:val="006E13E7"/>
    <w:rsid w:val="006E14EC"/>
    <w:rsid w:val="006E1BC0"/>
    <w:rsid w:val="006E1BF8"/>
    <w:rsid w:val="006E1D1C"/>
    <w:rsid w:val="006E1D89"/>
    <w:rsid w:val="006E1D94"/>
    <w:rsid w:val="006E1ECA"/>
    <w:rsid w:val="006E209E"/>
    <w:rsid w:val="006E22F9"/>
    <w:rsid w:val="006E2452"/>
    <w:rsid w:val="006E245F"/>
    <w:rsid w:val="006E259B"/>
    <w:rsid w:val="006E25A6"/>
    <w:rsid w:val="006E265B"/>
    <w:rsid w:val="006E277F"/>
    <w:rsid w:val="006E2AA6"/>
    <w:rsid w:val="006E2BF0"/>
    <w:rsid w:val="006E2E7A"/>
    <w:rsid w:val="006E323A"/>
    <w:rsid w:val="006E376E"/>
    <w:rsid w:val="006E39B6"/>
    <w:rsid w:val="006E39EA"/>
    <w:rsid w:val="006E3A9D"/>
    <w:rsid w:val="006E3C36"/>
    <w:rsid w:val="006E3E27"/>
    <w:rsid w:val="006E3F32"/>
    <w:rsid w:val="006E403C"/>
    <w:rsid w:val="006E4537"/>
    <w:rsid w:val="006E45C1"/>
    <w:rsid w:val="006E473B"/>
    <w:rsid w:val="006E47FB"/>
    <w:rsid w:val="006E4CA2"/>
    <w:rsid w:val="006E4EAB"/>
    <w:rsid w:val="006E4FBF"/>
    <w:rsid w:val="006E503E"/>
    <w:rsid w:val="006E51BA"/>
    <w:rsid w:val="006E52B9"/>
    <w:rsid w:val="006E5384"/>
    <w:rsid w:val="006E5448"/>
    <w:rsid w:val="006E5498"/>
    <w:rsid w:val="006E562E"/>
    <w:rsid w:val="006E5939"/>
    <w:rsid w:val="006E59F2"/>
    <w:rsid w:val="006E5B6D"/>
    <w:rsid w:val="006E5BC5"/>
    <w:rsid w:val="006E5C6A"/>
    <w:rsid w:val="006E5E0A"/>
    <w:rsid w:val="006E60C3"/>
    <w:rsid w:val="006E619A"/>
    <w:rsid w:val="006E6288"/>
    <w:rsid w:val="006E669C"/>
    <w:rsid w:val="006E6737"/>
    <w:rsid w:val="006E67C0"/>
    <w:rsid w:val="006E695B"/>
    <w:rsid w:val="006E6A4F"/>
    <w:rsid w:val="006E6B07"/>
    <w:rsid w:val="006E6B2C"/>
    <w:rsid w:val="006E6BF5"/>
    <w:rsid w:val="006E6CE1"/>
    <w:rsid w:val="006E6F19"/>
    <w:rsid w:val="006E6F90"/>
    <w:rsid w:val="006E756B"/>
    <w:rsid w:val="006E784B"/>
    <w:rsid w:val="006E7E08"/>
    <w:rsid w:val="006E7EB1"/>
    <w:rsid w:val="006F0096"/>
    <w:rsid w:val="006F0278"/>
    <w:rsid w:val="006F0343"/>
    <w:rsid w:val="006F053C"/>
    <w:rsid w:val="006F0594"/>
    <w:rsid w:val="006F0770"/>
    <w:rsid w:val="006F07A8"/>
    <w:rsid w:val="006F08E3"/>
    <w:rsid w:val="006F0A28"/>
    <w:rsid w:val="006F0C47"/>
    <w:rsid w:val="006F117D"/>
    <w:rsid w:val="006F1193"/>
    <w:rsid w:val="006F163F"/>
    <w:rsid w:val="006F1776"/>
    <w:rsid w:val="006F1A01"/>
    <w:rsid w:val="006F1BC2"/>
    <w:rsid w:val="006F1D3F"/>
    <w:rsid w:val="006F1D78"/>
    <w:rsid w:val="006F1D8F"/>
    <w:rsid w:val="006F2236"/>
    <w:rsid w:val="006F244F"/>
    <w:rsid w:val="006F2515"/>
    <w:rsid w:val="006F2659"/>
    <w:rsid w:val="006F2710"/>
    <w:rsid w:val="006F2770"/>
    <w:rsid w:val="006F2819"/>
    <w:rsid w:val="006F28DC"/>
    <w:rsid w:val="006F2B7F"/>
    <w:rsid w:val="006F2DAF"/>
    <w:rsid w:val="006F2EF9"/>
    <w:rsid w:val="006F2F8C"/>
    <w:rsid w:val="006F2FC2"/>
    <w:rsid w:val="006F3233"/>
    <w:rsid w:val="006F3297"/>
    <w:rsid w:val="006F3477"/>
    <w:rsid w:val="006F34FD"/>
    <w:rsid w:val="006F3515"/>
    <w:rsid w:val="006F356F"/>
    <w:rsid w:val="006F388F"/>
    <w:rsid w:val="006F38AA"/>
    <w:rsid w:val="006F3A77"/>
    <w:rsid w:val="006F3B6D"/>
    <w:rsid w:val="006F3B9D"/>
    <w:rsid w:val="006F3BA3"/>
    <w:rsid w:val="006F3CD2"/>
    <w:rsid w:val="006F40E3"/>
    <w:rsid w:val="006F4182"/>
    <w:rsid w:val="006F41D3"/>
    <w:rsid w:val="006F454A"/>
    <w:rsid w:val="006F45C8"/>
    <w:rsid w:val="006F4777"/>
    <w:rsid w:val="006F47C5"/>
    <w:rsid w:val="006F4894"/>
    <w:rsid w:val="006F4963"/>
    <w:rsid w:val="006F4C2D"/>
    <w:rsid w:val="006F4FAD"/>
    <w:rsid w:val="006F4FFB"/>
    <w:rsid w:val="006F5047"/>
    <w:rsid w:val="006F55B6"/>
    <w:rsid w:val="006F5837"/>
    <w:rsid w:val="006F58F2"/>
    <w:rsid w:val="006F5B77"/>
    <w:rsid w:val="006F5C40"/>
    <w:rsid w:val="006F5E4D"/>
    <w:rsid w:val="006F5EC2"/>
    <w:rsid w:val="006F5FDE"/>
    <w:rsid w:val="006F66B0"/>
    <w:rsid w:val="006F6858"/>
    <w:rsid w:val="006F68D9"/>
    <w:rsid w:val="006F6F53"/>
    <w:rsid w:val="006F707F"/>
    <w:rsid w:val="006F72E1"/>
    <w:rsid w:val="006F730F"/>
    <w:rsid w:val="006F7594"/>
    <w:rsid w:val="006F75CD"/>
    <w:rsid w:val="006F75EB"/>
    <w:rsid w:val="006F795E"/>
    <w:rsid w:val="006F79C7"/>
    <w:rsid w:val="006F7CAA"/>
    <w:rsid w:val="007008E2"/>
    <w:rsid w:val="00700CE7"/>
    <w:rsid w:val="00700D56"/>
    <w:rsid w:val="00700D69"/>
    <w:rsid w:val="00700D8A"/>
    <w:rsid w:val="00700E34"/>
    <w:rsid w:val="00700E7D"/>
    <w:rsid w:val="007013F4"/>
    <w:rsid w:val="00701681"/>
    <w:rsid w:val="0070191E"/>
    <w:rsid w:val="007019D9"/>
    <w:rsid w:val="00701AC2"/>
    <w:rsid w:val="00701B54"/>
    <w:rsid w:val="00701D7C"/>
    <w:rsid w:val="00701D9F"/>
    <w:rsid w:val="007020EB"/>
    <w:rsid w:val="0070232D"/>
    <w:rsid w:val="00702429"/>
    <w:rsid w:val="00702562"/>
    <w:rsid w:val="007025B3"/>
    <w:rsid w:val="007027A3"/>
    <w:rsid w:val="00702816"/>
    <w:rsid w:val="007028C4"/>
    <w:rsid w:val="00702989"/>
    <w:rsid w:val="00702EE9"/>
    <w:rsid w:val="0070311A"/>
    <w:rsid w:val="00703177"/>
    <w:rsid w:val="007033E9"/>
    <w:rsid w:val="007034B8"/>
    <w:rsid w:val="0070354E"/>
    <w:rsid w:val="007035AA"/>
    <w:rsid w:val="00703CC1"/>
    <w:rsid w:val="00703E83"/>
    <w:rsid w:val="00703EAD"/>
    <w:rsid w:val="00704042"/>
    <w:rsid w:val="0070413B"/>
    <w:rsid w:val="007041F3"/>
    <w:rsid w:val="00704373"/>
    <w:rsid w:val="00704621"/>
    <w:rsid w:val="007047DB"/>
    <w:rsid w:val="00704C76"/>
    <w:rsid w:val="00704CAF"/>
    <w:rsid w:val="00704DAE"/>
    <w:rsid w:val="00704FBE"/>
    <w:rsid w:val="007050BE"/>
    <w:rsid w:val="007051F2"/>
    <w:rsid w:val="007055ED"/>
    <w:rsid w:val="007056DE"/>
    <w:rsid w:val="00705735"/>
    <w:rsid w:val="00705785"/>
    <w:rsid w:val="00705B01"/>
    <w:rsid w:val="00705BBA"/>
    <w:rsid w:val="007061C8"/>
    <w:rsid w:val="0070626C"/>
    <w:rsid w:val="00706398"/>
    <w:rsid w:val="007065E3"/>
    <w:rsid w:val="00706686"/>
    <w:rsid w:val="00706779"/>
    <w:rsid w:val="0070693C"/>
    <w:rsid w:val="00706948"/>
    <w:rsid w:val="00706A17"/>
    <w:rsid w:val="00706AA2"/>
    <w:rsid w:val="007070DE"/>
    <w:rsid w:val="0070720C"/>
    <w:rsid w:val="00707285"/>
    <w:rsid w:val="007072A2"/>
    <w:rsid w:val="00707318"/>
    <w:rsid w:val="0070754F"/>
    <w:rsid w:val="007077FF"/>
    <w:rsid w:val="007079AC"/>
    <w:rsid w:val="00707C06"/>
    <w:rsid w:val="00707D06"/>
    <w:rsid w:val="00707FE4"/>
    <w:rsid w:val="00708348"/>
    <w:rsid w:val="0071010A"/>
    <w:rsid w:val="00710132"/>
    <w:rsid w:val="0071018B"/>
    <w:rsid w:val="00710304"/>
    <w:rsid w:val="0071038E"/>
    <w:rsid w:val="00710516"/>
    <w:rsid w:val="007105F4"/>
    <w:rsid w:val="0071071B"/>
    <w:rsid w:val="00710791"/>
    <w:rsid w:val="007107A8"/>
    <w:rsid w:val="0071086D"/>
    <w:rsid w:val="007108A1"/>
    <w:rsid w:val="00710917"/>
    <w:rsid w:val="00710AED"/>
    <w:rsid w:val="00710CF0"/>
    <w:rsid w:val="007110D9"/>
    <w:rsid w:val="0071136A"/>
    <w:rsid w:val="00711384"/>
    <w:rsid w:val="007113DB"/>
    <w:rsid w:val="00711597"/>
    <w:rsid w:val="007116DF"/>
    <w:rsid w:val="00711D10"/>
    <w:rsid w:val="007124B3"/>
    <w:rsid w:val="00712589"/>
    <w:rsid w:val="0071279C"/>
    <w:rsid w:val="007129B2"/>
    <w:rsid w:val="00712A4E"/>
    <w:rsid w:val="00712C0D"/>
    <w:rsid w:val="00713178"/>
    <w:rsid w:val="007132B0"/>
    <w:rsid w:val="007132F6"/>
    <w:rsid w:val="00713901"/>
    <w:rsid w:val="00713AC4"/>
    <w:rsid w:val="00713C6C"/>
    <w:rsid w:val="00713CAC"/>
    <w:rsid w:val="00713CF1"/>
    <w:rsid w:val="00713D10"/>
    <w:rsid w:val="0071418B"/>
    <w:rsid w:val="007141B4"/>
    <w:rsid w:val="007143E7"/>
    <w:rsid w:val="007144B2"/>
    <w:rsid w:val="007146C6"/>
    <w:rsid w:val="00714871"/>
    <w:rsid w:val="00714915"/>
    <w:rsid w:val="00714995"/>
    <w:rsid w:val="00714D9D"/>
    <w:rsid w:val="00715097"/>
    <w:rsid w:val="007157E8"/>
    <w:rsid w:val="007157F5"/>
    <w:rsid w:val="00715806"/>
    <w:rsid w:val="007159D1"/>
    <w:rsid w:val="00715BB7"/>
    <w:rsid w:val="00715BE7"/>
    <w:rsid w:val="00715E64"/>
    <w:rsid w:val="0071603E"/>
    <w:rsid w:val="00716249"/>
    <w:rsid w:val="00716553"/>
    <w:rsid w:val="0071665B"/>
    <w:rsid w:val="00716882"/>
    <w:rsid w:val="00716BC3"/>
    <w:rsid w:val="00716F9D"/>
    <w:rsid w:val="00717363"/>
    <w:rsid w:val="007174FC"/>
    <w:rsid w:val="00717620"/>
    <w:rsid w:val="00717665"/>
    <w:rsid w:val="007176E8"/>
    <w:rsid w:val="00717778"/>
    <w:rsid w:val="00717858"/>
    <w:rsid w:val="00717A43"/>
    <w:rsid w:val="00717BC8"/>
    <w:rsid w:val="00717C52"/>
    <w:rsid w:val="00717D89"/>
    <w:rsid w:val="00717F1B"/>
    <w:rsid w:val="00720312"/>
    <w:rsid w:val="00720318"/>
    <w:rsid w:val="00720566"/>
    <w:rsid w:val="00720577"/>
    <w:rsid w:val="007205AE"/>
    <w:rsid w:val="007208B2"/>
    <w:rsid w:val="0072098B"/>
    <w:rsid w:val="00720A5A"/>
    <w:rsid w:val="00720C62"/>
    <w:rsid w:val="00720CC8"/>
    <w:rsid w:val="00720F7A"/>
    <w:rsid w:val="00720FF5"/>
    <w:rsid w:val="007212BB"/>
    <w:rsid w:val="007213E9"/>
    <w:rsid w:val="00721418"/>
    <w:rsid w:val="0072171D"/>
    <w:rsid w:val="00721934"/>
    <w:rsid w:val="00721955"/>
    <w:rsid w:val="007219E2"/>
    <w:rsid w:val="007219FA"/>
    <w:rsid w:val="00721B6D"/>
    <w:rsid w:val="00721D4A"/>
    <w:rsid w:val="00721E0F"/>
    <w:rsid w:val="00721F88"/>
    <w:rsid w:val="007224F9"/>
    <w:rsid w:val="007225D6"/>
    <w:rsid w:val="0072261D"/>
    <w:rsid w:val="00722625"/>
    <w:rsid w:val="00722683"/>
    <w:rsid w:val="007226EF"/>
    <w:rsid w:val="00722772"/>
    <w:rsid w:val="007227B2"/>
    <w:rsid w:val="007229B9"/>
    <w:rsid w:val="00722CA5"/>
    <w:rsid w:val="007230A2"/>
    <w:rsid w:val="00723135"/>
    <w:rsid w:val="0072315E"/>
    <w:rsid w:val="007231A9"/>
    <w:rsid w:val="007231EF"/>
    <w:rsid w:val="007232FD"/>
    <w:rsid w:val="0072330D"/>
    <w:rsid w:val="00723638"/>
    <w:rsid w:val="0072370D"/>
    <w:rsid w:val="00723752"/>
    <w:rsid w:val="0072383F"/>
    <w:rsid w:val="00723C99"/>
    <w:rsid w:val="00723DC7"/>
    <w:rsid w:val="00723E6A"/>
    <w:rsid w:val="00723EC1"/>
    <w:rsid w:val="007240B0"/>
    <w:rsid w:val="007241E4"/>
    <w:rsid w:val="0072421F"/>
    <w:rsid w:val="007242EA"/>
    <w:rsid w:val="007244D9"/>
    <w:rsid w:val="00724980"/>
    <w:rsid w:val="00724B35"/>
    <w:rsid w:val="00724C73"/>
    <w:rsid w:val="00724E14"/>
    <w:rsid w:val="00724F06"/>
    <w:rsid w:val="0072508D"/>
    <w:rsid w:val="0072516B"/>
    <w:rsid w:val="0072518B"/>
    <w:rsid w:val="007251B8"/>
    <w:rsid w:val="0072525C"/>
    <w:rsid w:val="007252D9"/>
    <w:rsid w:val="007254BD"/>
    <w:rsid w:val="0072584E"/>
    <w:rsid w:val="00725D35"/>
    <w:rsid w:val="00725E6A"/>
    <w:rsid w:val="00725F56"/>
    <w:rsid w:val="007260B7"/>
    <w:rsid w:val="0072626F"/>
    <w:rsid w:val="007262FE"/>
    <w:rsid w:val="00726303"/>
    <w:rsid w:val="00726536"/>
    <w:rsid w:val="0072662F"/>
    <w:rsid w:val="007266F1"/>
    <w:rsid w:val="007269C5"/>
    <w:rsid w:val="00726B58"/>
    <w:rsid w:val="00726BB8"/>
    <w:rsid w:val="00726E55"/>
    <w:rsid w:val="00726E97"/>
    <w:rsid w:val="0072712B"/>
    <w:rsid w:val="007272A2"/>
    <w:rsid w:val="007272DE"/>
    <w:rsid w:val="007272FF"/>
    <w:rsid w:val="00727386"/>
    <w:rsid w:val="007275AE"/>
    <w:rsid w:val="00727705"/>
    <w:rsid w:val="00727853"/>
    <w:rsid w:val="007278EC"/>
    <w:rsid w:val="00727956"/>
    <w:rsid w:val="00727C2B"/>
    <w:rsid w:val="00727C83"/>
    <w:rsid w:val="00727CFE"/>
    <w:rsid w:val="00727F2C"/>
    <w:rsid w:val="00727FBC"/>
    <w:rsid w:val="00730241"/>
    <w:rsid w:val="007302D9"/>
    <w:rsid w:val="007304FE"/>
    <w:rsid w:val="0073058C"/>
    <w:rsid w:val="00730669"/>
    <w:rsid w:val="0073094D"/>
    <w:rsid w:val="00730A9A"/>
    <w:rsid w:val="00730C38"/>
    <w:rsid w:val="00730D49"/>
    <w:rsid w:val="00730E7F"/>
    <w:rsid w:val="00730EB5"/>
    <w:rsid w:val="00730FED"/>
    <w:rsid w:val="007312D1"/>
    <w:rsid w:val="0073132D"/>
    <w:rsid w:val="00731474"/>
    <w:rsid w:val="00731491"/>
    <w:rsid w:val="007314A0"/>
    <w:rsid w:val="007314F1"/>
    <w:rsid w:val="007315E8"/>
    <w:rsid w:val="00731618"/>
    <w:rsid w:val="007316E6"/>
    <w:rsid w:val="00731E6C"/>
    <w:rsid w:val="00731EA6"/>
    <w:rsid w:val="00731F9A"/>
    <w:rsid w:val="00731FCC"/>
    <w:rsid w:val="00732569"/>
    <w:rsid w:val="00732AC7"/>
    <w:rsid w:val="00732C2A"/>
    <w:rsid w:val="00732CFC"/>
    <w:rsid w:val="007330DC"/>
    <w:rsid w:val="007332F9"/>
    <w:rsid w:val="007333AC"/>
    <w:rsid w:val="00733418"/>
    <w:rsid w:val="007334F5"/>
    <w:rsid w:val="00733798"/>
    <w:rsid w:val="007337FB"/>
    <w:rsid w:val="007338F6"/>
    <w:rsid w:val="007339CC"/>
    <w:rsid w:val="00733A31"/>
    <w:rsid w:val="00733B31"/>
    <w:rsid w:val="00733B5E"/>
    <w:rsid w:val="00733E02"/>
    <w:rsid w:val="00733E3F"/>
    <w:rsid w:val="007342B2"/>
    <w:rsid w:val="00734365"/>
    <w:rsid w:val="00734466"/>
    <w:rsid w:val="007346CC"/>
    <w:rsid w:val="0073481A"/>
    <w:rsid w:val="007348A8"/>
    <w:rsid w:val="007348AB"/>
    <w:rsid w:val="00734926"/>
    <w:rsid w:val="0073495A"/>
    <w:rsid w:val="007349AF"/>
    <w:rsid w:val="00734BEB"/>
    <w:rsid w:val="00734CDE"/>
    <w:rsid w:val="00734CF5"/>
    <w:rsid w:val="00734E65"/>
    <w:rsid w:val="00734ECC"/>
    <w:rsid w:val="00734EE6"/>
    <w:rsid w:val="00734EF3"/>
    <w:rsid w:val="007350E1"/>
    <w:rsid w:val="007359D5"/>
    <w:rsid w:val="00735B6C"/>
    <w:rsid w:val="00735C99"/>
    <w:rsid w:val="00735D51"/>
    <w:rsid w:val="00736143"/>
    <w:rsid w:val="007368C7"/>
    <w:rsid w:val="00736977"/>
    <w:rsid w:val="00736F62"/>
    <w:rsid w:val="00736F70"/>
    <w:rsid w:val="00737051"/>
    <w:rsid w:val="00737149"/>
    <w:rsid w:val="0073763C"/>
    <w:rsid w:val="00737690"/>
    <w:rsid w:val="00737FAC"/>
    <w:rsid w:val="007402DF"/>
    <w:rsid w:val="007405EE"/>
    <w:rsid w:val="007407F6"/>
    <w:rsid w:val="007408F7"/>
    <w:rsid w:val="00740913"/>
    <w:rsid w:val="00740948"/>
    <w:rsid w:val="00740CFD"/>
    <w:rsid w:val="00740D01"/>
    <w:rsid w:val="00740D07"/>
    <w:rsid w:val="00740DBC"/>
    <w:rsid w:val="00740F58"/>
    <w:rsid w:val="00741154"/>
    <w:rsid w:val="007414AD"/>
    <w:rsid w:val="007414E5"/>
    <w:rsid w:val="00741595"/>
    <w:rsid w:val="00741708"/>
    <w:rsid w:val="007417D2"/>
    <w:rsid w:val="007418A9"/>
    <w:rsid w:val="00741F4D"/>
    <w:rsid w:val="007421B1"/>
    <w:rsid w:val="00742283"/>
    <w:rsid w:val="007422FC"/>
    <w:rsid w:val="007427D1"/>
    <w:rsid w:val="00742804"/>
    <w:rsid w:val="00742CC9"/>
    <w:rsid w:val="00743327"/>
    <w:rsid w:val="00743402"/>
    <w:rsid w:val="00743483"/>
    <w:rsid w:val="007434A1"/>
    <w:rsid w:val="00743550"/>
    <w:rsid w:val="00743769"/>
    <w:rsid w:val="00743CFA"/>
    <w:rsid w:val="00743D96"/>
    <w:rsid w:val="0074417B"/>
    <w:rsid w:val="0074447A"/>
    <w:rsid w:val="007444D0"/>
    <w:rsid w:val="0074451D"/>
    <w:rsid w:val="00744546"/>
    <w:rsid w:val="0074490E"/>
    <w:rsid w:val="00744AAF"/>
    <w:rsid w:val="00744E93"/>
    <w:rsid w:val="00744EA1"/>
    <w:rsid w:val="00744FA4"/>
    <w:rsid w:val="0074500D"/>
    <w:rsid w:val="007454BB"/>
    <w:rsid w:val="007459E2"/>
    <w:rsid w:val="00745D7B"/>
    <w:rsid w:val="00745E35"/>
    <w:rsid w:val="00745E59"/>
    <w:rsid w:val="0074609D"/>
    <w:rsid w:val="00746316"/>
    <w:rsid w:val="00746855"/>
    <w:rsid w:val="00746A64"/>
    <w:rsid w:val="00746AF2"/>
    <w:rsid w:val="00746BC0"/>
    <w:rsid w:val="007470ED"/>
    <w:rsid w:val="0074733C"/>
    <w:rsid w:val="0074734B"/>
    <w:rsid w:val="00747371"/>
    <w:rsid w:val="007473FD"/>
    <w:rsid w:val="00747452"/>
    <w:rsid w:val="007474BB"/>
    <w:rsid w:val="00747546"/>
    <w:rsid w:val="00747655"/>
    <w:rsid w:val="007476F0"/>
    <w:rsid w:val="00747996"/>
    <w:rsid w:val="007479F1"/>
    <w:rsid w:val="00747AE6"/>
    <w:rsid w:val="00747E04"/>
    <w:rsid w:val="0074B8B5"/>
    <w:rsid w:val="00750189"/>
    <w:rsid w:val="007502A3"/>
    <w:rsid w:val="00750328"/>
    <w:rsid w:val="00750506"/>
    <w:rsid w:val="00750AF9"/>
    <w:rsid w:val="00750E4B"/>
    <w:rsid w:val="00750F0A"/>
    <w:rsid w:val="00750F80"/>
    <w:rsid w:val="007516E9"/>
    <w:rsid w:val="0075176B"/>
    <w:rsid w:val="00751A95"/>
    <w:rsid w:val="00751B2F"/>
    <w:rsid w:val="00751B92"/>
    <w:rsid w:val="00752068"/>
    <w:rsid w:val="00752210"/>
    <w:rsid w:val="007524EE"/>
    <w:rsid w:val="00752540"/>
    <w:rsid w:val="0075289B"/>
    <w:rsid w:val="00752A42"/>
    <w:rsid w:val="00752FE4"/>
    <w:rsid w:val="00753279"/>
    <w:rsid w:val="007534A3"/>
    <w:rsid w:val="00753592"/>
    <w:rsid w:val="00753F2E"/>
    <w:rsid w:val="0075408C"/>
    <w:rsid w:val="0075419E"/>
    <w:rsid w:val="007541BC"/>
    <w:rsid w:val="007542A0"/>
    <w:rsid w:val="007546BF"/>
    <w:rsid w:val="00754A15"/>
    <w:rsid w:val="00754A28"/>
    <w:rsid w:val="00754A2F"/>
    <w:rsid w:val="00754ACE"/>
    <w:rsid w:val="00754C34"/>
    <w:rsid w:val="00754F8D"/>
    <w:rsid w:val="00754FDC"/>
    <w:rsid w:val="00755509"/>
    <w:rsid w:val="00755812"/>
    <w:rsid w:val="00755A7A"/>
    <w:rsid w:val="00755C4E"/>
    <w:rsid w:val="00755D93"/>
    <w:rsid w:val="00755E78"/>
    <w:rsid w:val="00755EB4"/>
    <w:rsid w:val="00755F2F"/>
    <w:rsid w:val="00755FD1"/>
    <w:rsid w:val="0075602E"/>
    <w:rsid w:val="00756485"/>
    <w:rsid w:val="0075679B"/>
    <w:rsid w:val="007567EC"/>
    <w:rsid w:val="00756905"/>
    <w:rsid w:val="00756F15"/>
    <w:rsid w:val="007574BC"/>
    <w:rsid w:val="0075773A"/>
    <w:rsid w:val="00757923"/>
    <w:rsid w:val="00757989"/>
    <w:rsid w:val="007579FE"/>
    <w:rsid w:val="00757B8F"/>
    <w:rsid w:val="00757D92"/>
    <w:rsid w:val="00760099"/>
    <w:rsid w:val="007600F2"/>
    <w:rsid w:val="007602C2"/>
    <w:rsid w:val="007602F5"/>
    <w:rsid w:val="00760642"/>
    <w:rsid w:val="0076096B"/>
    <w:rsid w:val="00760A00"/>
    <w:rsid w:val="00760D00"/>
    <w:rsid w:val="00760FB4"/>
    <w:rsid w:val="00760FD1"/>
    <w:rsid w:val="007610FE"/>
    <w:rsid w:val="0076114D"/>
    <w:rsid w:val="00761729"/>
    <w:rsid w:val="0076186D"/>
    <w:rsid w:val="00761A52"/>
    <w:rsid w:val="00761C8D"/>
    <w:rsid w:val="00761EBF"/>
    <w:rsid w:val="00761F3E"/>
    <w:rsid w:val="00761FAF"/>
    <w:rsid w:val="0076204A"/>
    <w:rsid w:val="007621D2"/>
    <w:rsid w:val="007622C8"/>
    <w:rsid w:val="00762351"/>
    <w:rsid w:val="00762561"/>
    <w:rsid w:val="00762813"/>
    <w:rsid w:val="00762847"/>
    <w:rsid w:val="00762932"/>
    <w:rsid w:val="00762D1B"/>
    <w:rsid w:val="00763072"/>
    <w:rsid w:val="00763320"/>
    <w:rsid w:val="0076354B"/>
    <w:rsid w:val="007635CE"/>
    <w:rsid w:val="0076373C"/>
    <w:rsid w:val="007637A4"/>
    <w:rsid w:val="00763917"/>
    <w:rsid w:val="0076392D"/>
    <w:rsid w:val="00763A58"/>
    <w:rsid w:val="00763EB5"/>
    <w:rsid w:val="007640EA"/>
    <w:rsid w:val="00764209"/>
    <w:rsid w:val="00764353"/>
    <w:rsid w:val="007647DE"/>
    <w:rsid w:val="00764961"/>
    <w:rsid w:val="007649E1"/>
    <w:rsid w:val="00764A52"/>
    <w:rsid w:val="00764C68"/>
    <w:rsid w:val="00764D5F"/>
    <w:rsid w:val="0076522F"/>
    <w:rsid w:val="007654E8"/>
    <w:rsid w:val="007656CC"/>
    <w:rsid w:val="007656DD"/>
    <w:rsid w:val="00765730"/>
    <w:rsid w:val="00765976"/>
    <w:rsid w:val="00765C34"/>
    <w:rsid w:val="00765E38"/>
    <w:rsid w:val="00765F29"/>
    <w:rsid w:val="00765FE3"/>
    <w:rsid w:val="00766493"/>
    <w:rsid w:val="0076649F"/>
    <w:rsid w:val="007664CC"/>
    <w:rsid w:val="007668E9"/>
    <w:rsid w:val="00766A0B"/>
    <w:rsid w:val="00766BC9"/>
    <w:rsid w:val="00766E41"/>
    <w:rsid w:val="0076707C"/>
    <w:rsid w:val="00767104"/>
    <w:rsid w:val="0076767A"/>
    <w:rsid w:val="0076799E"/>
    <w:rsid w:val="00767B75"/>
    <w:rsid w:val="00767C6F"/>
    <w:rsid w:val="00767CBF"/>
    <w:rsid w:val="00767CD2"/>
    <w:rsid w:val="00767EC5"/>
    <w:rsid w:val="00770189"/>
    <w:rsid w:val="007701F2"/>
    <w:rsid w:val="007702F0"/>
    <w:rsid w:val="007702FE"/>
    <w:rsid w:val="007704FA"/>
    <w:rsid w:val="0077068D"/>
    <w:rsid w:val="0077085A"/>
    <w:rsid w:val="0077098C"/>
    <w:rsid w:val="00770A24"/>
    <w:rsid w:val="00770A85"/>
    <w:rsid w:val="00770AB8"/>
    <w:rsid w:val="00770B32"/>
    <w:rsid w:val="00770E4E"/>
    <w:rsid w:val="007714CE"/>
    <w:rsid w:val="00771613"/>
    <w:rsid w:val="0077162B"/>
    <w:rsid w:val="007717CE"/>
    <w:rsid w:val="007719F5"/>
    <w:rsid w:val="00771CD6"/>
    <w:rsid w:val="00771D6E"/>
    <w:rsid w:val="00772105"/>
    <w:rsid w:val="007721D1"/>
    <w:rsid w:val="0077247E"/>
    <w:rsid w:val="0077260C"/>
    <w:rsid w:val="007726CD"/>
    <w:rsid w:val="00772753"/>
    <w:rsid w:val="00772ACB"/>
    <w:rsid w:val="00772B01"/>
    <w:rsid w:val="00772DE0"/>
    <w:rsid w:val="0077310F"/>
    <w:rsid w:val="00773199"/>
    <w:rsid w:val="0077323A"/>
    <w:rsid w:val="00773686"/>
    <w:rsid w:val="0077440C"/>
    <w:rsid w:val="00774555"/>
    <w:rsid w:val="00774626"/>
    <w:rsid w:val="0077487B"/>
    <w:rsid w:val="00774B3F"/>
    <w:rsid w:val="00774E0B"/>
    <w:rsid w:val="00774EC8"/>
    <w:rsid w:val="0077501F"/>
    <w:rsid w:val="007750E6"/>
    <w:rsid w:val="0077539F"/>
    <w:rsid w:val="007754D6"/>
    <w:rsid w:val="0077590A"/>
    <w:rsid w:val="00775DB9"/>
    <w:rsid w:val="00775EFC"/>
    <w:rsid w:val="0077602A"/>
    <w:rsid w:val="00776302"/>
    <w:rsid w:val="0077640F"/>
    <w:rsid w:val="00776736"/>
    <w:rsid w:val="00776C35"/>
    <w:rsid w:val="00776C64"/>
    <w:rsid w:val="00776E80"/>
    <w:rsid w:val="00776F78"/>
    <w:rsid w:val="0077715E"/>
    <w:rsid w:val="007771F2"/>
    <w:rsid w:val="0077768C"/>
    <w:rsid w:val="007779A1"/>
    <w:rsid w:val="00777B52"/>
    <w:rsid w:val="00777DB0"/>
    <w:rsid w:val="00777DF6"/>
    <w:rsid w:val="00777E1A"/>
    <w:rsid w:val="00777F34"/>
    <w:rsid w:val="00780369"/>
    <w:rsid w:val="0078045E"/>
    <w:rsid w:val="00780509"/>
    <w:rsid w:val="007805C4"/>
    <w:rsid w:val="007805C7"/>
    <w:rsid w:val="00780658"/>
    <w:rsid w:val="007806CB"/>
    <w:rsid w:val="007807E7"/>
    <w:rsid w:val="0078092A"/>
    <w:rsid w:val="007809E7"/>
    <w:rsid w:val="00780B0D"/>
    <w:rsid w:val="00780D61"/>
    <w:rsid w:val="00780E34"/>
    <w:rsid w:val="00781101"/>
    <w:rsid w:val="00781115"/>
    <w:rsid w:val="00781130"/>
    <w:rsid w:val="00781428"/>
    <w:rsid w:val="0078145E"/>
    <w:rsid w:val="007815F8"/>
    <w:rsid w:val="00781674"/>
    <w:rsid w:val="007817F1"/>
    <w:rsid w:val="00781C79"/>
    <w:rsid w:val="00781CFB"/>
    <w:rsid w:val="00781DA6"/>
    <w:rsid w:val="00781F58"/>
    <w:rsid w:val="00781F99"/>
    <w:rsid w:val="007820F7"/>
    <w:rsid w:val="0078217A"/>
    <w:rsid w:val="00782393"/>
    <w:rsid w:val="00782810"/>
    <w:rsid w:val="007828D6"/>
    <w:rsid w:val="00782AFD"/>
    <w:rsid w:val="00782D3F"/>
    <w:rsid w:val="00782EB8"/>
    <w:rsid w:val="00782F2F"/>
    <w:rsid w:val="00783032"/>
    <w:rsid w:val="00783602"/>
    <w:rsid w:val="0078363E"/>
    <w:rsid w:val="00783867"/>
    <w:rsid w:val="00783AD1"/>
    <w:rsid w:val="00783B8F"/>
    <w:rsid w:val="00783F6F"/>
    <w:rsid w:val="0078406E"/>
    <w:rsid w:val="007840EF"/>
    <w:rsid w:val="00784308"/>
    <w:rsid w:val="00784317"/>
    <w:rsid w:val="0078435B"/>
    <w:rsid w:val="0078451B"/>
    <w:rsid w:val="0078465F"/>
    <w:rsid w:val="0078468A"/>
    <w:rsid w:val="007846AA"/>
    <w:rsid w:val="0078485F"/>
    <w:rsid w:val="00784975"/>
    <w:rsid w:val="00784F76"/>
    <w:rsid w:val="00784FEC"/>
    <w:rsid w:val="0078503E"/>
    <w:rsid w:val="00785098"/>
    <w:rsid w:val="0078573A"/>
    <w:rsid w:val="00785835"/>
    <w:rsid w:val="0078594A"/>
    <w:rsid w:val="007859E8"/>
    <w:rsid w:val="00785B97"/>
    <w:rsid w:val="00785C78"/>
    <w:rsid w:val="00785EC5"/>
    <w:rsid w:val="00785FF8"/>
    <w:rsid w:val="00786147"/>
    <w:rsid w:val="0078622B"/>
    <w:rsid w:val="00786364"/>
    <w:rsid w:val="007864E0"/>
    <w:rsid w:val="0078667C"/>
    <w:rsid w:val="00786834"/>
    <w:rsid w:val="007868AB"/>
    <w:rsid w:val="00786A21"/>
    <w:rsid w:val="00786A3A"/>
    <w:rsid w:val="00786AFA"/>
    <w:rsid w:val="00786C3A"/>
    <w:rsid w:val="00786E18"/>
    <w:rsid w:val="00786E25"/>
    <w:rsid w:val="00786FC3"/>
    <w:rsid w:val="00786FD3"/>
    <w:rsid w:val="0078718B"/>
    <w:rsid w:val="00787233"/>
    <w:rsid w:val="0078746F"/>
    <w:rsid w:val="007877B2"/>
    <w:rsid w:val="00787A18"/>
    <w:rsid w:val="00787B57"/>
    <w:rsid w:val="00787C46"/>
    <w:rsid w:val="00787CD9"/>
    <w:rsid w:val="00790021"/>
    <w:rsid w:val="0079022A"/>
    <w:rsid w:val="007902A6"/>
    <w:rsid w:val="0079073E"/>
    <w:rsid w:val="0079085C"/>
    <w:rsid w:val="0079093A"/>
    <w:rsid w:val="007909FE"/>
    <w:rsid w:val="00790A36"/>
    <w:rsid w:val="00790C39"/>
    <w:rsid w:val="00790E4C"/>
    <w:rsid w:val="007910E3"/>
    <w:rsid w:val="00791134"/>
    <w:rsid w:val="0079119D"/>
    <w:rsid w:val="007918FF"/>
    <w:rsid w:val="00791AD2"/>
    <w:rsid w:val="00791BF3"/>
    <w:rsid w:val="00791F54"/>
    <w:rsid w:val="0079203F"/>
    <w:rsid w:val="007920A7"/>
    <w:rsid w:val="007921A1"/>
    <w:rsid w:val="007922B1"/>
    <w:rsid w:val="00792344"/>
    <w:rsid w:val="007923F6"/>
    <w:rsid w:val="00792AAF"/>
    <w:rsid w:val="00792B01"/>
    <w:rsid w:val="00792DCD"/>
    <w:rsid w:val="00792F59"/>
    <w:rsid w:val="00792FD3"/>
    <w:rsid w:val="007932B1"/>
    <w:rsid w:val="00793F07"/>
    <w:rsid w:val="00793F2A"/>
    <w:rsid w:val="0079404B"/>
    <w:rsid w:val="007943B1"/>
    <w:rsid w:val="007943F2"/>
    <w:rsid w:val="0079491F"/>
    <w:rsid w:val="00794A83"/>
    <w:rsid w:val="00794ABD"/>
    <w:rsid w:val="00794BC6"/>
    <w:rsid w:val="00794BDA"/>
    <w:rsid w:val="00794FF8"/>
    <w:rsid w:val="00795057"/>
    <w:rsid w:val="0079555B"/>
    <w:rsid w:val="007955C6"/>
    <w:rsid w:val="007957E8"/>
    <w:rsid w:val="00795E44"/>
    <w:rsid w:val="00795FA3"/>
    <w:rsid w:val="00796009"/>
    <w:rsid w:val="007960A7"/>
    <w:rsid w:val="007960CC"/>
    <w:rsid w:val="0079612F"/>
    <w:rsid w:val="007961A1"/>
    <w:rsid w:val="0079639D"/>
    <w:rsid w:val="007963C4"/>
    <w:rsid w:val="007969DC"/>
    <w:rsid w:val="00796B4A"/>
    <w:rsid w:val="00796C57"/>
    <w:rsid w:val="00796C75"/>
    <w:rsid w:val="00796ED3"/>
    <w:rsid w:val="00796F91"/>
    <w:rsid w:val="0079702C"/>
    <w:rsid w:val="007974E7"/>
    <w:rsid w:val="007974EB"/>
    <w:rsid w:val="0079752B"/>
    <w:rsid w:val="0079775B"/>
    <w:rsid w:val="00797886"/>
    <w:rsid w:val="00797959"/>
    <w:rsid w:val="00797E1F"/>
    <w:rsid w:val="00797E21"/>
    <w:rsid w:val="007A0153"/>
    <w:rsid w:val="007A0178"/>
    <w:rsid w:val="007A03F6"/>
    <w:rsid w:val="007A05DD"/>
    <w:rsid w:val="007A0ADB"/>
    <w:rsid w:val="007A0FF7"/>
    <w:rsid w:val="007A116C"/>
    <w:rsid w:val="007A1228"/>
    <w:rsid w:val="007A16B7"/>
    <w:rsid w:val="007A1AA5"/>
    <w:rsid w:val="007A1CC0"/>
    <w:rsid w:val="007A1E11"/>
    <w:rsid w:val="007A1E6C"/>
    <w:rsid w:val="007A1E9E"/>
    <w:rsid w:val="007A21A7"/>
    <w:rsid w:val="007A2257"/>
    <w:rsid w:val="007A230C"/>
    <w:rsid w:val="007A2D0E"/>
    <w:rsid w:val="007A2E38"/>
    <w:rsid w:val="007A2E5C"/>
    <w:rsid w:val="007A310C"/>
    <w:rsid w:val="007A3389"/>
    <w:rsid w:val="007A34A4"/>
    <w:rsid w:val="007A3572"/>
    <w:rsid w:val="007A3724"/>
    <w:rsid w:val="007A374D"/>
    <w:rsid w:val="007A3A7A"/>
    <w:rsid w:val="007A3B55"/>
    <w:rsid w:val="007A3C19"/>
    <w:rsid w:val="007A3D5F"/>
    <w:rsid w:val="007A3D81"/>
    <w:rsid w:val="007A3DA4"/>
    <w:rsid w:val="007A3FCD"/>
    <w:rsid w:val="007A4024"/>
    <w:rsid w:val="007A4071"/>
    <w:rsid w:val="007A4223"/>
    <w:rsid w:val="007A4224"/>
    <w:rsid w:val="007A42BF"/>
    <w:rsid w:val="007A4442"/>
    <w:rsid w:val="007A4691"/>
    <w:rsid w:val="007A48E5"/>
    <w:rsid w:val="007A4B20"/>
    <w:rsid w:val="007A4B2A"/>
    <w:rsid w:val="007A4B99"/>
    <w:rsid w:val="007A4CCC"/>
    <w:rsid w:val="007A4D73"/>
    <w:rsid w:val="007A4EA0"/>
    <w:rsid w:val="007A50F8"/>
    <w:rsid w:val="007A56BD"/>
    <w:rsid w:val="007A5960"/>
    <w:rsid w:val="007A5CF8"/>
    <w:rsid w:val="007A5F55"/>
    <w:rsid w:val="007A62AF"/>
    <w:rsid w:val="007A66A0"/>
    <w:rsid w:val="007A6757"/>
    <w:rsid w:val="007A680E"/>
    <w:rsid w:val="007A6CB3"/>
    <w:rsid w:val="007A6CB4"/>
    <w:rsid w:val="007A6E9D"/>
    <w:rsid w:val="007A6ED3"/>
    <w:rsid w:val="007A6F2D"/>
    <w:rsid w:val="007A6F8B"/>
    <w:rsid w:val="007A6FDC"/>
    <w:rsid w:val="007A73ED"/>
    <w:rsid w:val="007A7417"/>
    <w:rsid w:val="007A752A"/>
    <w:rsid w:val="007A767C"/>
    <w:rsid w:val="007A7810"/>
    <w:rsid w:val="007A78A7"/>
    <w:rsid w:val="007A7950"/>
    <w:rsid w:val="007A7B9A"/>
    <w:rsid w:val="007A7E33"/>
    <w:rsid w:val="007A7E3D"/>
    <w:rsid w:val="007A7F64"/>
    <w:rsid w:val="007A7FDF"/>
    <w:rsid w:val="007B00CE"/>
    <w:rsid w:val="007B032B"/>
    <w:rsid w:val="007B04CE"/>
    <w:rsid w:val="007B06AC"/>
    <w:rsid w:val="007B098E"/>
    <w:rsid w:val="007B09BC"/>
    <w:rsid w:val="007B0AD7"/>
    <w:rsid w:val="007B0C19"/>
    <w:rsid w:val="007B0C29"/>
    <w:rsid w:val="007B0EF9"/>
    <w:rsid w:val="007B1282"/>
    <w:rsid w:val="007B1382"/>
    <w:rsid w:val="007B1559"/>
    <w:rsid w:val="007B155D"/>
    <w:rsid w:val="007B157A"/>
    <w:rsid w:val="007B16F3"/>
    <w:rsid w:val="007B187A"/>
    <w:rsid w:val="007B18CD"/>
    <w:rsid w:val="007B1A04"/>
    <w:rsid w:val="007B1AE2"/>
    <w:rsid w:val="007B1B48"/>
    <w:rsid w:val="007B1C22"/>
    <w:rsid w:val="007B1EA6"/>
    <w:rsid w:val="007B1EDD"/>
    <w:rsid w:val="007B1F74"/>
    <w:rsid w:val="007B1FB2"/>
    <w:rsid w:val="007B29A2"/>
    <w:rsid w:val="007B2BDE"/>
    <w:rsid w:val="007B2D9B"/>
    <w:rsid w:val="007B2F4A"/>
    <w:rsid w:val="007B3067"/>
    <w:rsid w:val="007B30E1"/>
    <w:rsid w:val="007B3173"/>
    <w:rsid w:val="007B3644"/>
    <w:rsid w:val="007B3D94"/>
    <w:rsid w:val="007B4181"/>
    <w:rsid w:val="007B4307"/>
    <w:rsid w:val="007B43D4"/>
    <w:rsid w:val="007B4414"/>
    <w:rsid w:val="007B44CE"/>
    <w:rsid w:val="007B474D"/>
    <w:rsid w:val="007B4967"/>
    <w:rsid w:val="007B4A5B"/>
    <w:rsid w:val="007B4CD2"/>
    <w:rsid w:val="007B502B"/>
    <w:rsid w:val="007B510A"/>
    <w:rsid w:val="007B518C"/>
    <w:rsid w:val="007B51A2"/>
    <w:rsid w:val="007B52FA"/>
    <w:rsid w:val="007B5367"/>
    <w:rsid w:val="007B53DE"/>
    <w:rsid w:val="007B57FC"/>
    <w:rsid w:val="007B5DF4"/>
    <w:rsid w:val="007B5E08"/>
    <w:rsid w:val="007B5E73"/>
    <w:rsid w:val="007B5EB9"/>
    <w:rsid w:val="007B626D"/>
    <w:rsid w:val="007B628E"/>
    <w:rsid w:val="007B63B5"/>
    <w:rsid w:val="007B6485"/>
    <w:rsid w:val="007B6A4F"/>
    <w:rsid w:val="007B6C0B"/>
    <w:rsid w:val="007B6C2A"/>
    <w:rsid w:val="007B6C89"/>
    <w:rsid w:val="007B6D56"/>
    <w:rsid w:val="007B6D9F"/>
    <w:rsid w:val="007B6DE6"/>
    <w:rsid w:val="007B700F"/>
    <w:rsid w:val="007B7063"/>
    <w:rsid w:val="007B7066"/>
    <w:rsid w:val="007B7091"/>
    <w:rsid w:val="007B7182"/>
    <w:rsid w:val="007B72BB"/>
    <w:rsid w:val="007B7515"/>
    <w:rsid w:val="007B776F"/>
    <w:rsid w:val="007B785A"/>
    <w:rsid w:val="007B7929"/>
    <w:rsid w:val="007B7BE6"/>
    <w:rsid w:val="007B7C5A"/>
    <w:rsid w:val="007B7DD4"/>
    <w:rsid w:val="007C012B"/>
    <w:rsid w:val="007C0139"/>
    <w:rsid w:val="007C0146"/>
    <w:rsid w:val="007C0295"/>
    <w:rsid w:val="007C029F"/>
    <w:rsid w:val="007C038B"/>
    <w:rsid w:val="007C04EF"/>
    <w:rsid w:val="007C054F"/>
    <w:rsid w:val="007C05CF"/>
    <w:rsid w:val="007C0644"/>
    <w:rsid w:val="007C076A"/>
    <w:rsid w:val="007C0771"/>
    <w:rsid w:val="007C078E"/>
    <w:rsid w:val="007C09DF"/>
    <w:rsid w:val="007C0C0B"/>
    <w:rsid w:val="007C0C67"/>
    <w:rsid w:val="007C0E03"/>
    <w:rsid w:val="007C11FF"/>
    <w:rsid w:val="007C1508"/>
    <w:rsid w:val="007C1548"/>
    <w:rsid w:val="007C1796"/>
    <w:rsid w:val="007C195C"/>
    <w:rsid w:val="007C1BF8"/>
    <w:rsid w:val="007C1F21"/>
    <w:rsid w:val="007C2079"/>
    <w:rsid w:val="007C2331"/>
    <w:rsid w:val="007C24AD"/>
    <w:rsid w:val="007C2661"/>
    <w:rsid w:val="007C26B6"/>
    <w:rsid w:val="007C27B1"/>
    <w:rsid w:val="007C2A16"/>
    <w:rsid w:val="007C2A8D"/>
    <w:rsid w:val="007C2B05"/>
    <w:rsid w:val="007C2CCD"/>
    <w:rsid w:val="007C2D93"/>
    <w:rsid w:val="007C2E74"/>
    <w:rsid w:val="007C2E97"/>
    <w:rsid w:val="007C3248"/>
    <w:rsid w:val="007C3266"/>
    <w:rsid w:val="007C32A8"/>
    <w:rsid w:val="007C393D"/>
    <w:rsid w:val="007C39D9"/>
    <w:rsid w:val="007C3B8C"/>
    <w:rsid w:val="007C3BF2"/>
    <w:rsid w:val="007C3D1E"/>
    <w:rsid w:val="007C3DAA"/>
    <w:rsid w:val="007C404C"/>
    <w:rsid w:val="007C4108"/>
    <w:rsid w:val="007C4261"/>
    <w:rsid w:val="007C42C0"/>
    <w:rsid w:val="007C4396"/>
    <w:rsid w:val="007C43F0"/>
    <w:rsid w:val="007C4567"/>
    <w:rsid w:val="007C460F"/>
    <w:rsid w:val="007C480B"/>
    <w:rsid w:val="007C4865"/>
    <w:rsid w:val="007C4997"/>
    <w:rsid w:val="007C4AC0"/>
    <w:rsid w:val="007C4D2B"/>
    <w:rsid w:val="007C51C6"/>
    <w:rsid w:val="007C5295"/>
    <w:rsid w:val="007C53E5"/>
    <w:rsid w:val="007C57A0"/>
    <w:rsid w:val="007C5821"/>
    <w:rsid w:val="007C5989"/>
    <w:rsid w:val="007C5A99"/>
    <w:rsid w:val="007C5B00"/>
    <w:rsid w:val="007C5B21"/>
    <w:rsid w:val="007C60B6"/>
    <w:rsid w:val="007C614B"/>
    <w:rsid w:val="007C62DD"/>
    <w:rsid w:val="007C6800"/>
    <w:rsid w:val="007C6C64"/>
    <w:rsid w:val="007C6C6F"/>
    <w:rsid w:val="007C6CB6"/>
    <w:rsid w:val="007C762F"/>
    <w:rsid w:val="007C7712"/>
    <w:rsid w:val="007C78CF"/>
    <w:rsid w:val="007C7B69"/>
    <w:rsid w:val="007C7BAB"/>
    <w:rsid w:val="007C7DDE"/>
    <w:rsid w:val="007C7EB6"/>
    <w:rsid w:val="007C7F27"/>
    <w:rsid w:val="007D0019"/>
    <w:rsid w:val="007D0041"/>
    <w:rsid w:val="007D048B"/>
    <w:rsid w:val="007D067F"/>
    <w:rsid w:val="007D087B"/>
    <w:rsid w:val="007D0AF4"/>
    <w:rsid w:val="007D0C0D"/>
    <w:rsid w:val="007D0FF5"/>
    <w:rsid w:val="007D1755"/>
    <w:rsid w:val="007D1B5A"/>
    <w:rsid w:val="007D1BF9"/>
    <w:rsid w:val="007D212D"/>
    <w:rsid w:val="007D218D"/>
    <w:rsid w:val="007D21BF"/>
    <w:rsid w:val="007D225F"/>
    <w:rsid w:val="007D24EC"/>
    <w:rsid w:val="007D28FF"/>
    <w:rsid w:val="007D2928"/>
    <w:rsid w:val="007D2A35"/>
    <w:rsid w:val="007D301B"/>
    <w:rsid w:val="007D3104"/>
    <w:rsid w:val="007D3245"/>
    <w:rsid w:val="007D36C1"/>
    <w:rsid w:val="007D3887"/>
    <w:rsid w:val="007D3D1F"/>
    <w:rsid w:val="007D417B"/>
    <w:rsid w:val="007D472C"/>
    <w:rsid w:val="007D484A"/>
    <w:rsid w:val="007D48D3"/>
    <w:rsid w:val="007D49B2"/>
    <w:rsid w:val="007D4ADB"/>
    <w:rsid w:val="007D4CBA"/>
    <w:rsid w:val="007D4E58"/>
    <w:rsid w:val="007D5097"/>
    <w:rsid w:val="007D5214"/>
    <w:rsid w:val="007D5482"/>
    <w:rsid w:val="007D54FC"/>
    <w:rsid w:val="007D5668"/>
    <w:rsid w:val="007D5B1F"/>
    <w:rsid w:val="007D5DF1"/>
    <w:rsid w:val="007D5EC3"/>
    <w:rsid w:val="007D6209"/>
    <w:rsid w:val="007D6213"/>
    <w:rsid w:val="007D6237"/>
    <w:rsid w:val="007D6482"/>
    <w:rsid w:val="007D651D"/>
    <w:rsid w:val="007D65B6"/>
    <w:rsid w:val="007D68B2"/>
    <w:rsid w:val="007D68F7"/>
    <w:rsid w:val="007D690F"/>
    <w:rsid w:val="007D6DEA"/>
    <w:rsid w:val="007D7314"/>
    <w:rsid w:val="007D74D7"/>
    <w:rsid w:val="007D75AD"/>
    <w:rsid w:val="007D7CDF"/>
    <w:rsid w:val="007D7D0E"/>
    <w:rsid w:val="007D7DC0"/>
    <w:rsid w:val="007D7E75"/>
    <w:rsid w:val="007E003F"/>
    <w:rsid w:val="007E019B"/>
    <w:rsid w:val="007E0680"/>
    <w:rsid w:val="007E07FF"/>
    <w:rsid w:val="007E0831"/>
    <w:rsid w:val="007E0CED"/>
    <w:rsid w:val="007E1042"/>
    <w:rsid w:val="007E17AC"/>
    <w:rsid w:val="007E191B"/>
    <w:rsid w:val="007E195D"/>
    <w:rsid w:val="007E1A6A"/>
    <w:rsid w:val="007E1AA4"/>
    <w:rsid w:val="007E1B09"/>
    <w:rsid w:val="007E2077"/>
    <w:rsid w:val="007E267A"/>
    <w:rsid w:val="007E28CB"/>
    <w:rsid w:val="007E2B75"/>
    <w:rsid w:val="007E2E90"/>
    <w:rsid w:val="007E2FF2"/>
    <w:rsid w:val="007E30CF"/>
    <w:rsid w:val="007E318A"/>
    <w:rsid w:val="007E32B1"/>
    <w:rsid w:val="007E34EC"/>
    <w:rsid w:val="007E3696"/>
    <w:rsid w:val="007E3792"/>
    <w:rsid w:val="007E3833"/>
    <w:rsid w:val="007E3849"/>
    <w:rsid w:val="007E398A"/>
    <w:rsid w:val="007E398F"/>
    <w:rsid w:val="007E39AF"/>
    <w:rsid w:val="007E3A4A"/>
    <w:rsid w:val="007E3DB9"/>
    <w:rsid w:val="007E3E22"/>
    <w:rsid w:val="007E3EE4"/>
    <w:rsid w:val="007E3FAE"/>
    <w:rsid w:val="007E3FE3"/>
    <w:rsid w:val="007E4580"/>
    <w:rsid w:val="007E4657"/>
    <w:rsid w:val="007E4738"/>
    <w:rsid w:val="007E4789"/>
    <w:rsid w:val="007E4C84"/>
    <w:rsid w:val="007E4D05"/>
    <w:rsid w:val="007E4D2F"/>
    <w:rsid w:val="007E4E72"/>
    <w:rsid w:val="007E4EE8"/>
    <w:rsid w:val="007E507B"/>
    <w:rsid w:val="007E5258"/>
    <w:rsid w:val="007E5524"/>
    <w:rsid w:val="007E55C7"/>
    <w:rsid w:val="007E5960"/>
    <w:rsid w:val="007E596F"/>
    <w:rsid w:val="007E5F2B"/>
    <w:rsid w:val="007E5F4E"/>
    <w:rsid w:val="007E60A1"/>
    <w:rsid w:val="007E62B1"/>
    <w:rsid w:val="007E62CC"/>
    <w:rsid w:val="007E6303"/>
    <w:rsid w:val="007E6385"/>
    <w:rsid w:val="007E672C"/>
    <w:rsid w:val="007E673A"/>
    <w:rsid w:val="007E68B6"/>
    <w:rsid w:val="007E6978"/>
    <w:rsid w:val="007E6D5B"/>
    <w:rsid w:val="007E6E8C"/>
    <w:rsid w:val="007E7001"/>
    <w:rsid w:val="007E732A"/>
    <w:rsid w:val="007E7808"/>
    <w:rsid w:val="007E7953"/>
    <w:rsid w:val="007E7C8E"/>
    <w:rsid w:val="007F0348"/>
    <w:rsid w:val="007F0394"/>
    <w:rsid w:val="007F059E"/>
    <w:rsid w:val="007F0C8A"/>
    <w:rsid w:val="007F0CC9"/>
    <w:rsid w:val="007F0F4F"/>
    <w:rsid w:val="007F13BE"/>
    <w:rsid w:val="007F1726"/>
    <w:rsid w:val="007F1A67"/>
    <w:rsid w:val="007F1D6F"/>
    <w:rsid w:val="007F1F99"/>
    <w:rsid w:val="007F1FAD"/>
    <w:rsid w:val="007F2048"/>
    <w:rsid w:val="007F208B"/>
    <w:rsid w:val="007F20C9"/>
    <w:rsid w:val="007F220D"/>
    <w:rsid w:val="007F22CB"/>
    <w:rsid w:val="007F2431"/>
    <w:rsid w:val="007F24FE"/>
    <w:rsid w:val="007F2677"/>
    <w:rsid w:val="007F2781"/>
    <w:rsid w:val="007F2AD3"/>
    <w:rsid w:val="007F2B77"/>
    <w:rsid w:val="007F2DF0"/>
    <w:rsid w:val="007F2F2E"/>
    <w:rsid w:val="007F2F95"/>
    <w:rsid w:val="007F3179"/>
    <w:rsid w:val="007F31E8"/>
    <w:rsid w:val="007F3677"/>
    <w:rsid w:val="007F36E1"/>
    <w:rsid w:val="007F383F"/>
    <w:rsid w:val="007F39CA"/>
    <w:rsid w:val="007F3A10"/>
    <w:rsid w:val="007F3A2D"/>
    <w:rsid w:val="007F3AA0"/>
    <w:rsid w:val="007F3B0F"/>
    <w:rsid w:val="007F3CA5"/>
    <w:rsid w:val="007F3CAB"/>
    <w:rsid w:val="007F3EFA"/>
    <w:rsid w:val="007F3F59"/>
    <w:rsid w:val="007F3F87"/>
    <w:rsid w:val="007F40E1"/>
    <w:rsid w:val="007F44AB"/>
    <w:rsid w:val="007F4517"/>
    <w:rsid w:val="007F45BC"/>
    <w:rsid w:val="007F4635"/>
    <w:rsid w:val="007F4843"/>
    <w:rsid w:val="007F4992"/>
    <w:rsid w:val="007F4FB4"/>
    <w:rsid w:val="007F51F0"/>
    <w:rsid w:val="007F52E2"/>
    <w:rsid w:val="007F53E3"/>
    <w:rsid w:val="007F57B7"/>
    <w:rsid w:val="007F5816"/>
    <w:rsid w:val="007F5827"/>
    <w:rsid w:val="007F585C"/>
    <w:rsid w:val="007F5EF1"/>
    <w:rsid w:val="007F619E"/>
    <w:rsid w:val="007F62D2"/>
    <w:rsid w:val="007F6373"/>
    <w:rsid w:val="007F6384"/>
    <w:rsid w:val="007F6570"/>
    <w:rsid w:val="007F65AC"/>
    <w:rsid w:val="007F68CD"/>
    <w:rsid w:val="007F6CEA"/>
    <w:rsid w:val="007F6D0A"/>
    <w:rsid w:val="007F6D20"/>
    <w:rsid w:val="007F6F0D"/>
    <w:rsid w:val="007F71CF"/>
    <w:rsid w:val="007F773F"/>
    <w:rsid w:val="007F774D"/>
    <w:rsid w:val="007F7BB5"/>
    <w:rsid w:val="007F7BBA"/>
    <w:rsid w:val="007F7C95"/>
    <w:rsid w:val="007F7D94"/>
    <w:rsid w:val="007F7EF2"/>
    <w:rsid w:val="0080000C"/>
    <w:rsid w:val="008000D8"/>
    <w:rsid w:val="008000F8"/>
    <w:rsid w:val="0080011E"/>
    <w:rsid w:val="0080018A"/>
    <w:rsid w:val="00800343"/>
    <w:rsid w:val="0080059B"/>
    <w:rsid w:val="008006E6"/>
    <w:rsid w:val="00800806"/>
    <w:rsid w:val="00800A8C"/>
    <w:rsid w:val="00800B77"/>
    <w:rsid w:val="00800C79"/>
    <w:rsid w:val="00800CE8"/>
    <w:rsid w:val="00800EB3"/>
    <w:rsid w:val="00800F76"/>
    <w:rsid w:val="00800FED"/>
    <w:rsid w:val="00801112"/>
    <w:rsid w:val="008011BB"/>
    <w:rsid w:val="00801360"/>
    <w:rsid w:val="00801500"/>
    <w:rsid w:val="00801535"/>
    <w:rsid w:val="008016CF"/>
    <w:rsid w:val="0080194E"/>
    <w:rsid w:val="00801E7C"/>
    <w:rsid w:val="00801F70"/>
    <w:rsid w:val="0080202E"/>
    <w:rsid w:val="008021BE"/>
    <w:rsid w:val="00802240"/>
    <w:rsid w:val="0080266C"/>
    <w:rsid w:val="008026CC"/>
    <w:rsid w:val="00802781"/>
    <w:rsid w:val="008028E0"/>
    <w:rsid w:val="00802921"/>
    <w:rsid w:val="008029F1"/>
    <w:rsid w:val="00802A81"/>
    <w:rsid w:val="00802AEB"/>
    <w:rsid w:val="00802B58"/>
    <w:rsid w:val="0080344A"/>
    <w:rsid w:val="008036B9"/>
    <w:rsid w:val="00803898"/>
    <w:rsid w:val="00803B2E"/>
    <w:rsid w:val="00803BAB"/>
    <w:rsid w:val="00803D18"/>
    <w:rsid w:val="00803E33"/>
    <w:rsid w:val="00804300"/>
    <w:rsid w:val="00804347"/>
    <w:rsid w:val="00804730"/>
    <w:rsid w:val="00804A6C"/>
    <w:rsid w:val="00804B52"/>
    <w:rsid w:val="00804E94"/>
    <w:rsid w:val="008054FD"/>
    <w:rsid w:val="0080564E"/>
    <w:rsid w:val="008056B5"/>
    <w:rsid w:val="008056DF"/>
    <w:rsid w:val="0080581D"/>
    <w:rsid w:val="008058F8"/>
    <w:rsid w:val="00805C01"/>
    <w:rsid w:val="00805DDF"/>
    <w:rsid w:val="008060CB"/>
    <w:rsid w:val="0080622B"/>
    <w:rsid w:val="00806509"/>
    <w:rsid w:val="0080658C"/>
    <w:rsid w:val="00806739"/>
    <w:rsid w:val="0080695F"/>
    <w:rsid w:val="00806A57"/>
    <w:rsid w:val="00806B5E"/>
    <w:rsid w:val="00806C5C"/>
    <w:rsid w:val="008070A4"/>
    <w:rsid w:val="00807486"/>
    <w:rsid w:val="00807725"/>
    <w:rsid w:val="00807865"/>
    <w:rsid w:val="00810179"/>
    <w:rsid w:val="008101DB"/>
    <w:rsid w:val="00810B31"/>
    <w:rsid w:val="00810C6B"/>
    <w:rsid w:val="00810CA1"/>
    <w:rsid w:val="00810CCF"/>
    <w:rsid w:val="00810F5A"/>
    <w:rsid w:val="00810FB5"/>
    <w:rsid w:val="0081122C"/>
    <w:rsid w:val="0081149B"/>
    <w:rsid w:val="00811531"/>
    <w:rsid w:val="0081164C"/>
    <w:rsid w:val="0081197F"/>
    <w:rsid w:val="00811AD9"/>
    <w:rsid w:val="00811FC4"/>
    <w:rsid w:val="0081237B"/>
    <w:rsid w:val="00812DE5"/>
    <w:rsid w:val="00812F87"/>
    <w:rsid w:val="00813051"/>
    <w:rsid w:val="00813193"/>
    <w:rsid w:val="0081329B"/>
    <w:rsid w:val="008132B7"/>
    <w:rsid w:val="008132B9"/>
    <w:rsid w:val="008133B6"/>
    <w:rsid w:val="00813404"/>
    <w:rsid w:val="00813452"/>
    <w:rsid w:val="00813AFF"/>
    <w:rsid w:val="00813B36"/>
    <w:rsid w:val="00813CCB"/>
    <w:rsid w:val="00813D1A"/>
    <w:rsid w:val="00813DBE"/>
    <w:rsid w:val="0081432B"/>
    <w:rsid w:val="008143BF"/>
    <w:rsid w:val="00814441"/>
    <w:rsid w:val="0081453E"/>
    <w:rsid w:val="0081457C"/>
    <w:rsid w:val="0081474A"/>
    <w:rsid w:val="0081476D"/>
    <w:rsid w:val="008147F0"/>
    <w:rsid w:val="008149B3"/>
    <w:rsid w:val="00814AF2"/>
    <w:rsid w:val="00814B2E"/>
    <w:rsid w:val="00814C27"/>
    <w:rsid w:val="00814C81"/>
    <w:rsid w:val="00815109"/>
    <w:rsid w:val="00815181"/>
    <w:rsid w:val="00815385"/>
    <w:rsid w:val="008156BE"/>
    <w:rsid w:val="00815898"/>
    <w:rsid w:val="00815957"/>
    <w:rsid w:val="00815A90"/>
    <w:rsid w:val="00815ABD"/>
    <w:rsid w:val="00816231"/>
    <w:rsid w:val="00816266"/>
    <w:rsid w:val="008162A5"/>
    <w:rsid w:val="0081632C"/>
    <w:rsid w:val="00816368"/>
    <w:rsid w:val="008163E6"/>
    <w:rsid w:val="00816597"/>
    <w:rsid w:val="00816663"/>
    <w:rsid w:val="0081670D"/>
    <w:rsid w:val="008168AE"/>
    <w:rsid w:val="008168DE"/>
    <w:rsid w:val="00816A07"/>
    <w:rsid w:val="00816A4D"/>
    <w:rsid w:val="00816BBD"/>
    <w:rsid w:val="00816DE4"/>
    <w:rsid w:val="00816F60"/>
    <w:rsid w:val="0081704B"/>
    <w:rsid w:val="00817092"/>
    <w:rsid w:val="00817197"/>
    <w:rsid w:val="00817358"/>
    <w:rsid w:val="00817618"/>
    <w:rsid w:val="0081776B"/>
    <w:rsid w:val="00817A63"/>
    <w:rsid w:val="00817AF4"/>
    <w:rsid w:val="00817BC6"/>
    <w:rsid w:val="00817C04"/>
    <w:rsid w:val="00817F13"/>
    <w:rsid w:val="008200B8"/>
    <w:rsid w:val="00820474"/>
    <w:rsid w:val="0082058D"/>
    <w:rsid w:val="008207B4"/>
    <w:rsid w:val="00820DF7"/>
    <w:rsid w:val="0082101F"/>
    <w:rsid w:val="00821209"/>
    <w:rsid w:val="00821701"/>
    <w:rsid w:val="00821CA2"/>
    <w:rsid w:val="0082208E"/>
    <w:rsid w:val="008220F6"/>
    <w:rsid w:val="0082292D"/>
    <w:rsid w:val="008229BE"/>
    <w:rsid w:val="00822BD2"/>
    <w:rsid w:val="00822DA9"/>
    <w:rsid w:val="00822FEC"/>
    <w:rsid w:val="00823200"/>
    <w:rsid w:val="0082324D"/>
    <w:rsid w:val="008235F5"/>
    <w:rsid w:val="0082363D"/>
    <w:rsid w:val="00823930"/>
    <w:rsid w:val="00823A0A"/>
    <w:rsid w:val="00823DDC"/>
    <w:rsid w:val="00823F64"/>
    <w:rsid w:val="00823F98"/>
    <w:rsid w:val="00823FA0"/>
    <w:rsid w:val="008241BA"/>
    <w:rsid w:val="008242B1"/>
    <w:rsid w:val="00824502"/>
    <w:rsid w:val="00824728"/>
    <w:rsid w:val="0082472D"/>
    <w:rsid w:val="008248AB"/>
    <w:rsid w:val="008248D0"/>
    <w:rsid w:val="0082498E"/>
    <w:rsid w:val="00824C7D"/>
    <w:rsid w:val="00824D7B"/>
    <w:rsid w:val="00824DA4"/>
    <w:rsid w:val="00824EB7"/>
    <w:rsid w:val="0082538C"/>
    <w:rsid w:val="008253C2"/>
    <w:rsid w:val="008255A0"/>
    <w:rsid w:val="00825621"/>
    <w:rsid w:val="008257BE"/>
    <w:rsid w:val="00825CD7"/>
    <w:rsid w:val="00825DD3"/>
    <w:rsid w:val="00825E39"/>
    <w:rsid w:val="008262CB"/>
    <w:rsid w:val="00826414"/>
    <w:rsid w:val="00826487"/>
    <w:rsid w:val="0082650E"/>
    <w:rsid w:val="00826A37"/>
    <w:rsid w:val="00826F06"/>
    <w:rsid w:val="00826F9B"/>
    <w:rsid w:val="0082719B"/>
    <w:rsid w:val="008273EA"/>
    <w:rsid w:val="00827613"/>
    <w:rsid w:val="00827BB1"/>
    <w:rsid w:val="00827D88"/>
    <w:rsid w:val="008300D9"/>
    <w:rsid w:val="00830536"/>
    <w:rsid w:val="008306BF"/>
    <w:rsid w:val="00830729"/>
    <w:rsid w:val="0083082C"/>
    <w:rsid w:val="00830857"/>
    <w:rsid w:val="00830B38"/>
    <w:rsid w:val="00830DA2"/>
    <w:rsid w:val="00830DFB"/>
    <w:rsid w:val="00830E35"/>
    <w:rsid w:val="00830F5C"/>
    <w:rsid w:val="00830F61"/>
    <w:rsid w:val="00831012"/>
    <w:rsid w:val="00831020"/>
    <w:rsid w:val="00831194"/>
    <w:rsid w:val="0083122E"/>
    <w:rsid w:val="008312E8"/>
    <w:rsid w:val="00831335"/>
    <w:rsid w:val="00831444"/>
    <w:rsid w:val="00831555"/>
    <w:rsid w:val="0083165B"/>
    <w:rsid w:val="008316B7"/>
    <w:rsid w:val="008318B5"/>
    <w:rsid w:val="008319B4"/>
    <w:rsid w:val="00831BFF"/>
    <w:rsid w:val="00831C52"/>
    <w:rsid w:val="00831E58"/>
    <w:rsid w:val="00831FDE"/>
    <w:rsid w:val="00832042"/>
    <w:rsid w:val="00832053"/>
    <w:rsid w:val="008320F7"/>
    <w:rsid w:val="008321EA"/>
    <w:rsid w:val="008323C5"/>
    <w:rsid w:val="008326F5"/>
    <w:rsid w:val="008327EC"/>
    <w:rsid w:val="00832E27"/>
    <w:rsid w:val="008330A1"/>
    <w:rsid w:val="00833140"/>
    <w:rsid w:val="008334CC"/>
    <w:rsid w:val="00833934"/>
    <w:rsid w:val="008339E9"/>
    <w:rsid w:val="00833A6A"/>
    <w:rsid w:val="008341F9"/>
    <w:rsid w:val="00834252"/>
    <w:rsid w:val="00834520"/>
    <w:rsid w:val="00834542"/>
    <w:rsid w:val="00834663"/>
    <w:rsid w:val="008347F3"/>
    <w:rsid w:val="00834B3B"/>
    <w:rsid w:val="00834C48"/>
    <w:rsid w:val="00834D6A"/>
    <w:rsid w:val="00834DB2"/>
    <w:rsid w:val="00834FAE"/>
    <w:rsid w:val="00835093"/>
    <w:rsid w:val="00835162"/>
    <w:rsid w:val="00835181"/>
    <w:rsid w:val="008352B5"/>
    <w:rsid w:val="008355D0"/>
    <w:rsid w:val="00835721"/>
    <w:rsid w:val="0083575D"/>
    <w:rsid w:val="008357CF"/>
    <w:rsid w:val="0083588F"/>
    <w:rsid w:val="00835B25"/>
    <w:rsid w:val="00835B2B"/>
    <w:rsid w:val="00835CC0"/>
    <w:rsid w:val="00835EBD"/>
    <w:rsid w:val="00836146"/>
    <w:rsid w:val="0083630F"/>
    <w:rsid w:val="00836368"/>
    <w:rsid w:val="0083641B"/>
    <w:rsid w:val="008364DA"/>
    <w:rsid w:val="0083654F"/>
    <w:rsid w:val="008365E7"/>
    <w:rsid w:val="008366A9"/>
    <w:rsid w:val="008366F1"/>
    <w:rsid w:val="00836A9F"/>
    <w:rsid w:val="00836B13"/>
    <w:rsid w:val="00836E6B"/>
    <w:rsid w:val="00836EBD"/>
    <w:rsid w:val="00836EC5"/>
    <w:rsid w:val="00837300"/>
    <w:rsid w:val="00837383"/>
    <w:rsid w:val="008374D8"/>
    <w:rsid w:val="00837509"/>
    <w:rsid w:val="00837B42"/>
    <w:rsid w:val="00837CEC"/>
    <w:rsid w:val="008400EF"/>
    <w:rsid w:val="008401AE"/>
    <w:rsid w:val="00840212"/>
    <w:rsid w:val="00840215"/>
    <w:rsid w:val="008403A8"/>
    <w:rsid w:val="008403DC"/>
    <w:rsid w:val="00840567"/>
    <w:rsid w:val="0084061A"/>
    <w:rsid w:val="00840812"/>
    <w:rsid w:val="00840A3C"/>
    <w:rsid w:val="00840A9B"/>
    <w:rsid w:val="00840C63"/>
    <w:rsid w:val="00840DCC"/>
    <w:rsid w:val="00840F75"/>
    <w:rsid w:val="008411FA"/>
    <w:rsid w:val="00841426"/>
    <w:rsid w:val="00841651"/>
    <w:rsid w:val="00841866"/>
    <w:rsid w:val="00841994"/>
    <w:rsid w:val="00841A68"/>
    <w:rsid w:val="00841B17"/>
    <w:rsid w:val="00841D1D"/>
    <w:rsid w:val="00841DDF"/>
    <w:rsid w:val="00842191"/>
    <w:rsid w:val="00842317"/>
    <w:rsid w:val="0084232A"/>
    <w:rsid w:val="00842359"/>
    <w:rsid w:val="008424E3"/>
    <w:rsid w:val="008424F1"/>
    <w:rsid w:val="008425ED"/>
    <w:rsid w:val="008426FC"/>
    <w:rsid w:val="008428A9"/>
    <w:rsid w:val="008429D2"/>
    <w:rsid w:val="00842A05"/>
    <w:rsid w:val="00842B1A"/>
    <w:rsid w:val="00842C49"/>
    <w:rsid w:val="00842F7C"/>
    <w:rsid w:val="00843022"/>
    <w:rsid w:val="008433E3"/>
    <w:rsid w:val="0084359C"/>
    <w:rsid w:val="008436B9"/>
    <w:rsid w:val="008437A5"/>
    <w:rsid w:val="00843F04"/>
    <w:rsid w:val="00844047"/>
    <w:rsid w:val="00844081"/>
    <w:rsid w:val="008445B0"/>
    <w:rsid w:val="00844623"/>
    <w:rsid w:val="00844BA5"/>
    <w:rsid w:val="00844FA5"/>
    <w:rsid w:val="00845710"/>
    <w:rsid w:val="0084596F"/>
    <w:rsid w:val="00845D9E"/>
    <w:rsid w:val="00845E95"/>
    <w:rsid w:val="00846135"/>
    <w:rsid w:val="008464FF"/>
    <w:rsid w:val="008465DD"/>
    <w:rsid w:val="00846656"/>
    <w:rsid w:val="0084667D"/>
    <w:rsid w:val="008466CC"/>
    <w:rsid w:val="008468A4"/>
    <w:rsid w:val="00846C2C"/>
    <w:rsid w:val="00846CD8"/>
    <w:rsid w:val="00846ECC"/>
    <w:rsid w:val="008470BB"/>
    <w:rsid w:val="0084720E"/>
    <w:rsid w:val="008472E3"/>
    <w:rsid w:val="00847511"/>
    <w:rsid w:val="008475C5"/>
    <w:rsid w:val="0084767F"/>
    <w:rsid w:val="0084777E"/>
    <w:rsid w:val="00847AB4"/>
    <w:rsid w:val="008500A4"/>
    <w:rsid w:val="00850714"/>
    <w:rsid w:val="008508BE"/>
    <w:rsid w:val="0085095C"/>
    <w:rsid w:val="00851051"/>
    <w:rsid w:val="0085109A"/>
    <w:rsid w:val="008511FF"/>
    <w:rsid w:val="0085129F"/>
    <w:rsid w:val="00851570"/>
    <w:rsid w:val="0085160F"/>
    <w:rsid w:val="008519D3"/>
    <w:rsid w:val="00851B7C"/>
    <w:rsid w:val="00851BDD"/>
    <w:rsid w:val="00851C6D"/>
    <w:rsid w:val="00851C87"/>
    <w:rsid w:val="00851F5F"/>
    <w:rsid w:val="00851F86"/>
    <w:rsid w:val="008521B5"/>
    <w:rsid w:val="0085257D"/>
    <w:rsid w:val="008528E3"/>
    <w:rsid w:val="00852956"/>
    <w:rsid w:val="0085298B"/>
    <w:rsid w:val="008529B9"/>
    <w:rsid w:val="00852A89"/>
    <w:rsid w:val="00852B34"/>
    <w:rsid w:val="00852BCE"/>
    <w:rsid w:val="00852EE0"/>
    <w:rsid w:val="00852F34"/>
    <w:rsid w:val="00853121"/>
    <w:rsid w:val="00853257"/>
    <w:rsid w:val="00853571"/>
    <w:rsid w:val="008536D0"/>
    <w:rsid w:val="008537A1"/>
    <w:rsid w:val="008537CC"/>
    <w:rsid w:val="00853928"/>
    <w:rsid w:val="008539F4"/>
    <w:rsid w:val="00853B05"/>
    <w:rsid w:val="00853CB4"/>
    <w:rsid w:val="00853E3C"/>
    <w:rsid w:val="00853F2D"/>
    <w:rsid w:val="00854165"/>
    <w:rsid w:val="0085426C"/>
    <w:rsid w:val="00855372"/>
    <w:rsid w:val="0085556D"/>
    <w:rsid w:val="0085565C"/>
    <w:rsid w:val="00855679"/>
    <w:rsid w:val="00855871"/>
    <w:rsid w:val="008558A2"/>
    <w:rsid w:val="008561EF"/>
    <w:rsid w:val="008561FD"/>
    <w:rsid w:val="0085671A"/>
    <w:rsid w:val="008567EC"/>
    <w:rsid w:val="0085694F"/>
    <w:rsid w:val="00856A56"/>
    <w:rsid w:val="00856B6D"/>
    <w:rsid w:val="00856B9F"/>
    <w:rsid w:val="00856C4B"/>
    <w:rsid w:val="00856ED8"/>
    <w:rsid w:val="00857156"/>
    <w:rsid w:val="00857383"/>
    <w:rsid w:val="008575C5"/>
    <w:rsid w:val="00857620"/>
    <w:rsid w:val="0085764C"/>
    <w:rsid w:val="00857650"/>
    <w:rsid w:val="0085767A"/>
    <w:rsid w:val="0085786C"/>
    <w:rsid w:val="00857A0A"/>
    <w:rsid w:val="00857D6C"/>
    <w:rsid w:val="00860048"/>
    <w:rsid w:val="00860177"/>
    <w:rsid w:val="0086020D"/>
    <w:rsid w:val="008602F3"/>
    <w:rsid w:val="008603FF"/>
    <w:rsid w:val="008606FD"/>
    <w:rsid w:val="00860E68"/>
    <w:rsid w:val="008610CE"/>
    <w:rsid w:val="008610DF"/>
    <w:rsid w:val="0086122D"/>
    <w:rsid w:val="0086148B"/>
    <w:rsid w:val="0086168A"/>
    <w:rsid w:val="008616B7"/>
    <w:rsid w:val="00861A4F"/>
    <w:rsid w:val="00861C68"/>
    <w:rsid w:val="00861DBE"/>
    <w:rsid w:val="008621C5"/>
    <w:rsid w:val="0086227E"/>
    <w:rsid w:val="00862349"/>
    <w:rsid w:val="00862825"/>
    <w:rsid w:val="00862882"/>
    <w:rsid w:val="00862CFA"/>
    <w:rsid w:val="00862F09"/>
    <w:rsid w:val="00862FB2"/>
    <w:rsid w:val="008631CC"/>
    <w:rsid w:val="00863293"/>
    <w:rsid w:val="0086371F"/>
    <w:rsid w:val="00863821"/>
    <w:rsid w:val="00863ED9"/>
    <w:rsid w:val="0086401E"/>
    <w:rsid w:val="00864070"/>
    <w:rsid w:val="008641B4"/>
    <w:rsid w:val="008642B7"/>
    <w:rsid w:val="0086469B"/>
    <w:rsid w:val="0086484B"/>
    <w:rsid w:val="008648A5"/>
    <w:rsid w:val="00864986"/>
    <w:rsid w:val="008649C5"/>
    <w:rsid w:val="00864AAB"/>
    <w:rsid w:val="00864CE7"/>
    <w:rsid w:val="00864D6B"/>
    <w:rsid w:val="00865193"/>
    <w:rsid w:val="0086534E"/>
    <w:rsid w:val="0086570B"/>
    <w:rsid w:val="0086576F"/>
    <w:rsid w:val="00865869"/>
    <w:rsid w:val="00865C5B"/>
    <w:rsid w:val="00865C6E"/>
    <w:rsid w:val="00866123"/>
    <w:rsid w:val="008661BE"/>
    <w:rsid w:val="00866271"/>
    <w:rsid w:val="0086633E"/>
    <w:rsid w:val="0086637B"/>
    <w:rsid w:val="00866446"/>
    <w:rsid w:val="00866537"/>
    <w:rsid w:val="008666B6"/>
    <w:rsid w:val="008669BA"/>
    <w:rsid w:val="00866D42"/>
    <w:rsid w:val="00866E30"/>
    <w:rsid w:val="00866FEE"/>
    <w:rsid w:val="00867202"/>
    <w:rsid w:val="0086728D"/>
    <w:rsid w:val="00867335"/>
    <w:rsid w:val="008675C9"/>
    <w:rsid w:val="008677CC"/>
    <w:rsid w:val="008677DE"/>
    <w:rsid w:val="0086783B"/>
    <w:rsid w:val="008678F9"/>
    <w:rsid w:val="00867B73"/>
    <w:rsid w:val="00867C87"/>
    <w:rsid w:val="0087007A"/>
    <w:rsid w:val="0087009D"/>
    <w:rsid w:val="00870169"/>
    <w:rsid w:val="008702B1"/>
    <w:rsid w:val="00870425"/>
    <w:rsid w:val="00871064"/>
    <w:rsid w:val="0087111D"/>
    <w:rsid w:val="0087116B"/>
    <w:rsid w:val="008714DB"/>
    <w:rsid w:val="00871540"/>
    <w:rsid w:val="00871692"/>
    <w:rsid w:val="00871A33"/>
    <w:rsid w:val="00871FFE"/>
    <w:rsid w:val="008721F5"/>
    <w:rsid w:val="00872638"/>
    <w:rsid w:val="00872785"/>
    <w:rsid w:val="0087299F"/>
    <w:rsid w:val="008729DA"/>
    <w:rsid w:val="00872B2E"/>
    <w:rsid w:val="00873239"/>
    <w:rsid w:val="008737C4"/>
    <w:rsid w:val="0087380A"/>
    <w:rsid w:val="00873885"/>
    <w:rsid w:val="00873C83"/>
    <w:rsid w:val="00873C9A"/>
    <w:rsid w:val="00873D0D"/>
    <w:rsid w:val="00873DCC"/>
    <w:rsid w:val="00873FAF"/>
    <w:rsid w:val="00874124"/>
    <w:rsid w:val="0087470D"/>
    <w:rsid w:val="00874A53"/>
    <w:rsid w:val="00874BA4"/>
    <w:rsid w:val="008750C6"/>
    <w:rsid w:val="0087549F"/>
    <w:rsid w:val="00875522"/>
    <w:rsid w:val="00875533"/>
    <w:rsid w:val="00875545"/>
    <w:rsid w:val="008758BC"/>
    <w:rsid w:val="00875973"/>
    <w:rsid w:val="00875A0B"/>
    <w:rsid w:val="00875B42"/>
    <w:rsid w:val="0087608F"/>
    <w:rsid w:val="008761AE"/>
    <w:rsid w:val="008761CF"/>
    <w:rsid w:val="008765CB"/>
    <w:rsid w:val="008765DF"/>
    <w:rsid w:val="008768AC"/>
    <w:rsid w:val="00876A86"/>
    <w:rsid w:val="00876A8B"/>
    <w:rsid w:val="00876ED1"/>
    <w:rsid w:val="0087705B"/>
    <w:rsid w:val="00877179"/>
    <w:rsid w:val="008774E7"/>
    <w:rsid w:val="008775C5"/>
    <w:rsid w:val="00877811"/>
    <w:rsid w:val="00877BD4"/>
    <w:rsid w:val="00877D9C"/>
    <w:rsid w:val="0088003F"/>
    <w:rsid w:val="00880190"/>
    <w:rsid w:val="0088031D"/>
    <w:rsid w:val="008807E1"/>
    <w:rsid w:val="00880AD8"/>
    <w:rsid w:val="00880D20"/>
    <w:rsid w:val="00880E9E"/>
    <w:rsid w:val="008810F5"/>
    <w:rsid w:val="0088131F"/>
    <w:rsid w:val="00881589"/>
    <w:rsid w:val="008818B0"/>
    <w:rsid w:val="008818B7"/>
    <w:rsid w:val="00881BCC"/>
    <w:rsid w:val="00881DCD"/>
    <w:rsid w:val="0088247E"/>
    <w:rsid w:val="008825BC"/>
    <w:rsid w:val="00882612"/>
    <w:rsid w:val="00882691"/>
    <w:rsid w:val="008826F5"/>
    <w:rsid w:val="00882AFA"/>
    <w:rsid w:val="00882FCC"/>
    <w:rsid w:val="00883092"/>
    <w:rsid w:val="00883326"/>
    <w:rsid w:val="0088342F"/>
    <w:rsid w:val="008834CE"/>
    <w:rsid w:val="008836C1"/>
    <w:rsid w:val="00883712"/>
    <w:rsid w:val="00883A43"/>
    <w:rsid w:val="00883BE0"/>
    <w:rsid w:val="00883D97"/>
    <w:rsid w:val="008843F7"/>
    <w:rsid w:val="0088450D"/>
    <w:rsid w:val="008847EC"/>
    <w:rsid w:val="00884989"/>
    <w:rsid w:val="00884E7E"/>
    <w:rsid w:val="00885530"/>
    <w:rsid w:val="0088563A"/>
    <w:rsid w:val="0088567A"/>
    <w:rsid w:val="008858F0"/>
    <w:rsid w:val="00885B6E"/>
    <w:rsid w:val="00885EE6"/>
    <w:rsid w:val="00885F4F"/>
    <w:rsid w:val="0088610A"/>
    <w:rsid w:val="00886402"/>
    <w:rsid w:val="008866B4"/>
    <w:rsid w:val="00886782"/>
    <w:rsid w:val="00886868"/>
    <w:rsid w:val="008871CE"/>
    <w:rsid w:val="00887252"/>
    <w:rsid w:val="00887510"/>
    <w:rsid w:val="008875E9"/>
    <w:rsid w:val="008876DA"/>
    <w:rsid w:val="008877CE"/>
    <w:rsid w:val="0088792D"/>
    <w:rsid w:val="00887A67"/>
    <w:rsid w:val="00887BA3"/>
    <w:rsid w:val="00887EBA"/>
    <w:rsid w:val="00887F4F"/>
    <w:rsid w:val="008901AA"/>
    <w:rsid w:val="008903D6"/>
    <w:rsid w:val="00890750"/>
    <w:rsid w:val="0089076E"/>
    <w:rsid w:val="008907F7"/>
    <w:rsid w:val="00890836"/>
    <w:rsid w:val="00890B99"/>
    <w:rsid w:val="00890CD1"/>
    <w:rsid w:val="00890ED8"/>
    <w:rsid w:val="00890F83"/>
    <w:rsid w:val="008911D8"/>
    <w:rsid w:val="00891518"/>
    <w:rsid w:val="00891846"/>
    <w:rsid w:val="0089189D"/>
    <w:rsid w:val="00891A30"/>
    <w:rsid w:val="00891BF8"/>
    <w:rsid w:val="00891DB2"/>
    <w:rsid w:val="00891F86"/>
    <w:rsid w:val="00892069"/>
    <w:rsid w:val="00892094"/>
    <w:rsid w:val="008922AE"/>
    <w:rsid w:val="008923B8"/>
    <w:rsid w:val="0089246F"/>
    <w:rsid w:val="008925DD"/>
    <w:rsid w:val="00892642"/>
    <w:rsid w:val="00892696"/>
    <w:rsid w:val="008926A3"/>
    <w:rsid w:val="0089277F"/>
    <w:rsid w:val="0089281A"/>
    <w:rsid w:val="008928CC"/>
    <w:rsid w:val="00892AA4"/>
    <w:rsid w:val="00892AAD"/>
    <w:rsid w:val="00892BA0"/>
    <w:rsid w:val="00892D15"/>
    <w:rsid w:val="00892D73"/>
    <w:rsid w:val="00892E1A"/>
    <w:rsid w:val="00892E56"/>
    <w:rsid w:val="00892EA2"/>
    <w:rsid w:val="00893070"/>
    <w:rsid w:val="00893099"/>
    <w:rsid w:val="0089319E"/>
    <w:rsid w:val="0089327C"/>
    <w:rsid w:val="00893290"/>
    <w:rsid w:val="0089346A"/>
    <w:rsid w:val="008936F0"/>
    <w:rsid w:val="008939D2"/>
    <w:rsid w:val="00893C29"/>
    <w:rsid w:val="00893C58"/>
    <w:rsid w:val="00893ECA"/>
    <w:rsid w:val="00893EF7"/>
    <w:rsid w:val="0089408B"/>
    <w:rsid w:val="008941AB"/>
    <w:rsid w:val="008941B7"/>
    <w:rsid w:val="00894408"/>
    <w:rsid w:val="008944C1"/>
    <w:rsid w:val="008944FA"/>
    <w:rsid w:val="0089470F"/>
    <w:rsid w:val="0089473A"/>
    <w:rsid w:val="008949A6"/>
    <w:rsid w:val="008949E3"/>
    <w:rsid w:val="00894B8F"/>
    <w:rsid w:val="00895166"/>
    <w:rsid w:val="0089530B"/>
    <w:rsid w:val="008953EA"/>
    <w:rsid w:val="008957C9"/>
    <w:rsid w:val="008957EB"/>
    <w:rsid w:val="00895A77"/>
    <w:rsid w:val="00895C25"/>
    <w:rsid w:val="00895C29"/>
    <w:rsid w:val="00895E0A"/>
    <w:rsid w:val="00895F47"/>
    <w:rsid w:val="00896474"/>
    <w:rsid w:val="00896557"/>
    <w:rsid w:val="00896581"/>
    <w:rsid w:val="00896592"/>
    <w:rsid w:val="008968E0"/>
    <w:rsid w:val="00896B6E"/>
    <w:rsid w:val="00896DC4"/>
    <w:rsid w:val="00896F04"/>
    <w:rsid w:val="00896FC9"/>
    <w:rsid w:val="00897190"/>
    <w:rsid w:val="00897309"/>
    <w:rsid w:val="0089743B"/>
    <w:rsid w:val="0089744A"/>
    <w:rsid w:val="00897488"/>
    <w:rsid w:val="008977E8"/>
    <w:rsid w:val="008978C0"/>
    <w:rsid w:val="008979F0"/>
    <w:rsid w:val="00897ACF"/>
    <w:rsid w:val="00897C90"/>
    <w:rsid w:val="00897DB6"/>
    <w:rsid w:val="00897DF4"/>
    <w:rsid w:val="00897F6D"/>
    <w:rsid w:val="008A0245"/>
    <w:rsid w:val="008A04FA"/>
    <w:rsid w:val="008A05D2"/>
    <w:rsid w:val="008A062A"/>
    <w:rsid w:val="008A07F5"/>
    <w:rsid w:val="008A100B"/>
    <w:rsid w:val="008A124D"/>
    <w:rsid w:val="008A1359"/>
    <w:rsid w:val="008A1718"/>
    <w:rsid w:val="008A18AF"/>
    <w:rsid w:val="008A19B5"/>
    <w:rsid w:val="008A1CC1"/>
    <w:rsid w:val="008A1DFA"/>
    <w:rsid w:val="008A22B0"/>
    <w:rsid w:val="008A234B"/>
    <w:rsid w:val="008A2827"/>
    <w:rsid w:val="008A283D"/>
    <w:rsid w:val="008A298C"/>
    <w:rsid w:val="008A2EEA"/>
    <w:rsid w:val="008A313D"/>
    <w:rsid w:val="008A38CE"/>
    <w:rsid w:val="008A390A"/>
    <w:rsid w:val="008A3A03"/>
    <w:rsid w:val="008A3F84"/>
    <w:rsid w:val="008A4121"/>
    <w:rsid w:val="008A4486"/>
    <w:rsid w:val="008A465F"/>
    <w:rsid w:val="008A478B"/>
    <w:rsid w:val="008A47A0"/>
    <w:rsid w:val="008A491F"/>
    <w:rsid w:val="008A4946"/>
    <w:rsid w:val="008A4DBC"/>
    <w:rsid w:val="008A4EC3"/>
    <w:rsid w:val="008A5141"/>
    <w:rsid w:val="008A5197"/>
    <w:rsid w:val="008A51DB"/>
    <w:rsid w:val="008A526F"/>
    <w:rsid w:val="008A5277"/>
    <w:rsid w:val="008A53C0"/>
    <w:rsid w:val="008A55FF"/>
    <w:rsid w:val="008A562F"/>
    <w:rsid w:val="008A5740"/>
    <w:rsid w:val="008A57A6"/>
    <w:rsid w:val="008A5D91"/>
    <w:rsid w:val="008A5D97"/>
    <w:rsid w:val="008A5EDD"/>
    <w:rsid w:val="008A5F53"/>
    <w:rsid w:val="008A5FF6"/>
    <w:rsid w:val="008A6077"/>
    <w:rsid w:val="008A61DA"/>
    <w:rsid w:val="008A656B"/>
    <w:rsid w:val="008A65AA"/>
    <w:rsid w:val="008A6806"/>
    <w:rsid w:val="008A69BB"/>
    <w:rsid w:val="008A6A89"/>
    <w:rsid w:val="008A6B19"/>
    <w:rsid w:val="008A6B9F"/>
    <w:rsid w:val="008A6C39"/>
    <w:rsid w:val="008A6C7C"/>
    <w:rsid w:val="008A6C7E"/>
    <w:rsid w:val="008A6EA3"/>
    <w:rsid w:val="008A71A1"/>
    <w:rsid w:val="008A7800"/>
    <w:rsid w:val="008A7CC4"/>
    <w:rsid w:val="008A7CFE"/>
    <w:rsid w:val="008A7F03"/>
    <w:rsid w:val="008B000F"/>
    <w:rsid w:val="008B03C7"/>
    <w:rsid w:val="008B056C"/>
    <w:rsid w:val="008B0DCE"/>
    <w:rsid w:val="008B0ECC"/>
    <w:rsid w:val="008B105C"/>
    <w:rsid w:val="008B1192"/>
    <w:rsid w:val="008B1305"/>
    <w:rsid w:val="008B1470"/>
    <w:rsid w:val="008B14FA"/>
    <w:rsid w:val="008B1667"/>
    <w:rsid w:val="008B1B69"/>
    <w:rsid w:val="008B1D09"/>
    <w:rsid w:val="008B23CC"/>
    <w:rsid w:val="008B24B2"/>
    <w:rsid w:val="008B25D6"/>
    <w:rsid w:val="008B2986"/>
    <w:rsid w:val="008B29B2"/>
    <w:rsid w:val="008B2D7D"/>
    <w:rsid w:val="008B2EC2"/>
    <w:rsid w:val="008B3220"/>
    <w:rsid w:val="008B3305"/>
    <w:rsid w:val="008B34BC"/>
    <w:rsid w:val="008B34F6"/>
    <w:rsid w:val="008B35B9"/>
    <w:rsid w:val="008B3BFF"/>
    <w:rsid w:val="008B3D8B"/>
    <w:rsid w:val="008B4159"/>
    <w:rsid w:val="008B425A"/>
    <w:rsid w:val="008B4658"/>
    <w:rsid w:val="008B4774"/>
    <w:rsid w:val="008B47F1"/>
    <w:rsid w:val="008B4849"/>
    <w:rsid w:val="008B4C18"/>
    <w:rsid w:val="008B4D94"/>
    <w:rsid w:val="008B501F"/>
    <w:rsid w:val="008B50DD"/>
    <w:rsid w:val="008B525F"/>
    <w:rsid w:val="008B5329"/>
    <w:rsid w:val="008B58A9"/>
    <w:rsid w:val="008B5BDA"/>
    <w:rsid w:val="008B5D9B"/>
    <w:rsid w:val="008B63F9"/>
    <w:rsid w:val="008B6474"/>
    <w:rsid w:val="008B653C"/>
    <w:rsid w:val="008B65E7"/>
    <w:rsid w:val="008B66A1"/>
    <w:rsid w:val="008B6D4A"/>
    <w:rsid w:val="008B6F67"/>
    <w:rsid w:val="008B715F"/>
    <w:rsid w:val="008B7181"/>
    <w:rsid w:val="008B726F"/>
    <w:rsid w:val="008B733D"/>
    <w:rsid w:val="008B7462"/>
    <w:rsid w:val="008B7741"/>
    <w:rsid w:val="008B7B04"/>
    <w:rsid w:val="008B7B40"/>
    <w:rsid w:val="008B7C89"/>
    <w:rsid w:val="008B7E27"/>
    <w:rsid w:val="008B7F15"/>
    <w:rsid w:val="008B7F1D"/>
    <w:rsid w:val="008B7FDB"/>
    <w:rsid w:val="008B7FFC"/>
    <w:rsid w:val="008C013F"/>
    <w:rsid w:val="008C01E4"/>
    <w:rsid w:val="008C0257"/>
    <w:rsid w:val="008C02BE"/>
    <w:rsid w:val="008C0436"/>
    <w:rsid w:val="008C04C8"/>
    <w:rsid w:val="008C06B9"/>
    <w:rsid w:val="008C0843"/>
    <w:rsid w:val="008C0874"/>
    <w:rsid w:val="008C0A3F"/>
    <w:rsid w:val="008C0C53"/>
    <w:rsid w:val="008C0F1D"/>
    <w:rsid w:val="008C10EA"/>
    <w:rsid w:val="008C12A3"/>
    <w:rsid w:val="008C1677"/>
    <w:rsid w:val="008C1885"/>
    <w:rsid w:val="008C1896"/>
    <w:rsid w:val="008C1959"/>
    <w:rsid w:val="008C1A58"/>
    <w:rsid w:val="008C1BD3"/>
    <w:rsid w:val="008C1DD2"/>
    <w:rsid w:val="008C204A"/>
    <w:rsid w:val="008C26E9"/>
    <w:rsid w:val="008C26F3"/>
    <w:rsid w:val="008C27F3"/>
    <w:rsid w:val="008C282C"/>
    <w:rsid w:val="008C2A6B"/>
    <w:rsid w:val="008C2A74"/>
    <w:rsid w:val="008C2D78"/>
    <w:rsid w:val="008C2E2A"/>
    <w:rsid w:val="008C2F84"/>
    <w:rsid w:val="008C3247"/>
    <w:rsid w:val="008C32AE"/>
    <w:rsid w:val="008C3336"/>
    <w:rsid w:val="008C3360"/>
    <w:rsid w:val="008C3441"/>
    <w:rsid w:val="008C3719"/>
    <w:rsid w:val="008C394E"/>
    <w:rsid w:val="008C3AE7"/>
    <w:rsid w:val="008C3B41"/>
    <w:rsid w:val="008C3CB3"/>
    <w:rsid w:val="008C3D33"/>
    <w:rsid w:val="008C3DD7"/>
    <w:rsid w:val="008C3E59"/>
    <w:rsid w:val="008C3E7B"/>
    <w:rsid w:val="008C40D0"/>
    <w:rsid w:val="008C4261"/>
    <w:rsid w:val="008C4281"/>
    <w:rsid w:val="008C4343"/>
    <w:rsid w:val="008C4583"/>
    <w:rsid w:val="008C4650"/>
    <w:rsid w:val="008C4B4C"/>
    <w:rsid w:val="008C4D11"/>
    <w:rsid w:val="008C4E21"/>
    <w:rsid w:val="008C506D"/>
    <w:rsid w:val="008C50F7"/>
    <w:rsid w:val="008C520D"/>
    <w:rsid w:val="008C56C6"/>
    <w:rsid w:val="008C5820"/>
    <w:rsid w:val="008C595B"/>
    <w:rsid w:val="008C596E"/>
    <w:rsid w:val="008C5EAC"/>
    <w:rsid w:val="008C639C"/>
    <w:rsid w:val="008C6533"/>
    <w:rsid w:val="008C657D"/>
    <w:rsid w:val="008C65CD"/>
    <w:rsid w:val="008C66CC"/>
    <w:rsid w:val="008C678C"/>
    <w:rsid w:val="008C685B"/>
    <w:rsid w:val="008C6A0F"/>
    <w:rsid w:val="008C6B43"/>
    <w:rsid w:val="008C70BA"/>
    <w:rsid w:val="008C719F"/>
    <w:rsid w:val="008C724B"/>
    <w:rsid w:val="008C7289"/>
    <w:rsid w:val="008C728A"/>
    <w:rsid w:val="008C7836"/>
    <w:rsid w:val="008C7993"/>
    <w:rsid w:val="008C79BB"/>
    <w:rsid w:val="008C79F4"/>
    <w:rsid w:val="008C7A8A"/>
    <w:rsid w:val="008C7D9E"/>
    <w:rsid w:val="008D0194"/>
    <w:rsid w:val="008D0215"/>
    <w:rsid w:val="008D02A5"/>
    <w:rsid w:val="008D033F"/>
    <w:rsid w:val="008D0593"/>
    <w:rsid w:val="008D0680"/>
    <w:rsid w:val="008D08B9"/>
    <w:rsid w:val="008D08F4"/>
    <w:rsid w:val="008D09F2"/>
    <w:rsid w:val="008D0A07"/>
    <w:rsid w:val="008D0C45"/>
    <w:rsid w:val="008D0C54"/>
    <w:rsid w:val="008D0CA9"/>
    <w:rsid w:val="008D0CD4"/>
    <w:rsid w:val="008D0CD8"/>
    <w:rsid w:val="008D0D8E"/>
    <w:rsid w:val="008D1052"/>
    <w:rsid w:val="008D114C"/>
    <w:rsid w:val="008D117E"/>
    <w:rsid w:val="008D11B8"/>
    <w:rsid w:val="008D121B"/>
    <w:rsid w:val="008D15B3"/>
    <w:rsid w:val="008D1689"/>
    <w:rsid w:val="008D1968"/>
    <w:rsid w:val="008D1B36"/>
    <w:rsid w:val="008D1BA8"/>
    <w:rsid w:val="008D1C2A"/>
    <w:rsid w:val="008D25FD"/>
    <w:rsid w:val="008D274A"/>
    <w:rsid w:val="008D28AE"/>
    <w:rsid w:val="008D291F"/>
    <w:rsid w:val="008D2957"/>
    <w:rsid w:val="008D2A4D"/>
    <w:rsid w:val="008D2B61"/>
    <w:rsid w:val="008D2DCD"/>
    <w:rsid w:val="008D2E1F"/>
    <w:rsid w:val="008D30FC"/>
    <w:rsid w:val="008D3179"/>
    <w:rsid w:val="008D31DE"/>
    <w:rsid w:val="008D323E"/>
    <w:rsid w:val="008D33BA"/>
    <w:rsid w:val="008D33E3"/>
    <w:rsid w:val="008D33FA"/>
    <w:rsid w:val="008D35C7"/>
    <w:rsid w:val="008D36A8"/>
    <w:rsid w:val="008D3C78"/>
    <w:rsid w:val="008D3C84"/>
    <w:rsid w:val="008D3CE3"/>
    <w:rsid w:val="008D3E66"/>
    <w:rsid w:val="008D3EF9"/>
    <w:rsid w:val="008D3F02"/>
    <w:rsid w:val="008D40B0"/>
    <w:rsid w:val="008D41CE"/>
    <w:rsid w:val="008D478A"/>
    <w:rsid w:val="008D47AD"/>
    <w:rsid w:val="008D47C4"/>
    <w:rsid w:val="008D4B9C"/>
    <w:rsid w:val="008D4E13"/>
    <w:rsid w:val="008D50B5"/>
    <w:rsid w:val="008D5279"/>
    <w:rsid w:val="008D538C"/>
    <w:rsid w:val="008D551A"/>
    <w:rsid w:val="008D55B2"/>
    <w:rsid w:val="008D55BA"/>
    <w:rsid w:val="008D574B"/>
    <w:rsid w:val="008D5D6F"/>
    <w:rsid w:val="008D653C"/>
    <w:rsid w:val="008D65C6"/>
    <w:rsid w:val="008D6755"/>
    <w:rsid w:val="008D6A64"/>
    <w:rsid w:val="008D6AF2"/>
    <w:rsid w:val="008D6DB6"/>
    <w:rsid w:val="008D7209"/>
    <w:rsid w:val="008D73D0"/>
    <w:rsid w:val="008D757A"/>
    <w:rsid w:val="008D7A58"/>
    <w:rsid w:val="008D7AC8"/>
    <w:rsid w:val="008D7BCC"/>
    <w:rsid w:val="008D7CB0"/>
    <w:rsid w:val="008D7E12"/>
    <w:rsid w:val="008E02A5"/>
    <w:rsid w:val="008E053C"/>
    <w:rsid w:val="008E0548"/>
    <w:rsid w:val="008E0584"/>
    <w:rsid w:val="008E0832"/>
    <w:rsid w:val="008E0883"/>
    <w:rsid w:val="008E0ABD"/>
    <w:rsid w:val="008E0D45"/>
    <w:rsid w:val="008E0D90"/>
    <w:rsid w:val="008E0EDA"/>
    <w:rsid w:val="008E100B"/>
    <w:rsid w:val="008E16D5"/>
    <w:rsid w:val="008E1734"/>
    <w:rsid w:val="008E1B35"/>
    <w:rsid w:val="008E1C2B"/>
    <w:rsid w:val="008E1CD7"/>
    <w:rsid w:val="008E1F19"/>
    <w:rsid w:val="008E200C"/>
    <w:rsid w:val="008E2338"/>
    <w:rsid w:val="008E236D"/>
    <w:rsid w:val="008E23EB"/>
    <w:rsid w:val="008E2683"/>
    <w:rsid w:val="008E2807"/>
    <w:rsid w:val="008E2A23"/>
    <w:rsid w:val="008E2AD3"/>
    <w:rsid w:val="008E2E32"/>
    <w:rsid w:val="008E2EF4"/>
    <w:rsid w:val="008E3169"/>
    <w:rsid w:val="008E321B"/>
    <w:rsid w:val="008E330B"/>
    <w:rsid w:val="008E3C78"/>
    <w:rsid w:val="008E3FD2"/>
    <w:rsid w:val="008E40C4"/>
    <w:rsid w:val="008E41BA"/>
    <w:rsid w:val="008E4685"/>
    <w:rsid w:val="008E4B89"/>
    <w:rsid w:val="008E4C60"/>
    <w:rsid w:val="008E4FAB"/>
    <w:rsid w:val="008E4FB1"/>
    <w:rsid w:val="008E504F"/>
    <w:rsid w:val="008E5083"/>
    <w:rsid w:val="008E50CF"/>
    <w:rsid w:val="008E51AA"/>
    <w:rsid w:val="008E51BF"/>
    <w:rsid w:val="008E524C"/>
    <w:rsid w:val="008E52EA"/>
    <w:rsid w:val="008E5454"/>
    <w:rsid w:val="008E556E"/>
    <w:rsid w:val="008E584B"/>
    <w:rsid w:val="008E5889"/>
    <w:rsid w:val="008E588A"/>
    <w:rsid w:val="008E5894"/>
    <w:rsid w:val="008E5991"/>
    <w:rsid w:val="008E5AE8"/>
    <w:rsid w:val="008E5B47"/>
    <w:rsid w:val="008E5B64"/>
    <w:rsid w:val="008E5ECD"/>
    <w:rsid w:val="008E6035"/>
    <w:rsid w:val="008E61A8"/>
    <w:rsid w:val="008E63FD"/>
    <w:rsid w:val="008E6609"/>
    <w:rsid w:val="008E66BC"/>
    <w:rsid w:val="008E6741"/>
    <w:rsid w:val="008E6C9E"/>
    <w:rsid w:val="008E6D61"/>
    <w:rsid w:val="008E6DF2"/>
    <w:rsid w:val="008E6EBA"/>
    <w:rsid w:val="008E706A"/>
    <w:rsid w:val="008E713D"/>
    <w:rsid w:val="008E718F"/>
    <w:rsid w:val="008E761A"/>
    <w:rsid w:val="008E7683"/>
    <w:rsid w:val="008E7795"/>
    <w:rsid w:val="008E77A8"/>
    <w:rsid w:val="008E7AB1"/>
    <w:rsid w:val="008E7B8B"/>
    <w:rsid w:val="008E7F41"/>
    <w:rsid w:val="008E7F6B"/>
    <w:rsid w:val="008F009A"/>
    <w:rsid w:val="008F0581"/>
    <w:rsid w:val="008F0683"/>
    <w:rsid w:val="008F06FA"/>
    <w:rsid w:val="008F091B"/>
    <w:rsid w:val="008F09C8"/>
    <w:rsid w:val="008F0B88"/>
    <w:rsid w:val="008F0D0E"/>
    <w:rsid w:val="008F0D1A"/>
    <w:rsid w:val="008F0D90"/>
    <w:rsid w:val="008F0DDA"/>
    <w:rsid w:val="008F0E27"/>
    <w:rsid w:val="008F0FEA"/>
    <w:rsid w:val="008F102A"/>
    <w:rsid w:val="008F103E"/>
    <w:rsid w:val="008F1340"/>
    <w:rsid w:val="008F150F"/>
    <w:rsid w:val="008F1510"/>
    <w:rsid w:val="008F15A8"/>
    <w:rsid w:val="008F1638"/>
    <w:rsid w:val="008F1688"/>
    <w:rsid w:val="008F1A5F"/>
    <w:rsid w:val="008F1C43"/>
    <w:rsid w:val="008F1E76"/>
    <w:rsid w:val="008F1F6F"/>
    <w:rsid w:val="008F2015"/>
    <w:rsid w:val="008F2294"/>
    <w:rsid w:val="008F23A7"/>
    <w:rsid w:val="008F23C4"/>
    <w:rsid w:val="008F2503"/>
    <w:rsid w:val="008F2779"/>
    <w:rsid w:val="008F2879"/>
    <w:rsid w:val="008F2AC8"/>
    <w:rsid w:val="008F2B1F"/>
    <w:rsid w:val="008F2BD4"/>
    <w:rsid w:val="008F2C51"/>
    <w:rsid w:val="008F2EFF"/>
    <w:rsid w:val="008F2F3B"/>
    <w:rsid w:val="008F3022"/>
    <w:rsid w:val="008F31D4"/>
    <w:rsid w:val="008F3481"/>
    <w:rsid w:val="008F3489"/>
    <w:rsid w:val="008F3509"/>
    <w:rsid w:val="008F3531"/>
    <w:rsid w:val="008F382D"/>
    <w:rsid w:val="008F3849"/>
    <w:rsid w:val="008F38B1"/>
    <w:rsid w:val="008F392B"/>
    <w:rsid w:val="008F3C98"/>
    <w:rsid w:val="008F3E9B"/>
    <w:rsid w:val="008F4797"/>
    <w:rsid w:val="008F4BFF"/>
    <w:rsid w:val="008F4CA8"/>
    <w:rsid w:val="008F4F29"/>
    <w:rsid w:val="008F5072"/>
    <w:rsid w:val="008F5251"/>
    <w:rsid w:val="008F53E6"/>
    <w:rsid w:val="008F588D"/>
    <w:rsid w:val="008F5904"/>
    <w:rsid w:val="008F5B28"/>
    <w:rsid w:val="008F5C7E"/>
    <w:rsid w:val="008F5DD9"/>
    <w:rsid w:val="008F5E2C"/>
    <w:rsid w:val="008F6150"/>
    <w:rsid w:val="008F61D9"/>
    <w:rsid w:val="008F6203"/>
    <w:rsid w:val="008F6298"/>
    <w:rsid w:val="008F6399"/>
    <w:rsid w:val="008F670D"/>
    <w:rsid w:val="008F6756"/>
    <w:rsid w:val="008F67D2"/>
    <w:rsid w:val="008F6819"/>
    <w:rsid w:val="008F696B"/>
    <w:rsid w:val="008F69CC"/>
    <w:rsid w:val="008F6AEC"/>
    <w:rsid w:val="008F6B78"/>
    <w:rsid w:val="008F6E44"/>
    <w:rsid w:val="008F6F8B"/>
    <w:rsid w:val="008F70D5"/>
    <w:rsid w:val="008F71A5"/>
    <w:rsid w:val="008F71AF"/>
    <w:rsid w:val="008F7279"/>
    <w:rsid w:val="008F7300"/>
    <w:rsid w:val="008F7476"/>
    <w:rsid w:val="008F747A"/>
    <w:rsid w:val="008F7636"/>
    <w:rsid w:val="008F775D"/>
    <w:rsid w:val="008F77E4"/>
    <w:rsid w:val="008F7865"/>
    <w:rsid w:val="008F7895"/>
    <w:rsid w:val="008F7B00"/>
    <w:rsid w:val="008F7B5F"/>
    <w:rsid w:val="008F7DD2"/>
    <w:rsid w:val="008F7E18"/>
    <w:rsid w:val="008F7E32"/>
    <w:rsid w:val="0090003F"/>
    <w:rsid w:val="009001A9"/>
    <w:rsid w:val="0090021F"/>
    <w:rsid w:val="00900522"/>
    <w:rsid w:val="009005FD"/>
    <w:rsid w:val="00900643"/>
    <w:rsid w:val="009006D3"/>
    <w:rsid w:val="00900870"/>
    <w:rsid w:val="009009A5"/>
    <w:rsid w:val="00900A30"/>
    <w:rsid w:val="00900ADD"/>
    <w:rsid w:val="00900B09"/>
    <w:rsid w:val="00900D3E"/>
    <w:rsid w:val="00900E51"/>
    <w:rsid w:val="00901598"/>
    <w:rsid w:val="009015A0"/>
    <w:rsid w:val="009019C7"/>
    <w:rsid w:val="00901C4E"/>
    <w:rsid w:val="00901EB2"/>
    <w:rsid w:val="00902071"/>
    <w:rsid w:val="0090207F"/>
    <w:rsid w:val="0090215C"/>
    <w:rsid w:val="00902660"/>
    <w:rsid w:val="0090280F"/>
    <w:rsid w:val="00902B8B"/>
    <w:rsid w:val="00902D21"/>
    <w:rsid w:val="00902E52"/>
    <w:rsid w:val="00902E7B"/>
    <w:rsid w:val="00903004"/>
    <w:rsid w:val="009030A0"/>
    <w:rsid w:val="00903187"/>
    <w:rsid w:val="0090339C"/>
    <w:rsid w:val="00903488"/>
    <w:rsid w:val="0090366A"/>
    <w:rsid w:val="00903991"/>
    <w:rsid w:val="00903A48"/>
    <w:rsid w:val="00903B2E"/>
    <w:rsid w:val="00903F79"/>
    <w:rsid w:val="00903F9D"/>
    <w:rsid w:val="00904051"/>
    <w:rsid w:val="0090426B"/>
    <w:rsid w:val="0090430F"/>
    <w:rsid w:val="00904383"/>
    <w:rsid w:val="0090459E"/>
    <w:rsid w:val="0090477D"/>
    <w:rsid w:val="00904B10"/>
    <w:rsid w:val="00904D0B"/>
    <w:rsid w:val="00904F62"/>
    <w:rsid w:val="00904F68"/>
    <w:rsid w:val="0090516D"/>
    <w:rsid w:val="009056B4"/>
    <w:rsid w:val="00905718"/>
    <w:rsid w:val="00905C69"/>
    <w:rsid w:val="00905D7C"/>
    <w:rsid w:val="00905DB2"/>
    <w:rsid w:val="0090602F"/>
    <w:rsid w:val="00906137"/>
    <w:rsid w:val="00906298"/>
    <w:rsid w:val="009062D9"/>
    <w:rsid w:val="00906350"/>
    <w:rsid w:val="0090672F"/>
    <w:rsid w:val="00906A0B"/>
    <w:rsid w:val="00906A63"/>
    <w:rsid w:val="00906BF8"/>
    <w:rsid w:val="00906D67"/>
    <w:rsid w:val="00906EDA"/>
    <w:rsid w:val="00906EDE"/>
    <w:rsid w:val="009070DE"/>
    <w:rsid w:val="009070F7"/>
    <w:rsid w:val="0090713A"/>
    <w:rsid w:val="009071AC"/>
    <w:rsid w:val="00907245"/>
    <w:rsid w:val="009073FB"/>
    <w:rsid w:val="0090755B"/>
    <w:rsid w:val="00907785"/>
    <w:rsid w:val="00907C25"/>
    <w:rsid w:val="00907D85"/>
    <w:rsid w:val="00907FE9"/>
    <w:rsid w:val="00910088"/>
    <w:rsid w:val="00910467"/>
    <w:rsid w:val="009107A0"/>
    <w:rsid w:val="00910802"/>
    <w:rsid w:val="00910E53"/>
    <w:rsid w:val="00910E60"/>
    <w:rsid w:val="009114B2"/>
    <w:rsid w:val="0091180B"/>
    <w:rsid w:val="009118F1"/>
    <w:rsid w:val="00911AD4"/>
    <w:rsid w:val="00911F80"/>
    <w:rsid w:val="0091208C"/>
    <w:rsid w:val="009121FB"/>
    <w:rsid w:val="009127A7"/>
    <w:rsid w:val="009129B4"/>
    <w:rsid w:val="00912BB7"/>
    <w:rsid w:val="00912BD1"/>
    <w:rsid w:val="00912C8B"/>
    <w:rsid w:val="00912DF3"/>
    <w:rsid w:val="00913068"/>
    <w:rsid w:val="00913281"/>
    <w:rsid w:val="009132A8"/>
    <w:rsid w:val="0091345D"/>
    <w:rsid w:val="00913696"/>
    <w:rsid w:val="00913752"/>
    <w:rsid w:val="0091396A"/>
    <w:rsid w:val="00913DF4"/>
    <w:rsid w:val="00914791"/>
    <w:rsid w:val="00914A55"/>
    <w:rsid w:val="00914B22"/>
    <w:rsid w:val="00914D00"/>
    <w:rsid w:val="00914F29"/>
    <w:rsid w:val="00915298"/>
    <w:rsid w:val="00915381"/>
    <w:rsid w:val="00915514"/>
    <w:rsid w:val="00915758"/>
    <w:rsid w:val="0091585C"/>
    <w:rsid w:val="0091594B"/>
    <w:rsid w:val="00915985"/>
    <w:rsid w:val="00915A2A"/>
    <w:rsid w:val="00915A9C"/>
    <w:rsid w:val="00915BC3"/>
    <w:rsid w:val="00915F32"/>
    <w:rsid w:val="00915F55"/>
    <w:rsid w:val="0091612B"/>
    <w:rsid w:val="009163E0"/>
    <w:rsid w:val="009167CC"/>
    <w:rsid w:val="00916805"/>
    <w:rsid w:val="00916917"/>
    <w:rsid w:val="00916A81"/>
    <w:rsid w:val="00916D25"/>
    <w:rsid w:val="009172B9"/>
    <w:rsid w:val="009173EE"/>
    <w:rsid w:val="00917814"/>
    <w:rsid w:val="00917C1E"/>
    <w:rsid w:val="00917D85"/>
    <w:rsid w:val="00920081"/>
    <w:rsid w:val="0092012E"/>
    <w:rsid w:val="0092014D"/>
    <w:rsid w:val="00920269"/>
    <w:rsid w:val="009202A7"/>
    <w:rsid w:val="00920451"/>
    <w:rsid w:val="00920525"/>
    <w:rsid w:val="0092058C"/>
    <w:rsid w:val="009206A3"/>
    <w:rsid w:val="0092095F"/>
    <w:rsid w:val="00920A2C"/>
    <w:rsid w:val="00920B09"/>
    <w:rsid w:val="00920B7D"/>
    <w:rsid w:val="00920C4E"/>
    <w:rsid w:val="00920C9A"/>
    <w:rsid w:val="00920E02"/>
    <w:rsid w:val="009211CC"/>
    <w:rsid w:val="00921200"/>
    <w:rsid w:val="00921335"/>
    <w:rsid w:val="00921369"/>
    <w:rsid w:val="00921403"/>
    <w:rsid w:val="0092144F"/>
    <w:rsid w:val="00921526"/>
    <w:rsid w:val="0092153C"/>
    <w:rsid w:val="00921562"/>
    <w:rsid w:val="00921601"/>
    <w:rsid w:val="00921EA5"/>
    <w:rsid w:val="00921F28"/>
    <w:rsid w:val="00922096"/>
    <w:rsid w:val="009220CA"/>
    <w:rsid w:val="009224B7"/>
    <w:rsid w:val="009225E2"/>
    <w:rsid w:val="009228E0"/>
    <w:rsid w:val="00922998"/>
    <w:rsid w:val="00922C77"/>
    <w:rsid w:val="00922DFF"/>
    <w:rsid w:val="00922E1D"/>
    <w:rsid w:val="00923094"/>
    <w:rsid w:val="00923185"/>
    <w:rsid w:val="00923497"/>
    <w:rsid w:val="0092353E"/>
    <w:rsid w:val="009237DD"/>
    <w:rsid w:val="00923983"/>
    <w:rsid w:val="00923F14"/>
    <w:rsid w:val="0092404F"/>
    <w:rsid w:val="009244BD"/>
    <w:rsid w:val="009244EE"/>
    <w:rsid w:val="00924632"/>
    <w:rsid w:val="00924745"/>
    <w:rsid w:val="009247A0"/>
    <w:rsid w:val="009247A3"/>
    <w:rsid w:val="009248E9"/>
    <w:rsid w:val="00924BCF"/>
    <w:rsid w:val="00924CF9"/>
    <w:rsid w:val="0092523A"/>
    <w:rsid w:val="0092538E"/>
    <w:rsid w:val="009253A5"/>
    <w:rsid w:val="00925439"/>
    <w:rsid w:val="009254F2"/>
    <w:rsid w:val="00925B0D"/>
    <w:rsid w:val="00925C04"/>
    <w:rsid w:val="00925DED"/>
    <w:rsid w:val="00925F25"/>
    <w:rsid w:val="0092615A"/>
    <w:rsid w:val="00926241"/>
    <w:rsid w:val="00926483"/>
    <w:rsid w:val="00926575"/>
    <w:rsid w:val="00926ABE"/>
    <w:rsid w:val="00926D88"/>
    <w:rsid w:val="00926F4C"/>
    <w:rsid w:val="009271D6"/>
    <w:rsid w:val="0092755C"/>
    <w:rsid w:val="00927600"/>
    <w:rsid w:val="00927687"/>
    <w:rsid w:val="0092770E"/>
    <w:rsid w:val="00927895"/>
    <w:rsid w:val="00927A15"/>
    <w:rsid w:val="00927DBE"/>
    <w:rsid w:val="00927DFB"/>
    <w:rsid w:val="00927ECC"/>
    <w:rsid w:val="00930096"/>
    <w:rsid w:val="0093014A"/>
    <w:rsid w:val="00930267"/>
    <w:rsid w:val="009308DC"/>
    <w:rsid w:val="00930931"/>
    <w:rsid w:val="00930A32"/>
    <w:rsid w:val="00930FFF"/>
    <w:rsid w:val="00931007"/>
    <w:rsid w:val="00931475"/>
    <w:rsid w:val="009314D9"/>
    <w:rsid w:val="00931635"/>
    <w:rsid w:val="009316A6"/>
    <w:rsid w:val="00931847"/>
    <w:rsid w:val="00931863"/>
    <w:rsid w:val="00931BFF"/>
    <w:rsid w:val="00931C45"/>
    <w:rsid w:val="009320B2"/>
    <w:rsid w:val="009322AF"/>
    <w:rsid w:val="0093234F"/>
    <w:rsid w:val="00932359"/>
    <w:rsid w:val="00932629"/>
    <w:rsid w:val="009328C4"/>
    <w:rsid w:val="00932BF5"/>
    <w:rsid w:val="00932D1F"/>
    <w:rsid w:val="00932DB0"/>
    <w:rsid w:val="00932F7A"/>
    <w:rsid w:val="0093303D"/>
    <w:rsid w:val="00933093"/>
    <w:rsid w:val="009330CC"/>
    <w:rsid w:val="00933350"/>
    <w:rsid w:val="00933420"/>
    <w:rsid w:val="00933625"/>
    <w:rsid w:val="00933646"/>
    <w:rsid w:val="0093369B"/>
    <w:rsid w:val="009337A1"/>
    <w:rsid w:val="00933906"/>
    <w:rsid w:val="00933A3D"/>
    <w:rsid w:val="00933AF7"/>
    <w:rsid w:val="00933D39"/>
    <w:rsid w:val="00933D6D"/>
    <w:rsid w:val="00933E25"/>
    <w:rsid w:val="009340DF"/>
    <w:rsid w:val="009343B3"/>
    <w:rsid w:val="00934725"/>
    <w:rsid w:val="00934735"/>
    <w:rsid w:val="0093486E"/>
    <w:rsid w:val="00934897"/>
    <w:rsid w:val="009349B6"/>
    <w:rsid w:val="00934BBA"/>
    <w:rsid w:val="00934E6D"/>
    <w:rsid w:val="00934ED3"/>
    <w:rsid w:val="00935083"/>
    <w:rsid w:val="009350F0"/>
    <w:rsid w:val="00935220"/>
    <w:rsid w:val="0093533A"/>
    <w:rsid w:val="009353B3"/>
    <w:rsid w:val="0093541B"/>
    <w:rsid w:val="009354E9"/>
    <w:rsid w:val="009357BC"/>
    <w:rsid w:val="00935EEE"/>
    <w:rsid w:val="00935FDD"/>
    <w:rsid w:val="0093627C"/>
    <w:rsid w:val="009362A2"/>
    <w:rsid w:val="009363C4"/>
    <w:rsid w:val="0093646D"/>
    <w:rsid w:val="009364FD"/>
    <w:rsid w:val="00936806"/>
    <w:rsid w:val="00936821"/>
    <w:rsid w:val="009368B3"/>
    <w:rsid w:val="00936987"/>
    <w:rsid w:val="00936A0E"/>
    <w:rsid w:val="00936D5F"/>
    <w:rsid w:val="00936DAE"/>
    <w:rsid w:val="00936FE1"/>
    <w:rsid w:val="00937094"/>
    <w:rsid w:val="009373F8"/>
    <w:rsid w:val="009375EE"/>
    <w:rsid w:val="0093787C"/>
    <w:rsid w:val="00937BAE"/>
    <w:rsid w:val="00937BDD"/>
    <w:rsid w:val="00937BF8"/>
    <w:rsid w:val="00937CB2"/>
    <w:rsid w:val="00937E87"/>
    <w:rsid w:val="00937EFC"/>
    <w:rsid w:val="00937F2E"/>
    <w:rsid w:val="00937F6A"/>
    <w:rsid w:val="00940016"/>
    <w:rsid w:val="00940405"/>
    <w:rsid w:val="00940429"/>
    <w:rsid w:val="0094042B"/>
    <w:rsid w:val="00940485"/>
    <w:rsid w:val="00940A6A"/>
    <w:rsid w:val="00940AB2"/>
    <w:rsid w:val="00940C87"/>
    <w:rsid w:val="00940D0D"/>
    <w:rsid w:val="00940DB4"/>
    <w:rsid w:val="00940DF1"/>
    <w:rsid w:val="009411B7"/>
    <w:rsid w:val="009412FB"/>
    <w:rsid w:val="00941A76"/>
    <w:rsid w:val="00941B10"/>
    <w:rsid w:val="00941CFF"/>
    <w:rsid w:val="00941D42"/>
    <w:rsid w:val="00941EFA"/>
    <w:rsid w:val="00941F86"/>
    <w:rsid w:val="00942090"/>
    <w:rsid w:val="009426A7"/>
    <w:rsid w:val="00942711"/>
    <w:rsid w:val="00942718"/>
    <w:rsid w:val="009427AC"/>
    <w:rsid w:val="009429A0"/>
    <w:rsid w:val="00942B60"/>
    <w:rsid w:val="00942B6E"/>
    <w:rsid w:val="00942C41"/>
    <w:rsid w:val="00942CDA"/>
    <w:rsid w:val="00942DF6"/>
    <w:rsid w:val="0094318B"/>
    <w:rsid w:val="0094318E"/>
    <w:rsid w:val="009433D4"/>
    <w:rsid w:val="00943518"/>
    <w:rsid w:val="00943565"/>
    <w:rsid w:val="009435B8"/>
    <w:rsid w:val="009436FB"/>
    <w:rsid w:val="00943740"/>
    <w:rsid w:val="0094388F"/>
    <w:rsid w:val="00943DB1"/>
    <w:rsid w:val="00943E37"/>
    <w:rsid w:val="00943E49"/>
    <w:rsid w:val="0094408B"/>
    <w:rsid w:val="0094431E"/>
    <w:rsid w:val="00944365"/>
    <w:rsid w:val="00944653"/>
    <w:rsid w:val="0094478C"/>
    <w:rsid w:val="0094493B"/>
    <w:rsid w:val="00944C5E"/>
    <w:rsid w:val="00944C8A"/>
    <w:rsid w:val="00944ED8"/>
    <w:rsid w:val="00944FF5"/>
    <w:rsid w:val="00945138"/>
    <w:rsid w:val="00945428"/>
    <w:rsid w:val="009455EA"/>
    <w:rsid w:val="00945840"/>
    <w:rsid w:val="00945D5D"/>
    <w:rsid w:val="00945D9B"/>
    <w:rsid w:val="00945F24"/>
    <w:rsid w:val="009460B9"/>
    <w:rsid w:val="00946106"/>
    <w:rsid w:val="0094611E"/>
    <w:rsid w:val="009461C4"/>
    <w:rsid w:val="0094652E"/>
    <w:rsid w:val="00946705"/>
    <w:rsid w:val="009467CB"/>
    <w:rsid w:val="00946B55"/>
    <w:rsid w:val="00946ECD"/>
    <w:rsid w:val="00946FEF"/>
    <w:rsid w:val="0094701A"/>
    <w:rsid w:val="009470C5"/>
    <w:rsid w:val="009471D4"/>
    <w:rsid w:val="00947222"/>
    <w:rsid w:val="009474E1"/>
    <w:rsid w:val="00947642"/>
    <w:rsid w:val="00947792"/>
    <w:rsid w:val="0094785D"/>
    <w:rsid w:val="00947A53"/>
    <w:rsid w:val="00947BD9"/>
    <w:rsid w:val="00947C39"/>
    <w:rsid w:val="00947CA4"/>
    <w:rsid w:val="00947DFC"/>
    <w:rsid w:val="00947F0D"/>
    <w:rsid w:val="009500D0"/>
    <w:rsid w:val="009501E0"/>
    <w:rsid w:val="0095034E"/>
    <w:rsid w:val="009506CC"/>
    <w:rsid w:val="00950754"/>
    <w:rsid w:val="009507B0"/>
    <w:rsid w:val="00950BB5"/>
    <w:rsid w:val="00950CCB"/>
    <w:rsid w:val="00950E95"/>
    <w:rsid w:val="00951035"/>
    <w:rsid w:val="00951251"/>
    <w:rsid w:val="00951357"/>
    <w:rsid w:val="009514F1"/>
    <w:rsid w:val="009515FB"/>
    <w:rsid w:val="0095184B"/>
    <w:rsid w:val="00951C84"/>
    <w:rsid w:val="00951D24"/>
    <w:rsid w:val="00951F25"/>
    <w:rsid w:val="0095205F"/>
    <w:rsid w:val="0095237E"/>
    <w:rsid w:val="00952775"/>
    <w:rsid w:val="0095289B"/>
    <w:rsid w:val="00952A95"/>
    <w:rsid w:val="00952AF3"/>
    <w:rsid w:val="00952B5F"/>
    <w:rsid w:val="00952D2D"/>
    <w:rsid w:val="00952D4A"/>
    <w:rsid w:val="00952DD7"/>
    <w:rsid w:val="00953486"/>
    <w:rsid w:val="0095359A"/>
    <w:rsid w:val="00953785"/>
    <w:rsid w:val="00953D1E"/>
    <w:rsid w:val="00953FE9"/>
    <w:rsid w:val="00954205"/>
    <w:rsid w:val="00954519"/>
    <w:rsid w:val="00954694"/>
    <w:rsid w:val="009546FF"/>
    <w:rsid w:val="009547BB"/>
    <w:rsid w:val="00954831"/>
    <w:rsid w:val="00954983"/>
    <w:rsid w:val="00954FC4"/>
    <w:rsid w:val="009550B5"/>
    <w:rsid w:val="00955480"/>
    <w:rsid w:val="00955536"/>
    <w:rsid w:val="00955561"/>
    <w:rsid w:val="00955739"/>
    <w:rsid w:val="0095576E"/>
    <w:rsid w:val="00955878"/>
    <w:rsid w:val="009559E0"/>
    <w:rsid w:val="00955B32"/>
    <w:rsid w:val="00955C2B"/>
    <w:rsid w:val="00955C3C"/>
    <w:rsid w:val="00955CF2"/>
    <w:rsid w:val="00955D8C"/>
    <w:rsid w:val="00955E6B"/>
    <w:rsid w:val="00955EE4"/>
    <w:rsid w:val="00955EF2"/>
    <w:rsid w:val="00955F5F"/>
    <w:rsid w:val="00955FDC"/>
    <w:rsid w:val="009560F4"/>
    <w:rsid w:val="0095611C"/>
    <w:rsid w:val="009561C3"/>
    <w:rsid w:val="009562D3"/>
    <w:rsid w:val="009563AC"/>
    <w:rsid w:val="009563AE"/>
    <w:rsid w:val="00956759"/>
    <w:rsid w:val="00956877"/>
    <w:rsid w:val="00956A49"/>
    <w:rsid w:val="00956C02"/>
    <w:rsid w:val="00957105"/>
    <w:rsid w:val="00957110"/>
    <w:rsid w:val="00957114"/>
    <w:rsid w:val="00957122"/>
    <w:rsid w:val="00957218"/>
    <w:rsid w:val="009575A6"/>
    <w:rsid w:val="00957938"/>
    <w:rsid w:val="009579D1"/>
    <w:rsid w:val="00957B5A"/>
    <w:rsid w:val="00957D35"/>
    <w:rsid w:val="00957E9F"/>
    <w:rsid w:val="00960416"/>
    <w:rsid w:val="009607B7"/>
    <w:rsid w:val="00960B0A"/>
    <w:rsid w:val="00960B89"/>
    <w:rsid w:val="00960DCF"/>
    <w:rsid w:val="00960DE0"/>
    <w:rsid w:val="00960E34"/>
    <w:rsid w:val="009610E3"/>
    <w:rsid w:val="00961154"/>
    <w:rsid w:val="00961483"/>
    <w:rsid w:val="00961485"/>
    <w:rsid w:val="009614DA"/>
    <w:rsid w:val="0096158D"/>
    <w:rsid w:val="009615AD"/>
    <w:rsid w:val="009615F8"/>
    <w:rsid w:val="00961758"/>
    <w:rsid w:val="00961773"/>
    <w:rsid w:val="00961796"/>
    <w:rsid w:val="00961B5D"/>
    <w:rsid w:val="00961D8C"/>
    <w:rsid w:val="00961EFF"/>
    <w:rsid w:val="00961F81"/>
    <w:rsid w:val="00961F9E"/>
    <w:rsid w:val="009621A3"/>
    <w:rsid w:val="009623A4"/>
    <w:rsid w:val="009625EC"/>
    <w:rsid w:val="00962600"/>
    <w:rsid w:val="009626A4"/>
    <w:rsid w:val="009627FD"/>
    <w:rsid w:val="00962970"/>
    <w:rsid w:val="00962A69"/>
    <w:rsid w:val="00962BD4"/>
    <w:rsid w:val="00962CE5"/>
    <w:rsid w:val="00962D23"/>
    <w:rsid w:val="00963002"/>
    <w:rsid w:val="0096302E"/>
    <w:rsid w:val="00963093"/>
    <w:rsid w:val="009630C9"/>
    <w:rsid w:val="009633D9"/>
    <w:rsid w:val="00963585"/>
    <w:rsid w:val="009635D3"/>
    <w:rsid w:val="0096360F"/>
    <w:rsid w:val="00963643"/>
    <w:rsid w:val="009636B6"/>
    <w:rsid w:val="009636EF"/>
    <w:rsid w:val="00963A2C"/>
    <w:rsid w:val="00963D21"/>
    <w:rsid w:val="00963FAA"/>
    <w:rsid w:val="00964072"/>
    <w:rsid w:val="00964100"/>
    <w:rsid w:val="0096474C"/>
    <w:rsid w:val="009647A3"/>
    <w:rsid w:val="00964894"/>
    <w:rsid w:val="0096493B"/>
    <w:rsid w:val="00964BC4"/>
    <w:rsid w:val="009654A0"/>
    <w:rsid w:val="00965520"/>
    <w:rsid w:val="00965564"/>
    <w:rsid w:val="00965570"/>
    <w:rsid w:val="00965622"/>
    <w:rsid w:val="00965766"/>
    <w:rsid w:val="009657F9"/>
    <w:rsid w:val="00965881"/>
    <w:rsid w:val="009658B5"/>
    <w:rsid w:val="00965971"/>
    <w:rsid w:val="00965C9D"/>
    <w:rsid w:val="00965CFA"/>
    <w:rsid w:val="009660FA"/>
    <w:rsid w:val="009662EE"/>
    <w:rsid w:val="009662FE"/>
    <w:rsid w:val="00966452"/>
    <w:rsid w:val="0096673B"/>
    <w:rsid w:val="00966D5D"/>
    <w:rsid w:val="009670B2"/>
    <w:rsid w:val="00967261"/>
    <w:rsid w:val="009672E8"/>
    <w:rsid w:val="00967355"/>
    <w:rsid w:val="0096736C"/>
    <w:rsid w:val="00967370"/>
    <w:rsid w:val="00967698"/>
    <w:rsid w:val="00967874"/>
    <w:rsid w:val="00967948"/>
    <w:rsid w:val="00967C5C"/>
    <w:rsid w:val="00967C76"/>
    <w:rsid w:val="009702C2"/>
    <w:rsid w:val="009703DC"/>
    <w:rsid w:val="0097080D"/>
    <w:rsid w:val="0097099F"/>
    <w:rsid w:val="00970A13"/>
    <w:rsid w:val="00970CB2"/>
    <w:rsid w:val="00970CF4"/>
    <w:rsid w:val="00970D99"/>
    <w:rsid w:val="00970EC7"/>
    <w:rsid w:val="00970FB7"/>
    <w:rsid w:val="009710B8"/>
    <w:rsid w:val="00971180"/>
    <w:rsid w:val="0097145E"/>
    <w:rsid w:val="009715F0"/>
    <w:rsid w:val="00971635"/>
    <w:rsid w:val="00971B2A"/>
    <w:rsid w:val="00971EF7"/>
    <w:rsid w:val="00972026"/>
    <w:rsid w:val="009723E1"/>
    <w:rsid w:val="0097241C"/>
    <w:rsid w:val="00972610"/>
    <w:rsid w:val="00972A79"/>
    <w:rsid w:val="00972C83"/>
    <w:rsid w:val="00972F22"/>
    <w:rsid w:val="00973156"/>
    <w:rsid w:val="00973286"/>
    <w:rsid w:val="0097329E"/>
    <w:rsid w:val="009739EB"/>
    <w:rsid w:val="00973A52"/>
    <w:rsid w:val="00973DA1"/>
    <w:rsid w:val="00973DC6"/>
    <w:rsid w:val="00973E6C"/>
    <w:rsid w:val="009744A1"/>
    <w:rsid w:val="0097455F"/>
    <w:rsid w:val="009746B5"/>
    <w:rsid w:val="009746F6"/>
    <w:rsid w:val="009746FF"/>
    <w:rsid w:val="009747F9"/>
    <w:rsid w:val="009748DA"/>
    <w:rsid w:val="00974AFC"/>
    <w:rsid w:val="00974DEA"/>
    <w:rsid w:val="009752F5"/>
    <w:rsid w:val="009755E9"/>
    <w:rsid w:val="00975637"/>
    <w:rsid w:val="009757AB"/>
    <w:rsid w:val="00975931"/>
    <w:rsid w:val="00975941"/>
    <w:rsid w:val="00975C1A"/>
    <w:rsid w:val="00975D35"/>
    <w:rsid w:val="00975F18"/>
    <w:rsid w:val="00976026"/>
    <w:rsid w:val="00976283"/>
    <w:rsid w:val="009765E8"/>
    <w:rsid w:val="0097673C"/>
    <w:rsid w:val="0097688A"/>
    <w:rsid w:val="00976913"/>
    <w:rsid w:val="009769F8"/>
    <w:rsid w:val="00976C8E"/>
    <w:rsid w:val="00976D8D"/>
    <w:rsid w:val="00976DDB"/>
    <w:rsid w:val="00976FC6"/>
    <w:rsid w:val="0097724F"/>
    <w:rsid w:val="0097739B"/>
    <w:rsid w:val="009775F8"/>
    <w:rsid w:val="009776B2"/>
    <w:rsid w:val="00977894"/>
    <w:rsid w:val="009778BD"/>
    <w:rsid w:val="009778CE"/>
    <w:rsid w:val="00977F26"/>
    <w:rsid w:val="00977FCC"/>
    <w:rsid w:val="00980157"/>
    <w:rsid w:val="00980272"/>
    <w:rsid w:val="009804C1"/>
    <w:rsid w:val="00980829"/>
    <w:rsid w:val="00980C5C"/>
    <w:rsid w:val="00980D2C"/>
    <w:rsid w:val="00980EFA"/>
    <w:rsid w:val="00980F28"/>
    <w:rsid w:val="00980FB1"/>
    <w:rsid w:val="009810EC"/>
    <w:rsid w:val="00981220"/>
    <w:rsid w:val="0098128C"/>
    <w:rsid w:val="00981874"/>
    <w:rsid w:val="00981BB4"/>
    <w:rsid w:val="00981C41"/>
    <w:rsid w:val="00981EB2"/>
    <w:rsid w:val="009821B3"/>
    <w:rsid w:val="009822C8"/>
    <w:rsid w:val="00982976"/>
    <w:rsid w:val="009829B2"/>
    <w:rsid w:val="00982B7D"/>
    <w:rsid w:val="00982EF2"/>
    <w:rsid w:val="009831D3"/>
    <w:rsid w:val="0098370E"/>
    <w:rsid w:val="00983856"/>
    <w:rsid w:val="00983AC4"/>
    <w:rsid w:val="00983F18"/>
    <w:rsid w:val="00984054"/>
    <w:rsid w:val="009844FE"/>
    <w:rsid w:val="0098498B"/>
    <w:rsid w:val="00984A73"/>
    <w:rsid w:val="00984CA9"/>
    <w:rsid w:val="00984ED9"/>
    <w:rsid w:val="009850BD"/>
    <w:rsid w:val="0098519D"/>
    <w:rsid w:val="00985232"/>
    <w:rsid w:val="0098529C"/>
    <w:rsid w:val="009852B4"/>
    <w:rsid w:val="009853DB"/>
    <w:rsid w:val="0098558D"/>
    <w:rsid w:val="009855CA"/>
    <w:rsid w:val="009856ED"/>
    <w:rsid w:val="009859EE"/>
    <w:rsid w:val="00985ABA"/>
    <w:rsid w:val="00985AFE"/>
    <w:rsid w:val="00985C8E"/>
    <w:rsid w:val="00985CA1"/>
    <w:rsid w:val="00985DF2"/>
    <w:rsid w:val="009861D8"/>
    <w:rsid w:val="00986348"/>
    <w:rsid w:val="00986430"/>
    <w:rsid w:val="0098660B"/>
    <w:rsid w:val="0098668D"/>
    <w:rsid w:val="0098670A"/>
    <w:rsid w:val="00986A1B"/>
    <w:rsid w:val="00986A3E"/>
    <w:rsid w:val="00986A57"/>
    <w:rsid w:val="00986ABE"/>
    <w:rsid w:val="00986D9F"/>
    <w:rsid w:val="00986EE0"/>
    <w:rsid w:val="00986F90"/>
    <w:rsid w:val="00987A5E"/>
    <w:rsid w:val="00987FDD"/>
    <w:rsid w:val="009900F6"/>
    <w:rsid w:val="0099016E"/>
    <w:rsid w:val="009901F6"/>
    <w:rsid w:val="009903C5"/>
    <w:rsid w:val="0099058C"/>
    <w:rsid w:val="00990701"/>
    <w:rsid w:val="0099077C"/>
    <w:rsid w:val="009907F8"/>
    <w:rsid w:val="009909C4"/>
    <w:rsid w:val="009909E5"/>
    <w:rsid w:val="00990AB1"/>
    <w:rsid w:val="00990DF8"/>
    <w:rsid w:val="00990F00"/>
    <w:rsid w:val="00990F05"/>
    <w:rsid w:val="0099117F"/>
    <w:rsid w:val="009916D7"/>
    <w:rsid w:val="0099170E"/>
    <w:rsid w:val="009918A3"/>
    <w:rsid w:val="00991A06"/>
    <w:rsid w:val="00991B81"/>
    <w:rsid w:val="00991BAD"/>
    <w:rsid w:val="00991BEF"/>
    <w:rsid w:val="00991C1F"/>
    <w:rsid w:val="00991E2E"/>
    <w:rsid w:val="00991EA8"/>
    <w:rsid w:val="00992032"/>
    <w:rsid w:val="0099227A"/>
    <w:rsid w:val="009922CB"/>
    <w:rsid w:val="009923AC"/>
    <w:rsid w:val="00992559"/>
    <w:rsid w:val="0099293A"/>
    <w:rsid w:val="00992DFE"/>
    <w:rsid w:val="00992FBB"/>
    <w:rsid w:val="0099305A"/>
    <w:rsid w:val="0099311B"/>
    <w:rsid w:val="009931F1"/>
    <w:rsid w:val="00993247"/>
    <w:rsid w:val="00993584"/>
    <w:rsid w:val="00993793"/>
    <w:rsid w:val="00993883"/>
    <w:rsid w:val="00993AFF"/>
    <w:rsid w:val="00993BF8"/>
    <w:rsid w:val="00994A44"/>
    <w:rsid w:val="00994C04"/>
    <w:rsid w:val="00994DAE"/>
    <w:rsid w:val="009950F2"/>
    <w:rsid w:val="00995178"/>
    <w:rsid w:val="00995284"/>
    <w:rsid w:val="00995295"/>
    <w:rsid w:val="009954CB"/>
    <w:rsid w:val="009956CF"/>
    <w:rsid w:val="00995746"/>
    <w:rsid w:val="00995A2E"/>
    <w:rsid w:val="00995B55"/>
    <w:rsid w:val="00995C25"/>
    <w:rsid w:val="00995DFB"/>
    <w:rsid w:val="009960BD"/>
    <w:rsid w:val="0099613D"/>
    <w:rsid w:val="0099616E"/>
    <w:rsid w:val="00996253"/>
    <w:rsid w:val="0099628E"/>
    <w:rsid w:val="009962DF"/>
    <w:rsid w:val="00996501"/>
    <w:rsid w:val="00996704"/>
    <w:rsid w:val="00996AD8"/>
    <w:rsid w:val="00997235"/>
    <w:rsid w:val="009972D2"/>
    <w:rsid w:val="0099793C"/>
    <w:rsid w:val="00997968"/>
    <w:rsid w:val="00997A39"/>
    <w:rsid w:val="00997CA5"/>
    <w:rsid w:val="00997D44"/>
    <w:rsid w:val="00997E13"/>
    <w:rsid w:val="00997E66"/>
    <w:rsid w:val="00997E69"/>
    <w:rsid w:val="009A00BF"/>
    <w:rsid w:val="009A01CD"/>
    <w:rsid w:val="009A034D"/>
    <w:rsid w:val="009A03BA"/>
    <w:rsid w:val="009A0410"/>
    <w:rsid w:val="009A0663"/>
    <w:rsid w:val="009A0797"/>
    <w:rsid w:val="009A0B3A"/>
    <w:rsid w:val="009A0B7B"/>
    <w:rsid w:val="009A0F40"/>
    <w:rsid w:val="009A1352"/>
    <w:rsid w:val="009A13DD"/>
    <w:rsid w:val="009A13E0"/>
    <w:rsid w:val="009A173F"/>
    <w:rsid w:val="009A182E"/>
    <w:rsid w:val="009A185B"/>
    <w:rsid w:val="009A1864"/>
    <w:rsid w:val="009A1A49"/>
    <w:rsid w:val="009A1BE9"/>
    <w:rsid w:val="009A1C4B"/>
    <w:rsid w:val="009A1CD0"/>
    <w:rsid w:val="009A1D7B"/>
    <w:rsid w:val="009A1F55"/>
    <w:rsid w:val="009A21D4"/>
    <w:rsid w:val="009A23B5"/>
    <w:rsid w:val="009A257A"/>
    <w:rsid w:val="009A28BF"/>
    <w:rsid w:val="009A2A34"/>
    <w:rsid w:val="009A2BAB"/>
    <w:rsid w:val="009A2CF9"/>
    <w:rsid w:val="009A2D81"/>
    <w:rsid w:val="009A2F28"/>
    <w:rsid w:val="009A31B1"/>
    <w:rsid w:val="009A32A8"/>
    <w:rsid w:val="009A3AFD"/>
    <w:rsid w:val="009A3B75"/>
    <w:rsid w:val="009A3D48"/>
    <w:rsid w:val="009A4031"/>
    <w:rsid w:val="009A42C5"/>
    <w:rsid w:val="009A44A5"/>
    <w:rsid w:val="009A44CC"/>
    <w:rsid w:val="009A454F"/>
    <w:rsid w:val="009A46FC"/>
    <w:rsid w:val="009A48B9"/>
    <w:rsid w:val="009A493A"/>
    <w:rsid w:val="009A4A0D"/>
    <w:rsid w:val="009A4AD6"/>
    <w:rsid w:val="009A4D06"/>
    <w:rsid w:val="009A4D80"/>
    <w:rsid w:val="009A5151"/>
    <w:rsid w:val="009A5241"/>
    <w:rsid w:val="009A538F"/>
    <w:rsid w:val="009A53C5"/>
    <w:rsid w:val="009A5615"/>
    <w:rsid w:val="009A57FB"/>
    <w:rsid w:val="009A5A6B"/>
    <w:rsid w:val="009A5AC1"/>
    <w:rsid w:val="009A5E46"/>
    <w:rsid w:val="009A5F30"/>
    <w:rsid w:val="009A60FB"/>
    <w:rsid w:val="009A6128"/>
    <w:rsid w:val="009A6154"/>
    <w:rsid w:val="009A6177"/>
    <w:rsid w:val="009A61A4"/>
    <w:rsid w:val="009A61BB"/>
    <w:rsid w:val="009A62DB"/>
    <w:rsid w:val="009A62F7"/>
    <w:rsid w:val="009A6592"/>
    <w:rsid w:val="009A697E"/>
    <w:rsid w:val="009A69A8"/>
    <w:rsid w:val="009A6A8E"/>
    <w:rsid w:val="009A6C63"/>
    <w:rsid w:val="009A75FA"/>
    <w:rsid w:val="009A7616"/>
    <w:rsid w:val="009A76C6"/>
    <w:rsid w:val="009A779C"/>
    <w:rsid w:val="009A7839"/>
    <w:rsid w:val="009A7B54"/>
    <w:rsid w:val="009A7D76"/>
    <w:rsid w:val="009A7E17"/>
    <w:rsid w:val="009A7F1C"/>
    <w:rsid w:val="009B007C"/>
    <w:rsid w:val="009B0184"/>
    <w:rsid w:val="009B0207"/>
    <w:rsid w:val="009B0212"/>
    <w:rsid w:val="009B03BD"/>
    <w:rsid w:val="009B087C"/>
    <w:rsid w:val="009B0886"/>
    <w:rsid w:val="009B094C"/>
    <w:rsid w:val="009B0AC1"/>
    <w:rsid w:val="009B0B90"/>
    <w:rsid w:val="009B0E47"/>
    <w:rsid w:val="009B1163"/>
    <w:rsid w:val="009B119E"/>
    <w:rsid w:val="009B1236"/>
    <w:rsid w:val="009B1317"/>
    <w:rsid w:val="009B1441"/>
    <w:rsid w:val="009B1634"/>
    <w:rsid w:val="009B1656"/>
    <w:rsid w:val="009B1BCA"/>
    <w:rsid w:val="009B1C3C"/>
    <w:rsid w:val="009B1C9A"/>
    <w:rsid w:val="009B1D42"/>
    <w:rsid w:val="009B1ECA"/>
    <w:rsid w:val="009B1EFF"/>
    <w:rsid w:val="009B2121"/>
    <w:rsid w:val="009B2168"/>
    <w:rsid w:val="009B23EB"/>
    <w:rsid w:val="009B2533"/>
    <w:rsid w:val="009B27BF"/>
    <w:rsid w:val="009B2816"/>
    <w:rsid w:val="009B2B8D"/>
    <w:rsid w:val="009B2C70"/>
    <w:rsid w:val="009B2D1E"/>
    <w:rsid w:val="009B2E75"/>
    <w:rsid w:val="009B2EC1"/>
    <w:rsid w:val="009B30FD"/>
    <w:rsid w:val="009B3255"/>
    <w:rsid w:val="009B348E"/>
    <w:rsid w:val="009B3B65"/>
    <w:rsid w:val="009B3C48"/>
    <w:rsid w:val="009B3DDA"/>
    <w:rsid w:val="009B3E58"/>
    <w:rsid w:val="009B3E5C"/>
    <w:rsid w:val="009B3E8D"/>
    <w:rsid w:val="009B4000"/>
    <w:rsid w:val="009B494D"/>
    <w:rsid w:val="009B4A44"/>
    <w:rsid w:val="009B4A95"/>
    <w:rsid w:val="009B4B63"/>
    <w:rsid w:val="009B5BA1"/>
    <w:rsid w:val="009B5E2D"/>
    <w:rsid w:val="009B5F12"/>
    <w:rsid w:val="009B61D2"/>
    <w:rsid w:val="009B6428"/>
    <w:rsid w:val="009B663C"/>
    <w:rsid w:val="009B670F"/>
    <w:rsid w:val="009B6BB1"/>
    <w:rsid w:val="009B70EA"/>
    <w:rsid w:val="009B73A0"/>
    <w:rsid w:val="009B73C0"/>
    <w:rsid w:val="009B74CF"/>
    <w:rsid w:val="009B76A1"/>
    <w:rsid w:val="009B7723"/>
    <w:rsid w:val="009B7A51"/>
    <w:rsid w:val="009B7B87"/>
    <w:rsid w:val="009B7DBA"/>
    <w:rsid w:val="009B7F49"/>
    <w:rsid w:val="009B7F9B"/>
    <w:rsid w:val="009B7FDB"/>
    <w:rsid w:val="009C01BA"/>
    <w:rsid w:val="009C0B3F"/>
    <w:rsid w:val="009C1023"/>
    <w:rsid w:val="009C106B"/>
    <w:rsid w:val="009C1125"/>
    <w:rsid w:val="009C11FF"/>
    <w:rsid w:val="009C12C4"/>
    <w:rsid w:val="009C1335"/>
    <w:rsid w:val="009C1394"/>
    <w:rsid w:val="009C152B"/>
    <w:rsid w:val="009C15BA"/>
    <w:rsid w:val="009C18EE"/>
    <w:rsid w:val="009C1A4A"/>
    <w:rsid w:val="009C1CAC"/>
    <w:rsid w:val="009C1D4A"/>
    <w:rsid w:val="009C1D7B"/>
    <w:rsid w:val="009C1F27"/>
    <w:rsid w:val="009C22CB"/>
    <w:rsid w:val="009C238B"/>
    <w:rsid w:val="009C249E"/>
    <w:rsid w:val="009C26A5"/>
    <w:rsid w:val="009C26AD"/>
    <w:rsid w:val="009C2CE0"/>
    <w:rsid w:val="009C3009"/>
    <w:rsid w:val="009C332E"/>
    <w:rsid w:val="009C3605"/>
    <w:rsid w:val="009C3995"/>
    <w:rsid w:val="009C3AF5"/>
    <w:rsid w:val="009C3F58"/>
    <w:rsid w:val="009C4223"/>
    <w:rsid w:val="009C4642"/>
    <w:rsid w:val="009C49BF"/>
    <w:rsid w:val="009C4ADC"/>
    <w:rsid w:val="009C4BEE"/>
    <w:rsid w:val="009C4D7E"/>
    <w:rsid w:val="009C4E16"/>
    <w:rsid w:val="009C4FBC"/>
    <w:rsid w:val="009C4FDE"/>
    <w:rsid w:val="009C50CB"/>
    <w:rsid w:val="009C5462"/>
    <w:rsid w:val="009C546D"/>
    <w:rsid w:val="009C5506"/>
    <w:rsid w:val="009C5887"/>
    <w:rsid w:val="009C5EF3"/>
    <w:rsid w:val="009C5F18"/>
    <w:rsid w:val="009C6393"/>
    <w:rsid w:val="009C63D5"/>
    <w:rsid w:val="009C6547"/>
    <w:rsid w:val="009C68A9"/>
    <w:rsid w:val="009C68B6"/>
    <w:rsid w:val="009C69AC"/>
    <w:rsid w:val="009C69E0"/>
    <w:rsid w:val="009C6ADC"/>
    <w:rsid w:val="009C6D17"/>
    <w:rsid w:val="009C6D3A"/>
    <w:rsid w:val="009C6D98"/>
    <w:rsid w:val="009C6DEA"/>
    <w:rsid w:val="009C6EE4"/>
    <w:rsid w:val="009C6FCE"/>
    <w:rsid w:val="009C73A4"/>
    <w:rsid w:val="009C7C58"/>
    <w:rsid w:val="009D0029"/>
    <w:rsid w:val="009D021E"/>
    <w:rsid w:val="009D0252"/>
    <w:rsid w:val="009D0489"/>
    <w:rsid w:val="009D07EB"/>
    <w:rsid w:val="009D09F0"/>
    <w:rsid w:val="009D0ACC"/>
    <w:rsid w:val="009D0C99"/>
    <w:rsid w:val="009D0DD8"/>
    <w:rsid w:val="009D1255"/>
    <w:rsid w:val="009D1D3E"/>
    <w:rsid w:val="009D2058"/>
    <w:rsid w:val="009D2175"/>
    <w:rsid w:val="009D21BD"/>
    <w:rsid w:val="009D2318"/>
    <w:rsid w:val="009D2711"/>
    <w:rsid w:val="009D294C"/>
    <w:rsid w:val="009D296B"/>
    <w:rsid w:val="009D2B4E"/>
    <w:rsid w:val="009D30DB"/>
    <w:rsid w:val="009D30EE"/>
    <w:rsid w:val="009D3230"/>
    <w:rsid w:val="009D3262"/>
    <w:rsid w:val="009D34F3"/>
    <w:rsid w:val="009D372C"/>
    <w:rsid w:val="009D37C7"/>
    <w:rsid w:val="009D3821"/>
    <w:rsid w:val="009D3A8C"/>
    <w:rsid w:val="009D3CC1"/>
    <w:rsid w:val="009D3DF7"/>
    <w:rsid w:val="009D411A"/>
    <w:rsid w:val="009D42C8"/>
    <w:rsid w:val="009D44DE"/>
    <w:rsid w:val="009D44E2"/>
    <w:rsid w:val="009D474D"/>
    <w:rsid w:val="009D4912"/>
    <w:rsid w:val="009D4B6F"/>
    <w:rsid w:val="009D4C12"/>
    <w:rsid w:val="009D4C9A"/>
    <w:rsid w:val="009D4EC8"/>
    <w:rsid w:val="009D4FF7"/>
    <w:rsid w:val="009D5658"/>
    <w:rsid w:val="009D574C"/>
    <w:rsid w:val="009D5D2F"/>
    <w:rsid w:val="009D651A"/>
    <w:rsid w:val="009D6857"/>
    <w:rsid w:val="009D6B26"/>
    <w:rsid w:val="009D6DFD"/>
    <w:rsid w:val="009D6EC7"/>
    <w:rsid w:val="009D6EDA"/>
    <w:rsid w:val="009D7253"/>
    <w:rsid w:val="009D7290"/>
    <w:rsid w:val="009D7331"/>
    <w:rsid w:val="009D737D"/>
    <w:rsid w:val="009D73F6"/>
    <w:rsid w:val="009D743A"/>
    <w:rsid w:val="009D7691"/>
    <w:rsid w:val="009D77CC"/>
    <w:rsid w:val="009D77D3"/>
    <w:rsid w:val="009D7930"/>
    <w:rsid w:val="009D79CC"/>
    <w:rsid w:val="009D7AC7"/>
    <w:rsid w:val="009D7CFE"/>
    <w:rsid w:val="009D7D20"/>
    <w:rsid w:val="009D7D8F"/>
    <w:rsid w:val="009E0231"/>
    <w:rsid w:val="009E0683"/>
    <w:rsid w:val="009E06ED"/>
    <w:rsid w:val="009E07A7"/>
    <w:rsid w:val="009E0BFC"/>
    <w:rsid w:val="009E0D03"/>
    <w:rsid w:val="009E0F61"/>
    <w:rsid w:val="009E0FB8"/>
    <w:rsid w:val="009E11FF"/>
    <w:rsid w:val="009E13D1"/>
    <w:rsid w:val="009E162E"/>
    <w:rsid w:val="009E165D"/>
    <w:rsid w:val="009E170B"/>
    <w:rsid w:val="009E1B36"/>
    <w:rsid w:val="009E1B8E"/>
    <w:rsid w:val="009E1C3B"/>
    <w:rsid w:val="009E1E2A"/>
    <w:rsid w:val="009E2264"/>
    <w:rsid w:val="009E22C0"/>
    <w:rsid w:val="009E2398"/>
    <w:rsid w:val="009E260A"/>
    <w:rsid w:val="009E2621"/>
    <w:rsid w:val="009E2627"/>
    <w:rsid w:val="009E2681"/>
    <w:rsid w:val="009E2706"/>
    <w:rsid w:val="009E278C"/>
    <w:rsid w:val="009E279E"/>
    <w:rsid w:val="009E2C11"/>
    <w:rsid w:val="009E2DDE"/>
    <w:rsid w:val="009E2E13"/>
    <w:rsid w:val="009E3329"/>
    <w:rsid w:val="009E3333"/>
    <w:rsid w:val="009E352F"/>
    <w:rsid w:val="009E3721"/>
    <w:rsid w:val="009E3983"/>
    <w:rsid w:val="009E3A21"/>
    <w:rsid w:val="009E3A37"/>
    <w:rsid w:val="009E3B9C"/>
    <w:rsid w:val="009E3C96"/>
    <w:rsid w:val="009E3FB1"/>
    <w:rsid w:val="009E4783"/>
    <w:rsid w:val="009E48E6"/>
    <w:rsid w:val="009E4924"/>
    <w:rsid w:val="009E4B63"/>
    <w:rsid w:val="009E4CD6"/>
    <w:rsid w:val="009E5165"/>
    <w:rsid w:val="009E52F2"/>
    <w:rsid w:val="009E55B4"/>
    <w:rsid w:val="009E58A4"/>
    <w:rsid w:val="009E5CF6"/>
    <w:rsid w:val="009E5F7E"/>
    <w:rsid w:val="009E60F8"/>
    <w:rsid w:val="009E62B1"/>
    <w:rsid w:val="009E6324"/>
    <w:rsid w:val="009E6642"/>
    <w:rsid w:val="009E6769"/>
    <w:rsid w:val="009E67C3"/>
    <w:rsid w:val="009E69AB"/>
    <w:rsid w:val="009E6BE1"/>
    <w:rsid w:val="009E6C3A"/>
    <w:rsid w:val="009E6FF4"/>
    <w:rsid w:val="009E7601"/>
    <w:rsid w:val="009E7850"/>
    <w:rsid w:val="009E7A51"/>
    <w:rsid w:val="009E7ADD"/>
    <w:rsid w:val="009E7EE0"/>
    <w:rsid w:val="009E7FD4"/>
    <w:rsid w:val="009F0123"/>
    <w:rsid w:val="009F03A4"/>
    <w:rsid w:val="009F08CF"/>
    <w:rsid w:val="009F0AB2"/>
    <w:rsid w:val="009F0D18"/>
    <w:rsid w:val="009F0E8C"/>
    <w:rsid w:val="009F0FC3"/>
    <w:rsid w:val="009F1066"/>
    <w:rsid w:val="009F11E6"/>
    <w:rsid w:val="009F1249"/>
    <w:rsid w:val="009F12F2"/>
    <w:rsid w:val="009F1C33"/>
    <w:rsid w:val="009F1D94"/>
    <w:rsid w:val="009F21AD"/>
    <w:rsid w:val="009F220D"/>
    <w:rsid w:val="009F263E"/>
    <w:rsid w:val="009F2666"/>
    <w:rsid w:val="009F2814"/>
    <w:rsid w:val="009F2D0D"/>
    <w:rsid w:val="009F32BB"/>
    <w:rsid w:val="009F341E"/>
    <w:rsid w:val="009F3530"/>
    <w:rsid w:val="009F37E6"/>
    <w:rsid w:val="009F3B99"/>
    <w:rsid w:val="009F3DF6"/>
    <w:rsid w:val="009F3E90"/>
    <w:rsid w:val="009F3FC2"/>
    <w:rsid w:val="009F4346"/>
    <w:rsid w:val="009F44BD"/>
    <w:rsid w:val="009F44F7"/>
    <w:rsid w:val="009F45F3"/>
    <w:rsid w:val="009F460E"/>
    <w:rsid w:val="009F47CA"/>
    <w:rsid w:val="009F4A59"/>
    <w:rsid w:val="009F4C6D"/>
    <w:rsid w:val="009F4E9B"/>
    <w:rsid w:val="009F4FEB"/>
    <w:rsid w:val="009F52AE"/>
    <w:rsid w:val="009F5341"/>
    <w:rsid w:val="009F53C2"/>
    <w:rsid w:val="009F548E"/>
    <w:rsid w:val="009F565F"/>
    <w:rsid w:val="009F59E4"/>
    <w:rsid w:val="009F5D9C"/>
    <w:rsid w:val="009F5F18"/>
    <w:rsid w:val="009F5F7E"/>
    <w:rsid w:val="009F6217"/>
    <w:rsid w:val="009F6417"/>
    <w:rsid w:val="009F65BE"/>
    <w:rsid w:val="009F67BF"/>
    <w:rsid w:val="009F69C6"/>
    <w:rsid w:val="009F6A92"/>
    <w:rsid w:val="009F6AC3"/>
    <w:rsid w:val="009F6B7A"/>
    <w:rsid w:val="009F6BC6"/>
    <w:rsid w:val="009F6DE6"/>
    <w:rsid w:val="009F6E87"/>
    <w:rsid w:val="009F714D"/>
    <w:rsid w:val="009F7298"/>
    <w:rsid w:val="009F76B6"/>
    <w:rsid w:val="009F7795"/>
    <w:rsid w:val="009F781A"/>
    <w:rsid w:val="009F788E"/>
    <w:rsid w:val="009F793D"/>
    <w:rsid w:val="009F79B3"/>
    <w:rsid w:val="009F79DE"/>
    <w:rsid w:val="009F7A0E"/>
    <w:rsid w:val="009F7A53"/>
    <w:rsid w:val="009F7B0E"/>
    <w:rsid w:val="00A00362"/>
    <w:rsid w:val="00A00524"/>
    <w:rsid w:val="00A005F6"/>
    <w:rsid w:val="00A00982"/>
    <w:rsid w:val="00A00AD8"/>
    <w:rsid w:val="00A00B56"/>
    <w:rsid w:val="00A00B91"/>
    <w:rsid w:val="00A00D81"/>
    <w:rsid w:val="00A00DD2"/>
    <w:rsid w:val="00A011F6"/>
    <w:rsid w:val="00A01233"/>
    <w:rsid w:val="00A012D4"/>
    <w:rsid w:val="00A012E3"/>
    <w:rsid w:val="00A01332"/>
    <w:rsid w:val="00A013C7"/>
    <w:rsid w:val="00A0166C"/>
    <w:rsid w:val="00A017BF"/>
    <w:rsid w:val="00A017CE"/>
    <w:rsid w:val="00A018DA"/>
    <w:rsid w:val="00A01BE2"/>
    <w:rsid w:val="00A01D96"/>
    <w:rsid w:val="00A01DE7"/>
    <w:rsid w:val="00A0200D"/>
    <w:rsid w:val="00A0213B"/>
    <w:rsid w:val="00A026CB"/>
    <w:rsid w:val="00A027C4"/>
    <w:rsid w:val="00A02A35"/>
    <w:rsid w:val="00A02AF3"/>
    <w:rsid w:val="00A02BE4"/>
    <w:rsid w:val="00A02C77"/>
    <w:rsid w:val="00A03015"/>
    <w:rsid w:val="00A0304C"/>
    <w:rsid w:val="00A0314A"/>
    <w:rsid w:val="00A03705"/>
    <w:rsid w:val="00A03872"/>
    <w:rsid w:val="00A03B98"/>
    <w:rsid w:val="00A03DCD"/>
    <w:rsid w:val="00A04098"/>
    <w:rsid w:val="00A04286"/>
    <w:rsid w:val="00A0480A"/>
    <w:rsid w:val="00A04FF7"/>
    <w:rsid w:val="00A05109"/>
    <w:rsid w:val="00A051EF"/>
    <w:rsid w:val="00A05295"/>
    <w:rsid w:val="00A052FF"/>
    <w:rsid w:val="00A053A2"/>
    <w:rsid w:val="00A055A4"/>
    <w:rsid w:val="00A055EA"/>
    <w:rsid w:val="00A0561A"/>
    <w:rsid w:val="00A057C7"/>
    <w:rsid w:val="00A057EA"/>
    <w:rsid w:val="00A05AD2"/>
    <w:rsid w:val="00A05FC2"/>
    <w:rsid w:val="00A060EF"/>
    <w:rsid w:val="00A0624F"/>
    <w:rsid w:val="00A062AC"/>
    <w:rsid w:val="00A062B3"/>
    <w:rsid w:val="00A06440"/>
    <w:rsid w:val="00A066D3"/>
    <w:rsid w:val="00A06797"/>
    <w:rsid w:val="00A068B4"/>
    <w:rsid w:val="00A068EA"/>
    <w:rsid w:val="00A0692F"/>
    <w:rsid w:val="00A069D6"/>
    <w:rsid w:val="00A069DD"/>
    <w:rsid w:val="00A06D49"/>
    <w:rsid w:val="00A070D3"/>
    <w:rsid w:val="00A0714E"/>
    <w:rsid w:val="00A07268"/>
    <w:rsid w:val="00A07605"/>
    <w:rsid w:val="00A076CA"/>
    <w:rsid w:val="00A0781C"/>
    <w:rsid w:val="00A07A05"/>
    <w:rsid w:val="00A07C8F"/>
    <w:rsid w:val="00A07EC6"/>
    <w:rsid w:val="00A07FDA"/>
    <w:rsid w:val="00A10035"/>
    <w:rsid w:val="00A10434"/>
    <w:rsid w:val="00A1053D"/>
    <w:rsid w:val="00A10700"/>
    <w:rsid w:val="00A10812"/>
    <w:rsid w:val="00A1089E"/>
    <w:rsid w:val="00A10916"/>
    <w:rsid w:val="00A10A40"/>
    <w:rsid w:val="00A10D79"/>
    <w:rsid w:val="00A10DE8"/>
    <w:rsid w:val="00A10E2B"/>
    <w:rsid w:val="00A10E87"/>
    <w:rsid w:val="00A11081"/>
    <w:rsid w:val="00A111BF"/>
    <w:rsid w:val="00A1127E"/>
    <w:rsid w:val="00A1135B"/>
    <w:rsid w:val="00A11374"/>
    <w:rsid w:val="00A1146D"/>
    <w:rsid w:val="00A11495"/>
    <w:rsid w:val="00A117C0"/>
    <w:rsid w:val="00A11881"/>
    <w:rsid w:val="00A1191F"/>
    <w:rsid w:val="00A1194B"/>
    <w:rsid w:val="00A11A97"/>
    <w:rsid w:val="00A11C28"/>
    <w:rsid w:val="00A11C6C"/>
    <w:rsid w:val="00A11DA6"/>
    <w:rsid w:val="00A11E39"/>
    <w:rsid w:val="00A120D9"/>
    <w:rsid w:val="00A12341"/>
    <w:rsid w:val="00A127FF"/>
    <w:rsid w:val="00A1290B"/>
    <w:rsid w:val="00A1296C"/>
    <w:rsid w:val="00A12ED9"/>
    <w:rsid w:val="00A13142"/>
    <w:rsid w:val="00A13220"/>
    <w:rsid w:val="00A133D0"/>
    <w:rsid w:val="00A13752"/>
    <w:rsid w:val="00A13897"/>
    <w:rsid w:val="00A138C4"/>
    <w:rsid w:val="00A13D5C"/>
    <w:rsid w:val="00A13D78"/>
    <w:rsid w:val="00A13DD8"/>
    <w:rsid w:val="00A141D5"/>
    <w:rsid w:val="00A141E0"/>
    <w:rsid w:val="00A14453"/>
    <w:rsid w:val="00A146C6"/>
    <w:rsid w:val="00A1484B"/>
    <w:rsid w:val="00A14956"/>
    <w:rsid w:val="00A14B0E"/>
    <w:rsid w:val="00A14EB5"/>
    <w:rsid w:val="00A1502F"/>
    <w:rsid w:val="00A152B5"/>
    <w:rsid w:val="00A15448"/>
    <w:rsid w:val="00A154B9"/>
    <w:rsid w:val="00A15535"/>
    <w:rsid w:val="00A15555"/>
    <w:rsid w:val="00A1581F"/>
    <w:rsid w:val="00A15B2C"/>
    <w:rsid w:val="00A15BE8"/>
    <w:rsid w:val="00A15CD9"/>
    <w:rsid w:val="00A15D70"/>
    <w:rsid w:val="00A15FF1"/>
    <w:rsid w:val="00A15FFF"/>
    <w:rsid w:val="00A16189"/>
    <w:rsid w:val="00A1624B"/>
    <w:rsid w:val="00A165A7"/>
    <w:rsid w:val="00A16821"/>
    <w:rsid w:val="00A168E0"/>
    <w:rsid w:val="00A16EBF"/>
    <w:rsid w:val="00A16FBA"/>
    <w:rsid w:val="00A17051"/>
    <w:rsid w:val="00A171BF"/>
    <w:rsid w:val="00A1762D"/>
    <w:rsid w:val="00A17794"/>
    <w:rsid w:val="00A177C7"/>
    <w:rsid w:val="00A1798F"/>
    <w:rsid w:val="00A179D5"/>
    <w:rsid w:val="00A17ADE"/>
    <w:rsid w:val="00A17AE1"/>
    <w:rsid w:val="00A17C03"/>
    <w:rsid w:val="00A17CF5"/>
    <w:rsid w:val="00A20328"/>
    <w:rsid w:val="00A205D3"/>
    <w:rsid w:val="00A20637"/>
    <w:rsid w:val="00A2077F"/>
    <w:rsid w:val="00A2085C"/>
    <w:rsid w:val="00A20A86"/>
    <w:rsid w:val="00A20FAA"/>
    <w:rsid w:val="00A21074"/>
    <w:rsid w:val="00A2120D"/>
    <w:rsid w:val="00A21372"/>
    <w:rsid w:val="00A21420"/>
    <w:rsid w:val="00A214E0"/>
    <w:rsid w:val="00A217F1"/>
    <w:rsid w:val="00A219A7"/>
    <w:rsid w:val="00A21E6D"/>
    <w:rsid w:val="00A21F21"/>
    <w:rsid w:val="00A22188"/>
    <w:rsid w:val="00A22830"/>
    <w:rsid w:val="00A22859"/>
    <w:rsid w:val="00A229E5"/>
    <w:rsid w:val="00A22AEC"/>
    <w:rsid w:val="00A22BD9"/>
    <w:rsid w:val="00A2312F"/>
    <w:rsid w:val="00A232B0"/>
    <w:rsid w:val="00A2383E"/>
    <w:rsid w:val="00A23A88"/>
    <w:rsid w:val="00A23DA5"/>
    <w:rsid w:val="00A23E82"/>
    <w:rsid w:val="00A23FBB"/>
    <w:rsid w:val="00A240FB"/>
    <w:rsid w:val="00A24435"/>
    <w:rsid w:val="00A24450"/>
    <w:rsid w:val="00A2447F"/>
    <w:rsid w:val="00A244C3"/>
    <w:rsid w:val="00A2470E"/>
    <w:rsid w:val="00A24833"/>
    <w:rsid w:val="00A2483F"/>
    <w:rsid w:val="00A24B5C"/>
    <w:rsid w:val="00A24DA4"/>
    <w:rsid w:val="00A24DC4"/>
    <w:rsid w:val="00A24DD7"/>
    <w:rsid w:val="00A25258"/>
    <w:rsid w:val="00A254C5"/>
    <w:rsid w:val="00A25F51"/>
    <w:rsid w:val="00A25F8A"/>
    <w:rsid w:val="00A260F5"/>
    <w:rsid w:val="00A26146"/>
    <w:rsid w:val="00A2628A"/>
    <w:rsid w:val="00A26333"/>
    <w:rsid w:val="00A263A3"/>
    <w:rsid w:val="00A263FE"/>
    <w:rsid w:val="00A26539"/>
    <w:rsid w:val="00A26A9B"/>
    <w:rsid w:val="00A26D3A"/>
    <w:rsid w:val="00A26DF1"/>
    <w:rsid w:val="00A27001"/>
    <w:rsid w:val="00A2707A"/>
    <w:rsid w:val="00A27259"/>
    <w:rsid w:val="00A274A1"/>
    <w:rsid w:val="00A2750A"/>
    <w:rsid w:val="00A2753F"/>
    <w:rsid w:val="00A275A5"/>
    <w:rsid w:val="00A276C3"/>
    <w:rsid w:val="00A2778B"/>
    <w:rsid w:val="00A277A4"/>
    <w:rsid w:val="00A27815"/>
    <w:rsid w:val="00A2786E"/>
    <w:rsid w:val="00A2792D"/>
    <w:rsid w:val="00A27C75"/>
    <w:rsid w:val="00A27E4C"/>
    <w:rsid w:val="00A27FF2"/>
    <w:rsid w:val="00A3043F"/>
    <w:rsid w:val="00A30494"/>
    <w:rsid w:val="00A30B75"/>
    <w:rsid w:val="00A30F84"/>
    <w:rsid w:val="00A31052"/>
    <w:rsid w:val="00A3107A"/>
    <w:rsid w:val="00A310F1"/>
    <w:rsid w:val="00A31344"/>
    <w:rsid w:val="00A313C1"/>
    <w:rsid w:val="00A313CF"/>
    <w:rsid w:val="00A31720"/>
    <w:rsid w:val="00A31B94"/>
    <w:rsid w:val="00A31D9A"/>
    <w:rsid w:val="00A32193"/>
    <w:rsid w:val="00A321F3"/>
    <w:rsid w:val="00A32319"/>
    <w:rsid w:val="00A323A4"/>
    <w:rsid w:val="00A32746"/>
    <w:rsid w:val="00A329BB"/>
    <w:rsid w:val="00A329E1"/>
    <w:rsid w:val="00A32B9A"/>
    <w:rsid w:val="00A32C28"/>
    <w:rsid w:val="00A32D38"/>
    <w:rsid w:val="00A3326A"/>
    <w:rsid w:val="00A3358A"/>
    <w:rsid w:val="00A336AC"/>
    <w:rsid w:val="00A339B3"/>
    <w:rsid w:val="00A33B47"/>
    <w:rsid w:val="00A33DE9"/>
    <w:rsid w:val="00A33F44"/>
    <w:rsid w:val="00A33FF1"/>
    <w:rsid w:val="00A33FFC"/>
    <w:rsid w:val="00A34302"/>
    <w:rsid w:val="00A34495"/>
    <w:rsid w:val="00A34553"/>
    <w:rsid w:val="00A34832"/>
    <w:rsid w:val="00A34877"/>
    <w:rsid w:val="00A34883"/>
    <w:rsid w:val="00A34C3E"/>
    <w:rsid w:val="00A34DD3"/>
    <w:rsid w:val="00A3506A"/>
    <w:rsid w:val="00A353E9"/>
    <w:rsid w:val="00A35740"/>
    <w:rsid w:val="00A35DC0"/>
    <w:rsid w:val="00A35DC8"/>
    <w:rsid w:val="00A35E40"/>
    <w:rsid w:val="00A36080"/>
    <w:rsid w:val="00A363DD"/>
    <w:rsid w:val="00A365C2"/>
    <w:rsid w:val="00A3669E"/>
    <w:rsid w:val="00A36786"/>
    <w:rsid w:val="00A367FA"/>
    <w:rsid w:val="00A36C91"/>
    <w:rsid w:val="00A36CDD"/>
    <w:rsid w:val="00A36E24"/>
    <w:rsid w:val="00A36FE1"/>
    <w:rsid w:val="00A370CB"/>
    <w:rsid w:val="00A379B5"/>
    <w:rsid w:val="00A379FE"/>
    <w:rsid w:val="00A37BFB"/>
    <w:rsid w:val="00A37C7F"/>
    <w:rsid w:val="00A37D19"/>
    <w:rsid w:val="00A37E04"/>
    <w:rsid w:val="00A403AE"/>
    <w:rsid w:val="00A4082B"/>
    <w:rsid w:val="00A4092E"/>
    <w:rsid w:val="00A40A1C"/>
    <w:rsid w:val="00A40C21"/>
    <w:rsid w:val="00A40DBA"/>
    <w:rsid w:val="00A4101D"/>
    <w:rsid w:val="00A410AB"/>
    <w:rsid w:val="00A411CA"/>
    <w:rsid w:val="00A417C9"/>
    <w:rsid w:val="00A4184C"/>
    <w:rsid w:val="00A418F2"/>
    <w:rsid w:val="00A4193E"/>
    <w:rsid w:val="00A41A64"/>
    <w:rsid w:val="00A41B61"/>
    <w:rsid w:val="00A41DD9"/>
    <w:rsid w:val="00A41F93"/>
    <w:rsid w:val="00A421FD"/>
    <w:rsid w:val="00A4239B"/>
    <w:rsid w:val="00A42728"/>
    <w:rsid w:val="00A4277A"/>
    <w:rsid w:val="00A42914"/>
    <w:rsid w:val="00A42C41"/>
    <w:rsid w:val="00A42C6F"/>
    <w:rsid w:val="00A42ED1"/>
    <w:rsid w:val="00A42FC2"/>
    <w:rsid w:val="00A431BE"/>
    <w:rsid w:val="00A432B0"/>
    <w:rsid w:val="00A43402"/>
    <w:rsid w:val="00A43530"/>
    <w:rsid w:val="00A43538"/>
    <w:rsid w:val="00A43566"/>
    <w:rsid w:val="00A43752"/>
    <w:rsid w:val="00A437C3"/>
    <w:rsid w:val="00A437C9"/>
    <w:rsid w:val="00A438CF"/>
    <w:rsid w:val="00A4399C"/>
    <w:rsid w:val="00A439D0"/>
    <w:rsid w:val="00A4429C"/>
    <w:rsid w:val="00A4440B"/>
    <w:rsid w:val="00A4451F"/>
    <w:rsid w:val="00A447E0"/>
    <w:rsid w:val="00A44933"/>
    <w:rsid w:val="00A4497A"/>
    <w:rsid w:val="00A449E0"/>
    <w:rsid w:val="00A44ED5"/>
    <w:rsid w:val="00A45136"/>
    <w:rsid w:val="00A4523E"/>
    <w:rsid w:val="00A4546A"/>
    <w:rsid w:val="00A45717"/>
    <w:rsid w:val="00A45ACF"/>
    <w:rsid w:val="00A45C40"/>
    <w:rsid w:val="00A45D16"/>
    <w:rsid w:val="00A45D93"/>
    <w:rsid w:val="00A45E1A"/>
    <w:rsid w:val="00A45E3B"/>
    <w:rsid w:val="00A45E6B"/>
    <w:rsid w:val="00A460DF"/>
    <w:rsid w:val="00A4614A"/>
    <w:rsid w:val="00A46271"/>
    <w:rsid w:val="00A465AA"/>
    <w:rsid w:val="00A465B2"/>
    <w:rsid w:val="00A46686"/>
    <w:rsid w:val="00A466BA"/>
    <w:rsid w:val="00A46705"/>
    <w:rsid w:val="00A469F9"/>
    <w:rsid w:val="00A46A7F"/>
    <w:rsid w:val="00A46AFA"/>
    <w:rsid w:val="00A46B4E"/>
    <w:rsid w:val="00A46D76"/>
    <w:rsid w:val="00A46EAF"/>
    <w:rsid w:val="00A470F7"/>
    <w:rsid w:val="00A47217"/>
    <w:rsid w:val="00A478FC"/>
    <w:rsid w:val="00A47A64"/>
    <w:rsid w:val="00A47BFE"/>
    <w:rsid w:val="00A47CAE"/>
    <w:rsid w:val="00A47CB2"/>
    <w:rsid w:val="00A50010"/>
    <w:rsid w:val="00A500F5"/>
    <w:rsid w:val="00A5017E"/>
    <w:rsid w:val="00A5037D"/>
    <w:rsid w:val="00A508DE"/>
    <w:rsid w:val="00A508F3"/>
    <w:rsid w:val="00A50F74"/>
    <w:rsid w:val="00A51057"/>
    <w:rsid w:val="00A51271"/>
    <w:rsid w:val="00A5130C"/>
    <w:rsid w:val="00A5168F"/>
    <w:rsid w:val="00A51D37"/>
    <w:rsid w:val="00A51DFE"/>
    <w:rsid w:val="00A51FAD"/>
    <w:rsid w:val="00A5210E"/>
    <w:rsid w:val="00A526B5"/>
    <w:rsid w:val="00A52A29"/>
    <w:rsid w:val="00A52A2F"/>
    <w:rsid w:val="00A52A3F"/>
    <w:rsid w:val="00A52B37"/>
    <w:rsid w:val="00A52C03"/>
    <w:rsid w:val="00A52E02"/>
    <w:rsid w:val="00A52F7A"/>
    <w:rsid w:val="00A530AB"/>
    <w:rsid w:val="00A531EE"/>
    <w:rsid w:val="00A53402"/>
    <w:rsid w:val="00A5343F"/>
    <w:rsid w:val="00A535E5"/>
    <w:rsid w:val="00A536D9"/>
    <w:rsid w:val="00A536E8"/>
    <w:rsid w:val="00A539CE"/>
    <w:rsid w:val="00A53C53"/>
    <w:rsid w:val="00A53D23"/>
    <w:rsid w:val="00A54166"/>
    <w:rsid w:val="00A54256"/>
    <w:rsid w:val="00A54343"/>
    <w:rsid w:val="00A54445"/>
    <w:rsid w:val="00A54512"/>
    <w:rsid w:val="00A5490E"/>
    <w:rsid w:val="00A551D5"/>
    <w:rsid w:val="00A556D8"/>
    <w:rsid w:val="00A55A87"/>
    <w:rsid w:val="00A55ADC"/>
    <w:rsid w:val="00A55F21"/>
    <w:rsid w:val="00A56022"/>
    <w:rsid w:val="00A5613C"/>
    <w:rsid w:val="00A56143"/>
    <w:rsid w:val="00A562C2"/>
    <w:rsid w:val="00A562CD"/>
    <w:rsid w:val="00A56322"/>
    <w:rsid w:val="00A56424"/>
    <w:rsid w:val="00A564A7"/>
    <w:rsid w:val="00A5652D"/>
    <w:rsid w:val="00A5665F"/>
    <w:rsid w:val="00A5675F"/>
    <w:rsid w:val="00A568E5"/>
    <w:rsid w:val="00A56902"/>
    <w:rsid w:val="00A56A85"/>
    <w:rsid w:val="00A56C13"/>
    <w:rsid w:val="00A56DE1"/>
    <w:rsid w:val="00A56FEF"/>
    <w:rsid w:val="00A571EC"/>
    <w:rsid w:val="00A572A4"/>
    <w:rsid w:val="00A5738C"/>
    <w:rsid w:val="00A57611"/>
    <w:rsid w:val="00A57624"/>
    <w:rsid w:val="00A576B0"/>
    <w:rsid w:val="00A5787F"/>
    <w:rsid w:val="00A578A3"/>
    <w:rsid w:val="00A57A98"/>
    <w:rsid w:val="00A57AD7"/>
    <w:rsid w:val="00A57E62"/>
    <w:rsid w:val="00A57F1C"/>
    <w:rsid w:val="00A58CB3"/>
    <w:rsid w:val="00A60651"/>
    <w:rsid w:val="00A6080A"/>
    <w:rsid w:val="00A609D4"/>
    <w:rsid w:val="00A60EF8"/>
    <w:rsid w:val="00A6151C"/>
    <w:rsid w:val="00A61779"/>
    <w:rsid w:val="00A617ED"/>
    <w:rsid w:val="00A619E8"/>
    <w:rsid w:val="00A61A91"/>
    <w:rsid w:val="00A61C0C"/>
    <w:rsid w:val="00A61DA6"/>
    <w:rsid w:val="00A6208D"/>
    <w:rsid w:val="00A62276"/>
    <w:rsid w:val="00A624BD"/>
    <w:rsid w:val="00A62609"/>
    <w:rsid w:val="00A6274F"/>
    <w:rsid w:val="00A6280F"/>
    <w:rsid w:val="00A628AA"/>
    <w:rsid w:val="00A6298B"/>
    <w:rsid w:val="00A62A2B"/>
    <w:rsid w:val="00A62AD6"/>
    <w:rsid w:val="00A62AF2"/>
    <w:rsid w:val="00A62BF7"/>
    <w:rsid w:val="00A62D18"/>
    <w:rsid w:val="00A62EE4"/>
    <w:rsid w:val="00A62F70"/>
    <w:rsid w:val="00A631B1"/>
    <w:rsid w:val="00A63214"/>
    <w:rsid w:val="00A632E8"/>
    <w:rsid w:val="00A634D3"/>
    <w:rsid w:val="00A63528"/>
    <w:rsid w:val="00A635C1"/>
    <w:rsid w:val="00A63699"/>
    <w:rsid w:val="00A63788"/>
    <w:rsid w:val="00A6388F"/>
    <w:rsid w:val="00A63BFF"/>
    <w:rsid w:val="00A63DBD"/>
    <w:rsid w:val="00A63E52"/>
    <w:rsid w:val="00A63ECF"/>
    <w:rsid w:val="00A64096"/>
    <w:rsid w:val="00A64273"/>
    <w:rsid w:val="00A6429C"/>
    <w:rsid w:val="00A642E1"/>
    <w:rsid w:val="00A64468"/>
    <w:rsid w:val="00A64508"/>
    <w:rsid w:val="00A64816"/>
    <w:rsid w:val="00A64B06"/>
    <w:rsid w:val="00A6521A"/>
    <w:rsid w:val="00A65267"/>
    <w:rsid w:val="00A654C4"/>
    <w:rsid w:val="00A657E1"/>
    <w:rsid w:val="00A65988"/>
    <w:rsid w:val="00A659A4"/>
    <w:rsid w:val="00A65BDF"/>
    <w:rsid w:val="00A65C23"/>
    <w:rsid w:val="00A65EE6"/>
    <w:rsid w:val="00A660C8"/>
    <w:rsid w:val="00A661B7"/>
    <w:rsid w:val="00A6650A"/>
    <w:rsid w:val="00A666B0"/>
    <w:rsid w:val="00A66740"/>
    <w:rsid w:val="00A66D2E"/>
    <w:rsid w:val="00A66E5C"/>
    <w:rsid w:val="00A6743A"/>
    <w:rsid w:val="00A6749D"/>
    <w:rsid w:val="00A677ED"/>
    <w:rsid w:val="00A67994"/>
    <w:rsid w:val="00A67A15"/>
    <w:rsid w:val="00A67BDB"/>
    <w:rsid w:val="00A67FD0"/>
    <w:rsid w:val="00A7003E"/>
    <w:rsid w:val="00A700DB"/>
    <w:rsid w:val="00A70167"/>
    <w:rsid w:val="00A7041F"/>
    <w:rsid w:val="00A706E8"/>
    <w:rsid w:val="00A70937"/>
    <w:rsid w:val="00A70B50"/>
    <w:rsid w:val="00A70BBD"/>
    <w:rsid w:val="00A70EA3"/>
    <w:rsid w:val="00A70F33"/>
    <w:rsid w:val="00A70F3E"/>
    <w:rsid w:val="00A70F92"/>
    <w:rsid w:val="00A7124B"/>
    <w:rsid w:val="00A71410"/>
    <w:rsid w:val="00A715EF"/>
    <w:rsid w:val="00A71A5D"/>
    <w:rsid w:val="00A71B56"/>
    <w:rsid w:val="00A71D95"/>
    <w:rsid w:val="00A71F50"/>
    <w:rsid w:val="00A72117"/>
    <w:rsid w:val="00A72141"/>
    <w:rsid w:val="00A7215E"/>
    <w:rsid w:val="00A725BD"/>
    <w:rsid w:val="00A72626"/>
    <w:rsid w:val="00A7275A"/>
    <w:rsid w:val="00A72A58"/>
    <w:rsid w:val="00A72AD9"/>
    <w:rsid w:val="00A72B0C"/>
    <w:rsid w:val="00A72F5B"/>
    <w:rsid w:val="00A732F7"/>
    <w:rsid w:val="00A733FF"/>
    <w:rsid w:val="00A73406"/>
    <w:rsid w:val="00A73497"/>
    <w:rsid w:val="00A7359E"/>
    <w:rsid w:val="00A736B1"/>
    <w:rsid w:val="00A73797"/>
    <w:rsid w:val="00A737B1"/>
    <w:rsid w:val="00A73833"/>
    <w:rsid w:val="00A73DDF"/>
    <w:rsid w:val="00A74262"/>
    <w:rsid w:val="00A744FB"/>
    <w:rsid w:val="00A745B7"/>
    <w:rsid w:val="00A746CD"/>
    <w:rsid w:val="00A74917"/>
    <w:rsid w:val="00A74A66"/>
    <w:rsid w:val="00A74B33"/>
    <w:rsid w:val="00A74B62"/>
    <w:rsid w:val="00A74CC8"/>
    <w:rsid w:val="00A75021"/>
    <w:rsid w:val="00A751E9"/>
    <w:rsid w:val="00A7537D"/>
    <w:rsid w:val="00A754B6"/>
    <w:rsid w:val="00A75877"/>
    <w:rsid w:val="00A75A67"/>
    <w:rsid w:val="00A75B14"/>
    <w:rsid w:val="00A75CBB"/>
    <w:rsid w:val="00A75D8E"/>
    <w:rsid w:val="00A75EEB"/>
    <w:rsid w:val="00A75F84"/>
    <w:rsid w:val="00A75FD8"/>
    <w:rsid w:val="00A76193"/>
    <w:rsid w:val="00A761AD"/>
    <w:rsid w:val="00A763BC"/>
    <w:rsid w:val="00A76635"/>
    <w:rsid w:val="00A76712"/>
    <w:rsid w:val="00A76723"/>
    <w:rsid w:val="00A768D6"/>
    <w:rsid w:val="00A769D7"/>
    <w:rsid w:val="00A76A2E"/>
    <w:rsid w:val="00A76A65"/>
    <w:rsid w:val="00A76B5E"/>
    <w:rsid w:val="00A76B80"/>
    <w:rsid w:val="00A76C0A"/>
    <w:rsid w:val="00A76DCF"/>
    <w:rsid w:val="00A77057"/>
    <w:rsid w:val="00A770AD"/>
    <w:rsid w:val="00A7727B"/>
    <w:rsid w:val="00A77303"/>
    <w:rsid w:val="00A7735F"/>
    <w:rsid w:val="00A776A2"/>
    <w:rsid w:val="00A77812"/>
    <w:rsid w:val="00A779CB"/>
    <w:rsid w:val="00A77DEB"/>
    <w:rsid w:val="00A801BB"/>
    <w:rsid w:val="00A8033B"/>
    <w:rsid w:val="00A80361"/>
    <w:rsid w:val="00A80379"/>
    <w:rsid w:val="00A804C9"/>
    <w:rsid w:val="00A80560"/>
    <w:rsid w:val="00A80928"/>
    <w:rsid w:val="00A80E96"/>
    <w:rsid w:val="00A80F5C"/>
    <w:rsid w:val="00A80FCD"/>
    <w:rsid w:val="00A810B1"/>
    <w:rsid w:val="00A812A2"/>
    <w:rsid w:val="00A816BA"/>
    <w:rsid w:val="00A81A28"/>
    <w:rsid w:val="00A81A2D"/>
    <w:rsid w:val="00A81A9E"/>
    <w:rsid w:val="00A81CFA"/>
    <w:rsid w:val="00A8202D"/>
    <w:rsid w:val="00A82448"/>
    <w:rsid w:val="00A826C4"/>
    <w:rsid w:val="00A8275B"/>
    <w:rsid w:val="00A828DF"/>
    <w:rsid w:val="00A82942"/>
    <w:rsid w:val="00A82D36"/>
    <w:rsid w:val="00A82F8D"/>
    <w:rsid w:val="00A83232"/>
    <w:rsid w:val="00A83394"/>
    <w:rsid w:val="00A833C0"/>
    <w:rsid w:val="00A83945"/>
    <w:rsid w:val="00A839E9"/>
    <w:rsid w:val="00A83D9B"/>
    <w:rsid w:val="00A83DBE"/>
    <w:rsid w:val="00A83E8B"/>
    <w:rsid w:val="00A83EC0"/>
    <w:rsid w:val="00A8416A"/>
    <w:rsid w:val="00A84173"/>
    <w:rsid w:val="00A84480"/>
    <w:rsid w:val="00A84525"/>
    <w:rsid w:val="00A84537"/>
    <w:rsid w:val="00A84594"/>
    <w:rsid w:val="00A84740"/>
    <w:rsid w:val="00A847BC"/>
    <w:rsid w:val="00A847FC"/>
    <w:rsid w:val="00A84A0A"/>
    <w:rsid w:val="00A84BDB"/>
    <w:rsid w:val="00A84CFE"/>
    <w:rsid w:val="00A84DB5"/>
    <w:rsid w:val="00A84EC7"/>
    <w:rsid w:val="00A85043"/>
    <w:rsid w:val="00A85169"/>
    <w:rsid w:val="00A854E6"/>
    <w:rsid w:val="00A85598"/>
    <w:rsid w:val="00A856B4"/>
    <w:rsid w:val="00A85806"/>
    <w:rsid w:val="00A858A8"/>
    <w:rsid w:val="00A85D5B"/>
    <w:rsid w:val="00A85DB7"/>
    <w:rsid w:val="00A85DBC"/>
    <w:rsid w:val="00A85EA4"/>
    <w:rsid w:val="00A85EAF"/>
    <w:rsid w:val="00A86203"/>
    <w:rsid w:val="00A86477"/>
    <w:rsid w:val="00A8654F"/>
    <w:rsid w:val="00A8683E"/>
    <w:rsid w:val="00A86850"/>
    <w:rsid w:val="00A86870"/>
    <w:rsid w:val="00A86936"/>
    <w:rsid w:val="00A869AD"/>
    <w:rsid w:val="00A86AFD"/>
    <w:rsid w:val="00A86D06"/>
    <w:rsid w:val="00A86D2C"/>
    <w:rsid w:val="00A86DE8"/>
    <w:rsid w:val="00A86F0E"/>
    <w:rsid w:val="00A8708A"/>
    <w:rsid w:val="00A871DF"/>
    <w:rsid w:val="00A87292"/>
    <w:rsid w:val="00A87333"/>
    <w:rsid w:val="00A8752F"/>
    <w:rsid w:val="00A875FD"/>
    <w:rsid w:val="00A8786F"/>
    <w:rsid w:val="00A8787E"/>
    <w:rsid w:val="00A87CD4"/>
    <w:rsid w:val="00A87CD8"/>
    <w:rsid w:val="00A87D50"/>
    <w:rsid w:val="00A90190"/>
    <w:rsid w:val="00A901FF"/>
    <w:rsid w:val="00A90212"/>
    <w:rsid w:val="00A9046D"/>
    <w:rsid w:val="00A90612"/>
    <w:rsid w:val="00A9062E"/>
    <w:rsid w:val="00A90AB1"/>
    <w:rsid w:val="00A90DC1"/>
    <w:rsid w:val="00A91087"/>
    <w:rsid w:val="00A91247"/>
    <w:rsid w:val="00A915C1"/>
    <w:rsid w:val="00A9161F"/>
    <w:rsid w:val="00A918D8"/>
    <w:rsid w:val="00A91B01"/>
    <w:rsid w:val="00A91BC1"/>
    <w:rsid w:val="00A91E58"/>
    <w:rsid w:val="00A9203C"/>
    <w:rsid w:val="00A92281"/>
    <w:rsid w:val="00A92AEF"/>
    <w:rsid w:val="00A92C2E"/>
    <w:rsid w:val="00A92CF8"/>
    <w:rsid w:val="00A92EC1"/>
    <w:rsid w:val="00A93455"/>
    <w:rsid w:val="00A93570"/>
    <w:rsid w:val="00A935A2"/>
    <w:rsid w:val="00A939AA"/>
    <w:rsid w:val="00A93D10"/>
    <w:rsid w:val="00A93E92"/>
    <w:rsid w:val="00A93EBF"/>
    <w:rsid w:val="00A9456B"/>
    <w:rsid w:val="00A946BB"/>
    <w:rsid w:val="00A9470E"/>
    <w:rsid w:val="00A948B2"/>
    <w:rsid w:val="00A94912"/>
    <w:rsid w:val="00A94F3C"/>
    <w:rsid w:val="00A950C4"/>
    <w:rsid w:val="00A952A8"/>
    <w:rsid w:val="00A95541"/>
    <w:rsid w:val="00A95648"/>
    <w:rsid w:val="00A95941"/>
    <w:rsid w:val="00A959BA"/>
    <w:rsid w:val="00A95AC2"/>
    <w:rsid w:val="00A95E2C"/>
    <w:rsid w:val="00A960BA"/>
    <w:rsid w:val="00A9674C"/>
    <w:rsid w:val="00A96773"/>
    <w:rsid w:val="00A967C2"/>
    <w:rsid w:val="00A967F1"/>
    <w:rsid w:val="00A968A6"/>
    <w:rsid w:val="00A968BF"/>
    <w:rsid w:val="00A9691A"/>
    <w:rsid w:val="00A96A1F"/>
    <w:rsid w:val="00A96B61"/>
    <w:rsid w:val="00A96BA4"/>
    <w:rsid w:val="00A96C72"/>
    <w:rsid w:val="00A96CF8"/>
    <w:rsid w:val="00A96D5B"/>
    <w:rsid w:val="00A96E7E"/>
    <w:rsid w:val="00A96E89"/>
    <w:rsid w:val="00A9704C"/>
    <w:rsid w:val="00A9708C"/>
    <w:rsid w:val="00A973F6"/>
    <w:rsid w:val="00A9747F"/>
    <w:rsid w:val="00A97669"/>
    <w:rsid w:val="00A9780E"/>
    <w:rsid w:val="00A97A1A"/>
    <w:rsid w:val="00A97A4F"/>
    <w:rsid w:val="00AA0098"/>
    <w:rsid w:val="00AA0116"/>
    <w:rsid w:val="00AA0278"/>
    <w:rsid w:val="00AA027D"/>
    <w:rsid w:val="00AA0411"/>
    <w:rsid w:val="00AA0431"/>
    <w:rsid w:val="00AA0978"/>
    <w:rsid w:val="00AA099F"/>
    <w:rsid w:val="00AA0C60"/>
    <w:rsid w:val="00AA0DFA"/>
    <w:rsid w:val="00AA0E5A"/>
    <w:rsid w:val="00AA1004"/>
    <w:rsid w:val="00AA10B1"/>
    <w:rsid w:val="00AA118E"/>
    <w:rsid w:val="00AA13E8"/>
    <w:rsid w:val="00AA1455"/>
    <w:rsid w:val="00AA1478"/>
    <w:rsid w:val="00AA1557"/>
    <w:rsid w:val="00AA1820"/>
    <w:rsid w:val="00AA195A"/>
    <w:rsid w:val="00AA1B08"/>
    <w:rsid w:val="00AA1B4A"/>
    <w:rsid w:val="00AA1C73"/>
    <w:rsid w:val="00AA1D1C"/>
    <w:rsid w:val="00AA1D88"/>
    <w:rsid w:val="00AA2219"/>
    <w:rsid w:val="00AA2624"/>
    <w:rsid w:val="00AA270B"/>
    <w:rsid w:val="00AA2B0F"/>
    <w:rsid w:val="00AA2F22"/>
    <w:rsid w:val="00AA33C0"/>
    <w:rsid w:val="00AA35A6"/>
    <w:rsid w:val="00AA35B9"/>
    <w:rsid w:val="00AA379A"/>
    <w:rsid w:val="00AA3A66"/>
    <w:rsid w:val="00AA3D2E"/>
    <w:rsid w:val="00AA3DCC"/>
    <w:rsid w:val="00AA3FDF"/>
    <w:rsid w:val="00AA4020"/>
    <w:rsid w:val="00AA4244"/>
    <w:rsid w:val="00AA4423"/>
    <w:rsid w:val="00AA44A5"/>
    <w:rsid w:val="00AA4A19"/>
    <w:rsid w:val="00AA4B39"/>
    <w:rsid w:val="00AA4E77"/>
    <w:rsid w:val="00AA52C5"/>
    <w:rsid w:val="00AA55B3"/>
    <w:rsid w:val="00AA55CF"/>
    <w:rsid w:val="00AA5623"/>
    <w:rsid w:val="00AA56C9"/>
    <w:rsid w:val="00AA586A"/>
    <w:rsid w:val="00AA58F3"/>
    <w:rsid w:val="00AA5915"/>
    <w:rsid w:val="00AA5C7D"/>
    <w:rsid w:val="00AA5CAA"/>
    <w:rsid w:val="00AA5E51"/>
    <w:rsid w:val="00AA5F23"/>
    <w:rsid w:val="00AA5F3B"/>
    <w:rsid w:val="00AA60F4"/>
    <w:rsid w:val="00AA61E0"/>
    <w:rsid w:val="00AA6534"/>
    <w:rsid w:val="00AA669A"/>
    <w:rsid w:val="00AA66D7"/>
    <w:rsid w:val="00AA6999"/>
    <w:rsid w:val="00AA6AA8"/>
    <w:rsid w:val="00AA6BC1"/>
    <w:rsid w:val="00AA6C22"/>
    <w:rsid w:val="00AA6C33"/>
    <w:rsid w:val="00AA6D69"/>
    <w:rsid w:val="00AA6EE6"/>
    <w:rsid w:val="00AA6FAD"/>
    <w:rsid w:val="00AA6FB4"/>
    <w:rsid w:val="00AA7060"/>
    <w:rsid w:val="00AA7120"/>
    <w:rsid w:val="00AA7209"/>
    <w:rsid w:val="00AA77C9"/>
    <w:rsid w:val="00AA77F7"/>
    <w:rsid w:val="00AA78C2"/>
    <w:rsid w:val="00AA7B27"/>
    <w:rsid w:val="00AA7DBE"/>
    <w:rsid w:val="00AA7EAA"/>
    <w:rsid w:val="00AA7F61"/>
    <w:rsid w:val="00AA7F84"/>
    <w:rsid w:val="00AB005F"/>
    <w:rsid w:val="00AB030B"/>
    <w:rsid w:val="00AB075A"/>
    <w:rsid w:val="00AB07FA"/>
    <w:rsid w:val="00AB0B69"/>
    <w:rsid w:val="00AB0E39"/>
    <w:rsid w:val="00AB0E4D"/>
    <w:rsid w:val="00AB1026"/>
    <w:rsid w:val="00AB1146"/>
    <w:rsid w:val="00AB11F5"/>
    <w:rsid w:val="00AB125A"/>
    <w:rsid w:val="00AB12C3"/>
    <w:rsid w:val="00AB159F"/>
    <w:rsid w:val="00AB1687"/>
    <w:rsid w:val="00AB1CE5"/>
    <w:rsid w:val="00AB1D3D"/>
    <w:rsid w:val="00AB1D53"/>
    <w:rsid w:val="00AB20C3"/>
    <w:rsid w:val="00AB2356"/>
    <w:rsid w:val="00AB283D"/>
    <w:rsid w:val="00AB2A20"/>
    <w:rsid w:val="00AB2B04"/>
    <w:rsid w:val="00AB301A"/>
    <w:rsid w:val="00AB337D"/>
    <w:rsid w:val="00AB339D"/>
    <w:rsid w:val="00AB33A5"/>
    <w:rsid w:val="00AB3622"/>
    <w:rsid w:val="00AB39F8"/>
    <w:rsid w:val="00AB3AEA"/>
    <w:rsid w:val="00AB3EE3"/>
    <w:rsid w:val="00AB3FF1"/>
    <w:rsid w:val="00AB49F0"/>
    <w:rsid w:val="00AB4A25"/>
    <w:rsid w:val="00AB4A3E"/>
    <w:rsid w:val="00AB4B69"/>
    <w:rsid w:val="00AB4CB5"/>
    <w:rsid w:val="00AB4D84"/>
    <w:rsid w:val="00AB4E55"/>
    <w:rsid w:val="00AB5701"/>
    <w:rsid w:val="00AB5785"/>
    <w:rsid w:val="00AB58C0"/>
    <w:rsid w:val="00AB5A9D"/>
    <w:rsid w:val="00AB5B92"/>
    <w:rsid w:val="00AB5BB1"/>
    <w:rsid w:val="00AB5BC7"/>
    <w:rsid w:val="00AB5C27"/>
    <w:rsid w:val="00AB5F07"/>
    <w:rsid w:val="00AB5F69"/>
    <w:rsid w:val="00AB61F5"/>
    <w:rsid w:val="00AB64D8"/>
    <w:rsid w:val="00AB654C"/>
    <w:rsid w:val="00AB67A8"/>
    <w:rsid w:val="00AB67E9"/>
    <w:rsid w:val="00AB6973"/>
    <w:rsid w:val="00AB72E0"/>
    <w:rsid w:val="00AB762C"/>
    <w:rsid w:val="00AB7680"/>
    <w:rsid w:val="00AB7773"/>
    <w:rsid w:val="00AB7928"/>
    <w:rsid w:val="00AB79A3"/>
    <w:rsid w:val="00AB79BB"/>
    <w:rsid w:val="00AC0659"/>
    <w:rsid w:val="00AC06E4"/>
    <w:rsid w:val="00AC07F3"/>
    <w:rsid w:val="00AC0F79"/>
    <w:rsid w:val="00AC0FA3"/>
    <w:rsid w:val="00AC1303"/>
    <w:rsid w:val="00AC130B"/>
    <w:rsid w:val="00AC1314"/>
    <w:rsid w:val="00AC1509"/>
    <w:rsid w:val="00AC1B3E"/>
    <w:rsid w:val="00AC1D6F"/>
    <w:rsid w:val="00AC1EA2"/>
    <w:rsid w:val="00AC1F68"/>
    <w:rsid w:val="00AC2063"/>
    <w:rsid w:val="00AC2368"/>
    <w:rsid w:val="00AC272C"/>
    <w:rsid w:val="00AC2A7B"/>
    <w:rsid w:val="00AC2B06"/>
    <w:rsid w:val="00AC2DA6"/>
    <w:rsid w:val="00AC2E2D"/>
    <w:rsid w:val="00AC2E74"/>
    <w:rsid w:val="00AC373E"/>
    <w:rsid w:val="00AC3951"/>
    <w:rsid w:val="00AC3BF0"/>
    <w:rsid w:val="00AC3E1B"/>
    <w:rsid w:val="00AC3FBA"/>
    <w:rsid w:val="00AC44D0"/>
    <w:rsid w:val="00AC450F"/>
    <w:rsid w:val="00AC456C"/>
    <w:rsid w:val="00AC4692"/>
    <w:rsid w:val="00AC46AE"/>
    <w:rsid w:val="00AC46C2"/>
    <w:rsid w:val="00AC46F2"/>
    <w:rsid w:val="00AC4700"/>
    <w:rsid w:val="00AC479B"/>
    <w:rsid w:val="00AC4AED"/>
    <w:rsid w:val="00AC4DCA"/>
    <w:rsid w:val="00AC4E85"/>
    <w:rsid w:val="00AC518D"/>
    <w:rsid w:val="00AC5275"/>
    <w:rsid w:val="00AC5471"/>
    <w:rsid w:val="00AC5479"/>
    <w:rsid w:val="00AC5706"/>
    <w:rsid w:val="00AC57A4"/>
    <w:rsid w:val="00AC599F"/>
    <w:rsid w:val="00AC5A8C"/>
    <w:rsid w:val="00AC5E79"/>
    <w:rsid w:val="00AC61A7"/>
    <w:rsid w:val="00AC61D6"/>
    <w:rsid w:val="00AC632B"/>
    <w:rsid w:val="00AC6489"/>
    <w:rsid w:val="00AC64A5"/>
    <w:rsid w:val="00AC66E3"/>
    <w:rsid w:val="00AC6831"/>
    <w:rsid w:val="00AC6850"/>
    <w:rsid w:val="00AC68C7"/>
    <w:rsid w:val="00AC6A2D"/>
    <w:rsid w:val="00AC6A4F"/>
    <w:rsid w:val="00AC6C7E"/>
    <w:rsid w:val="00AC6CB7"/>
    <w:rsid w:val="00AC712F"/>
    <w:rsid w:val="00AC7144"/>
    <w:rsid w:val="00AC72A8"/>
    <w:rsid w:val="00AC775B"/>
    <w:rsid w:val="00AC778F"/>
    <w:rsid w:val="00AC7F60"/>
    <w:rsid w:val="00AC7F89"/>
    <w:rsid w:val="00AD000B"/>
    <w:rsid w:val="00AD00A1"/>
    <w:rsid w:val="00AD0108"/>
    <w:rsid w:val="00AD0132"/>
    <w:rsid w:val="00AD03DB"/>
    <w:rsid w:val="00AD0733"/>
    <w:rsid w:val="00AD088D"/>
    <w:rsid w:val="00AD09E1"/>
    <w:rsid w:val="00AD0B56"/>
    <w:rsid w:val="00AD0BD7"/>
    <w:rsid w:val="00AD0D1E"/>
    <w:rsid w:val="00AD0F4C"/>
    <w:rsid w:val="00AD0FB0"/>
    <w:rsid w:val="00AD11B2"/>
    <w:rsid w:val="00AD13AA"/>
    <w:rsid w:val="00AD1525"/>
    <w:rsid w:val="00AD17CD"/>
    <w:rsid w:val="00AD1DBF"/>
    <w:rsid w:val="00AD2036"/>
    <w:rsid w:val="00AD2235"/>
    <w:rsid w:val="00AD265A"/>
    <w:rsid w:val="00AD2A53"/>
    <w:rsid w:val="00AD2B65"/>
    <w:rsid w:val="00AD2F9B"/>
    <w:rsid w:val="00AD306F"/>
    <w:rsid w:val="00AD3120"/>
    <w:rsid w:val="00AD33C5"/>
    <w:rsid w:val="00AD3691"/>
    <w:rsid w:val="00AD3804"/>
    <w:rsid w:val="00AD3935"/>
    <w:rsid w:val="00AD3EB9"/>
    <w:rsid w:val="00AD3FE3"/>
    <w:rsid w:val="00AD42EE"/>
    <w:rsid w:val="00AD432E"/>
    <w:rsid w:val="00AD448D"/>
    <w:rsid w:val="00AD455F"/>
    <w:rsid w:val="00AD483A"/>
    <w:rsid w:val="00AD4B59"/>
    <w:rsid w:val="00AD4CF8"/>
    <w:rsid w:val="00AD52F7"/>
    <w:rsid w:val="00AD55A4"/>
    <w:rsid w:val="00AD55A9"/>
    <w:rsid w:val="00AD5624"/>
    <w:rsid w:val="00AD5A35"/>
    <w:rsid w:val="00AD5ACC"/>
    <w:rsid w:val="00AD5BC6"/>
    <w:rsid w:val="00AD5C53"/>
    <w:rsid w:val="00AD5DE9"/>
    <w:rsid w:val="00AD5FC3"/>
    <w:rsid w:val="00AD609C"/>
    <w:rsid w:val="00AD63E8"/>
    <w:rsid w:val="00AD6468"/>
    <w:rsid w:val="00AD6A27"/>
    <w:rsid w:val="00AD6A67"/>
    <w:rsid w:val="00AD6BD2"/>
    <w:rsid w:val="00AD6D01"/>
    <w:rsid w:val="00AD6EA6"/>
    <w:rsid w:val="00AD6FC5"/>
    <w:rsid w:val="00AD7A59"/>
    <w:rsid w:val="00AD7FD7"/>
    <w:rsid w:val="00AE0240"/>
    <w:rsid w:val="00AE0325"/>
    <w:rsid w:val="00AE0690"/>
    <w:rsid w:val="00AE076F"/>
    <w:rsid w:val="00AE09CF"/>
    <w:rsid w:val="00AE0AD2"/>
    <w:rsid w:val="00AE0D66"/>
    <w:rsid w:val="00AE10C1"/>
    <w:rsid w:val="00AE1279"/>
    <w:rsid w:val="00AE149B"/>
    <w:rsid w:val="00AE1524"/>
    <w:rsid w:val="00AE182B"/>
    <w:rsid w:val="00AE1863"/>
    <w:rsid w:val="00AE18E9"/>
    <w:rsid w:val="00AE1995"/>
    <w:rsid w:val="00AE1BC4"/>
    <w:rsid w:val="00AE1F8E"/>
    <w:rsid w:val="00AE20A2"/>
    <w:rsid w:val="00AE21FE"/>
    <w:rsid w:val="00AE23D9"/>
    <w:rsid w:val="00AE249A"/>
    <w:rsid w:val="00AE261B"/>
    <w:rsid w:val="00AE28A2"/>
    <w:rsid w:val="00AE2F0C"/>
    <w:rsid w:val="00AE2F4A"/>
    <w:rsid w:val="00AE2FDD"/>
    <w:rsid w:val="00AE312B"/>
    <w:rsid w:val="00AE32EC"/>
    <w:rsid w:val="00AE3407"/>
    <w:rsid w:val="00AE3902"/>
    <w:rsid w:val="00AE3A3B"/>
    <w:rsid w:val="00AE3DD6"/>
    <w:rsid w:val="00AE40F7"/>
    <w:rsid w:val="00AE41EF"/>
    <w:rsid w:val="00AE4463"/>
    <w:rsid w:val="00AE452E"/>
    <w:rsid w:val="00AE4592"/>
    <w:rsid w:val="00AE4734"/>
    <w:rsid w:val="00AE4893"/>
    <w:rsid w:val="00AE490D"/>
    <w:rsid w:val="00AE4AB6"/>
    <w:rsid w:val="00AE4C02"/>
    <w:rsid w:val="00AE4D78"/>
    <w:rsid w:val="00AE4D92"/>
    <w:rsid w:val="00AE4F36"/>
    <w:rsid w:val="00AE5062"/>
    <w:rsid w:val="00AE517F"/>
    <w:rsid w:val="00AE5283"/>
    <w:rsid w:val="00AE52E2"/>
    <w:rsid w:val="00AE549C"/>
    <w:rsid w:val="00AE56EC"/>
    <w:rsid w:val="00AE5743"/>
    <w:rsid w:val="00AE586B"/>
    <w:rsid w:val="00AE59FF"/>
    <w:rsid w:val="00AE5A82"/>
    <w:rsid w:val="00AE5C29"/>
    <w:rsid w:val="00AE6015"/>
    <w:rsid w:val="00AE63E8"/>
    <w:rsid w:val="00AE64A3"/>
    <w:rsid w:val="00AE6573"/>
    <w:rsid w:val="00AE6627"/>
    <w:rsid w:val="00AE66AE"/>
    <w:rsid w:val="00AE6A5D"/>
    <w:rsid w:val="00AE6CA2"/>
    <w:rsid w:val="00AE6EFE"/>
    <w:rsid w:val="00AE6FA0"/>
    <w:rsid w:val="00AE7149"/>
    <w:rsid w:val="00AE72CD"/>
    <w:rsid w:val="00AE730E"/>
    <w:rsid w:val="00AE739F"/>
    <w:rsid w:val="00AE73E2"/>
    <w:rsid w:val="00AE74B9"/>
    <w:rsid w:val="00AE754E"/>
    <w:rsid w:val="00AE7A71"/>
    <w:rsid w:val="00AE7AF4"/>
    <w:rsid w:val="00AE7C5D"/>
    <w:rsid w:val="00AE7CC6"/>
    <w:rsid w:val="00AE7EE2"/>
    <w:rsid w:val="00AE7F29"/>
    <w:rsid w:val="00AE7F9E"/>
    <w:rsid w:val="00AF0169"/>
    <w:rsid w:val="00AF0190"/>
    <w:rsid w:val="00AF0559"/>
    <w:rsid w:val="00AF057B"/>
    <w:rsid w:val="00AF0667"/>
    <w:rsid w:val="00AF0957"/>
    <w:rsid w:val="00AF09E0"/>
    <w:rsid w:val="00AF0EE1"/>
    <w:rsid w:val="00AF10B4"/>
    <w:rsid w:val="00AF12D7"/>
    <w:rsid w:val="00AF1586"/>
    <w:rsid w:val="00AF196F"/>
    <w:rsid w:val="00AF1B3B"/>
    <w:rsid w:val="00AF1E1E"/>
    <w:rsid w:val="00AF1F1D"/>
    <w:rsid w:val="00AF1FFB"/>
    <w:rsid w:val="00AF207C"/>
    <w:rsid w:val="00AF25A7"/>
    <w:rsid w:val="00AF266E"/>
    <w:rsid w:val="00AF2840"/>
    <w:rsid w:val="00AF2EE6"/>
    <w:rsid w:val="00AF302F"/>
    <w:rsid w:val="00AF31A5"/>
    <w:rsid w:val="00AF3226"/>
    <w:rsid w:val="00AF325E"/>
    <w:rsid w:val="00AF3376"/>
    <w:rsid w:val="00AF33A8"/>
    <w:rsid w:val="00AF3487"/>
    <w:rsid w:val="00AF3603"/>
    <w:rsid w:val="00AF3637"/>
    <w:rsid w:val="00AF373F"/>
    <w:rsid w:val="00AF3A8C"/>
    <w:rsid w:val="00AF3C29"/>
    <w:rsid w:val="00AF3E61"/>
    <w:rsid w:val="00AF407C"/>
    <w:rsid w:val="00AF4155"/>
    <w:rsid w:val="00AF41A0"/>
    <w:rsid w:val="00AF41FD"/>
    <w:rsid w:val="00AF43B3"/>
    <w:rsid w:val="00AF4470"/>
    <w:rsid w:val="00AF4506"/>
    <w:rsid w:val="00AF4728"/>
    <w:rsid w:val="00AF5387"/>
    <w:rsid w:val="00AF5E45"/>
    <w:rsid w:val="00AF5EA9"/>
    <w:rsid w:val="00AF61F8"/>
    <w:rsid w:val="00AF6278"/>
    <w:rsid w:val="00AF62B1"/>
    <w:rsid w:val="00AF633C"/>
    <w:rsid w:val="00AF635E"/>
    <w:rsid w:val="00AF642A"/>
    <w:rsid w:val="00AF6435"/>
    <w:rsid w:val="00AF684B"/>
    <w:rsid w:val="00AF6A90"/>
    <w:rsid w:val="00AF6BC7"/>
    <w:rsid w:val="00AF7010"/>
    <w:rsid w:val="00AF7645"/>
    <w:rsid w:val="00AF77F3"/>
    <w:rsid w:val="00AF7835"/>
    <w:rsid w:val="00AF788E"/>
    <w:rsid w:val="00AF78FE"/>
    <w:rsid w:val="00AF7980"/>
    <w:rsid w:val="00AF7B01"/>
    <w:rsid w:val="00B0026D"/>
    <w:rsid w:val="00B003C7"/>
    <w:rsid w:val="00B007D4"/>
    <w:rsid w:val="00B00883"/>
    <w:rsid w:val="00B00A73"/>
    <w:rsid w:val="00B00BC9"/>
    <w:rsid w:val="00B00C8E"/>
    <w:rsid w:val="00B00E06"/>
    <w:rsid w:val="00B00E13"/>
    <w:rsid w:val="00B00E60"/>
    <w:rsid w:val="00B00F26"/>
    <w:rsid w:val="00B0101E"/>
    <w:rsid w:val="00B01178"/>
    <w:rsid w:val="00B01495"/>
    <w:rsid w:val="00B01723"/>
    <w:rsid w:val="00B01A67"/>
    <w:rsid w:val="00B01AB7"/>
    <w:rsid w:val="00B01B3D"/>
    <w:rsid w:val="00B01B7F"/>
    <w:rsid w:val="00B02060"/>
    <w:rsid w:val="00B02189"/>
    <w:rsid w:val="00B021B1"/>
    <w:rsid w:val="00B0230C"/>
    <w:rsid w:val="00B023A7"/>
    <w:rsid w:val="00B0258F"/>
    <w:rsid w:val="00B0266B"/>
    <w:rsid w:val="00B027F1"/>
    <w:rsid w:val="00B029AA"/>
    <w:rsid w:val="00B02A3A"/>
    <w:rsid w:val="00B02D2D"/>
    <w:rsid w:val="00B02E98"/>
    <w:rsid w:val="00B0312D"/>
    <w:rsid w:val="00B03190"/>
    <w:rsid w:val="00B0322C"/>
    <w:rsid w:val="00B03346"/>
    <w:rsid w:val="00B033DF"/>
    <w:rsid w:val="00B03874"/>
    <w:rsid w:val="00B039BB"/>
    <w:rsid w:val="00B039F8"/>
    <w:rsid w:val="00B03A94"/>
    <w:rsid w:val="00B03AAE"/>
    <w:rsid w:val="00B03E19"/>
    <w:rsid w:val="00B041B6"/>
    <w:rsid w:val="00B0439A"/>
    <w:rsid w:val="00B045A3"/>
    <w:rsid w:val="00B047C8"/>
    <w:rsid w:val="00B04D7A"/>
    <w:rsid w:val="00B04D94"/>
    <w:rsid w:val="00B04FE0"/>
    <w:rsid w:val="00B0502D"/>
    <w:rsid w:val="00B050DF"/>
    <w:rsid w:val="00B054FB"/>
    <w:rsid w:val="00B055CE"/>
    <w:rsid w:val="00B05637"/>
    <w:rsid w:val="00B05F2F"/>
    <w:rsid w:val="00B060A9"/>
    <w:rsid w:val="00B06271"/>
    <w:rsid w:val="00B0631C"/>
    <w:rsid w:val="00B067A9"/>
    <w:rsid w:val="00B068F9"/>
    <w:rsid w:val="00B06903"/>
    <w:rsid w:val="00B06C3C"/>
    <w:rsid w:val="00B06D96"/>
    <w:rsid w:val="00B06FD3"/>
    <w:rsid w:val="00B0715A"/>
    <w:rsid w:val="00B07392"/>
    <w:rsid w:val="00B077A8"/>
    <w:rsid w:val="00B078B8"/>
    <w:rsid w:val="00B07E6E"/>
    <w:rsid w:val="00B07EDB"/>
    <w:rsid w:val="00B07F76"/>
    <w:rsid w:val="00B10246"/>
    <w:rsid w:val="00B1066D"/>
    <w:rsid w:val="00B10863"/>
    <w:rsid w:val="00B10D91"/>
    <w:rsid w:val="00B10E86"/>
    <w:rsid w:val="00B113D4"/>
    <w:rsid w:val="00B11502"/>
    <w:rsid w:val="00B11605"/>
    <w:rsid w:val="00B118A7"/>
    <w:rsid w:val="00B11927"/>
    <w:rsid w:val="00B1196C"/>
    <w:rsid w:val="00B11D42"/>
    <w:rsid w:val="00B11F2F"/>
    <w:rsid w:val="00B11FBB"/>
    <w:rsid w:val="00B121D6"/>
    <w:rsid w:val="00B125AA"/>
    <w:rsid w:val="00B12767"/>
    <w:rsid w:val="00B128D5"/>
    <w:rsid w:val="00B12E12"/>
    <w:rsid w:val="00B12E67"/>
    <w:rsid w:val="00B12EF4"/>
    <w:rsid w:val="00B12F09"/>
    <w:rsid w:val="00B13081"/>
    <w:rsid w:val="00B13537"/>
    <w:rsid w:val="00B13B07"/>
    <w:rsid w:val="00B13BA7"/>
    <w:rsid w:val="00B13CA4"/>
    <w:rsid w:val="00B13D7C"/>
    <w:rsid w:val="00B1438D"/>
    <w:rsid w:val="00B143A8"/>
    <w:rsid w:val="00B1457C"/>
    <w:rsid w:val="00B14709"/>
    <w:rsid w:val="00B14799"/>
    <w:rsid w:val="00B14DDB"/>
    <w:rsid w:val="00B14E25"/>
    <w:rsid w:val="00B14E3A"/>
    <w:rsid w:val="00B14F44"/>
    <w:rsid w:val="00B151D0"/>
    <w:rsid w:val="00B152E7"/>
    <w:rsid w:val="00B15351"/>
    <w:rsid w:val="00B15390"/>
    <w:rsid w:val="00B15511"/>
    <w:rsid w:val="00B160DD"/>
    <w:rsid w:val="00B16212"/>
    <w:rsid w:val="00B16249"/>
    <w:rsid w:val="00B162E0"/>
    <w:rsid w:val="00B167D1"/>
    <w:rsid w:val="00B17092"/>
    <w:rsid w:val="00B1736F"/>
    <w:rsid w:val="00B17377"/>
    <w:rsid w:val="00B17961"/>
    <w:rsid w:val="00B17BD8"/>
    <w:rsid w:val="00B17D98"/>
    <w:rsid w:val="00B17FF4"/>
    <w:rsid w:val="00B20096"/>
    <w:rsid w:val="00B201E3"/>
    <w:rsid w:val="00B20437"/>
    <w:rsid w:val="00B206E4"/>
    <w:rsid w:val="00B206F9"/>
    <w:rsid w:val="00B20A42"/>
    <w:rsid w:val="00B210D9"/>
    <w:rsid w:val="00B212E1"/>
    <w:rsid w:val="00B21312"/>
    <w:rsid w:val="00B2148A"/>
    <w:rsid w:val="00B216A8"/>
    <w:rsid w:val="00B21729"/>
    <w:rsid w:val="00B2195A"/>
    <w:rsid w:val="00B21C31"/>
    <w:rsid w:val="00B21E3B"/>
    <w:rsid w:val="00B21EFC"/>
    <w:rsid w:val="00B21F19"/>
    <w:rsid w:val="00B21F9A"/>
    <w:rsid w:val="00B220E3"/>
    <w:rsid w:val="00B2214E"/>
    <w:rsid w:val="00B22638"/>
    <w:rsid w:val="00B22AEC"/>
    <w:rsid w:val="00B22BCC"/>
    <w:rsid w:val="00B22E1A"/>
    <w:rsid w:val="00B23055"/>
    <w:rsid w:val="00B2347C"/>
    <w:rsid w:val="00B23825"/>
    <w:rsid w:val="00B239E7"/>
    <w:rsid w:val="00B23A86"/>
    <w:rsid w:val="00B23BB1"/>
    <w:rsid w:val="00B23C0F"/>
    <w:rsid w:val="00B23D13"/>
    <w:rsid w:val="00B23D31"/>
    <w:rsid w:val="00B23E22"/>
    <w:rsid w:val="00B24197"/>
    <w:rsid w:val="00B243D9"/>
    <w:rsid w:val="00B24522"/>
    <w:rsid w:val="00B24576"/>
    <w:rsid w:val="00B246C0"/>
    <w:rsid w:val="00B24887"/>
    <w:rsid w:val="00B24915"/>
    <w:rsid w:val="00B24930"/>
    <w:rsid w:val="00B24B7E"/>
    <w:rsid w:val="00B24C6B"/>
    <w:rsid w:val="00B24D91"/>
    <w:rsid w:val="00B24F7D"/>
    <w:rsid w:val="00B250BF"/>
    <w:rsid w:val="00B250E6"/>
    <w:rsid w:val="00B25168"/>
    <w:rsid w:val="00B25271"/>
    <w:rsid w:val="00B25391"/>
    <w:rsid w:val="00B253FC"/>
    <w:rsid w:val="00B25655"/>
    <w:rsid w:val="00B25752"/>
    <w:rsid w:val="00B258A6"/>
    <w:rsid w:val="00B25978"/>
    <w:rsid w:val="00B25B7F"/>
    <w:rsid w:val="00B25F37"/>
    <w:rsid w:val="00B260E4"/>
    <w:rsid w:val="00B263C3"/>
    <w:rsid w:val="00B2687F"/>
    <w:rsid w:val="00B26931"/>
    <w:rsid w:val="00B26A2C"/>
    <w:rsid w:val="00B26BD3"/>
    <w:rsid w:val="00B26CE1"/>
    <w:rsid w:val="00B26E89"/>
    <w:rsid w:val="00B27463"/>
    <w:rsid w:val="00B27517"/>
    <w:rsid w:val="00B2780D"/>
    <w:rsid w:val="00B278B0"/>
    <w:rsid w:val="00B27A91"/>
    <w:rsid w:val="00B27A97"/>
    <w:rsid w:val="00B27C85"/>
    <w:rsid w:val="00B27EAB"/>
    <w:rsid w:val="00B27F8F"/>
    <w:rsid w:val="00B3005C"/>
    <w:rsid w:val="00B30127"/>
    <w:rsid w:val="00B301A5"/>
    <w:rsid w:val="00B3028B"/>
    <w:rsid w:val="00B302EF"/>
    <w:rsid w:val="00B30385"/>
    <w:rsid w:val="00B3041E"/>
    <w:rsid w:val="00B30425"/>
    <w:rsid w:val="00B30571"/>
    <w:rsid w:val="00B30AF5"/>
    <w:rsid w:val="00B30AF6"/>
    <w:rsid w:val="00B30D91"/>
    <w:rsid w:val="00B30D9E"/>
    <w:rsid w:val="00B317A1"/>
    <w:rsid w:val="00B317D5"/>
    <w:rsid w:val="00B318DB"/>
    <w:rsid w:val="00B31BE3"/>
    <w:rsid w:val="00B31D5E"/>
    <w:rsid w:val="00B32000"/>
    <w:rsid w:val="00B32016"/>
    <w:rsid w:val="00B322ED"/>
    <w:rsid w:val="00B3259E"/>
    <w:rsid w:val="00B329D0"/>
    <w:rsid w:val="00B32B73"/>
    <w:rsid w:val="00B32C64"/>
    <w:rsid w:val="00B32E1B"/>
    <w:rsid w:val="00B32EF7"/>
    <w:rsid w:val="00B32FD8"/>
    <w:rsid w:val="00B330A4"/>
    <w:rsid w:val="00B33556"/>
    <w:rsid w:val="00B33A8F"/>
    <w:rsid w:val="00B3404F"/>
    <w:rsid w:val="00B3426A"/>
    <w:rsid w:val="00B342C9"/>
    <w:rsid w:val="00B347A9"/>
    <w:rsid w:val="00B347C0"/>
    <w:rsid w:val="00B348F2"/>
    <w:rsid w:val="00B3494F"/>
    <w:rsid w:val="00B34A83"/>
    <w:rsid w:val="00B34D0B"/>
    <w:rsid w:val="00B34D18"/>
    <w:rsid w:val="00B34DC8"/>
    <w:rsid w:val="00B34ECE"/>
    <w:rsid w:val="00B3521C"/>
    <w:rsid w:val="00B35A6A"/>
    <w:rsid w:val="00B35BC1"/>
    <w:rsid w:val="00B35DD7"/>
    <w:rsid w:val="00B35F10"/>
    <w:rsid w:val="00B35FE9"/>
    <w:rsid w:val="00B35FEE"/>
    <w:rsid w:val="00B36001"/>
    <w:rsid w:val="00B3640E"/>
    <w:rsid w:val="00B36519"/>
    <w:rsid w:val="00B365F2"/>
    <w:rsid w:val="00B36607"/>
    <w:rsid w:val="00B36B04"/>
    <w:rsid w:val="00B36B91"/>
    <w:rsid w:val="00B36BD6"/>
    <w:rsid w:val="00B36D77"/>
    <w:rsid w:val="00B36EC3"/>
    <w:rsid w:val="00B36F4E"/>
    <w:rsid w:val="00B375EC"/>
    <w:rsid w:val="00B37883"/>
    <w:rsid w:val="00B37B57"/>
    <w:rsid w:val="00B37C8A"/>
    <w:rsid w:val="00B37CBD"/>
    <w:rsid w:val="00B3C0AD"/>
    <w:rsid w:val="00B40108"/>
    <w:rsid w:val="00B403D3"/>
    <w:rsid w:val="00B40418"/>
    <w:rsid w:val="00B40476"/>
    <w:rsid w:val="00B40681"/>
    <w:rsid w:val="00B40703"/>
    <w:rsid w:val="00B40709"/>
    <w:rsid w:val="00B4071C"/>
    <w:rsid w:val="00B40A4A"/>
    <w:rsid w:val="00B40D81"/>
    <w:rsid w:val="00B40DBB"/>
    <w:rsid w:val="00B412C1"/>
    <w:rsid w:val="00B4133C"/>
    <w:rsid w:val="00B413B4"/>
    <w:rsid w:val="00B41424"/>
    <w:rsid w:val="00B41520"/>
    <w:rsid w:val="00B415E9"/>
    <w:rsid w:val="00B4187C"/>
    <w:rsid w:val="00B41A4F"/>
    <w:rsid w:val="00B41C5F"/>
    <w:rsid w:val="00B41DFC"/>
    <w:rsid w:val="00B41F63"/>
    <w:rsid w:val="00B41F7D"/>
    <w:rsid w:val="00B4207C"/>
    <w:rsid w:val="00B4210E"/>
    <w:rsid w:val="00B424F1"/>
    <w:rsid w:val="00B42552"/>
    <w:rsid w:val="00B42802"/>
    <w:rsid w:val="00B428A3"/>
    <w:rsid w:val="00B428FF"/>
    <w:rsid w:val="00B42A2E"/>
    <w:rsid w:val="00B42F9D"/>
    <w:rsid w:val="00B430A3"/>
    <w:rsid w:val="00B43183"/>
    <w:rsid w:val="00B43415"/>
    <w:rsid w:val="00B43476"/>
    <w:rsid w:val="00B4357B"/>
    <w:rsid w:val="00B435BC"/>
    <w:rsid w:val="00B4366F"/>
    <w:rsid w:val="00B436B6"/>
    <w:rsid w:val="00B4395E"/>
    <w:rsid w:val="00B43A9E"/>
    <w:rsid w:val="00B43FD7"/>
    <w:rsid w:val="00B4411C"/>
    <w:rsid w:val="00B442E8"/>
    <w:rsid w:val="00B44326"/>
    <w:rsid w:val="00B4443D"/>
    <w:rsid w:val="00B444FD"/>
    <w:rsid w:val="00B44AE5"/>
    <w:rsid w:val="00B44CE7"/>
    <w:rsid w:val="00B450A7"/>
    <w:rsid w:val="00B451DE"/>
    <w:rsid w:val="00B45B5D"/>
    <w:rsid w:val="00B45B94"/>
    <w:rsid w:val="00B45D69"/>
    <w:rsid w:val="00B45D6A"/>
    <w:rsid w:val="00B461E1"/>
    <w:rsid w:val="00B46BE9"/>
    <w:rsid w:val="00B46D13"/>
    <w:rsid w:val="00B46DA4"/>
    <w:rsid w:val="00B46E55"/>
    <w:rsid w:val="00B46FB9"/>
    <w:rsid w:val="00B46FC9"/>
    <w:rsid w:val="00B4735D"/>
    <w:rsid w:val="00B478C6"/>
    <w:rsid w:val="00B47940"/>
    <w:rsid w:val="00B47A41"/>
    <w:rsid w:val="00B47A93"/>
    <w:rsid w:val="00B50057"/>
    <w:rsid w:val="00B500A6"/>
    <w:rsid w:val="00B50116"/>
    <w:rsid w:val="00B501D5"/>
    <w:rsid w:val="00B50350"/>
    <w:rsid w:val="00B503ED"/>
    <w:rsid w:val="00B50436"/>
    <w:rsid w:val="00B50466"/>
    <w:rsid w:val="00B5050B"/>
    <w:rsid w:val="00B505AF"/>
    <w:rsid w:val="00B507D2"/>
    <w:rsid w:val="00B50AC2"/>
    <w:rsid w:val="00B50E86"/>
    <w:rsid w:val="00B50FF7"/>
    <w:rsid w:val="00B510C5"/>
    <w:rsid w:val="00B512D3"/>
    <w:rsid w:val="00B5146C"/>
    <w:rsid w:val="00B514CC"/>
    <w:rsid w:val="00B516B5"/>
    <w:rsid w:val="00B5170C"/>
    <w:rsid w:val="00B51825"/>
    <w:rsid w:val="00B519DE"/>
    <w:rsid w:val="00B51C0D"/>
    <w:rsid w:val="00B52264"/>
    <w:rsid w:val="00B525BC"/>
    <w:rsid w:val="00B52617"/>
    <w:rsid w:val="00B527A9"/>
    <w:rsid w:val="00B527ED"/>
    <w:rsid w:val="00B52F60"/>
    <w:rsid w:val="00B53036"/>
    <w:rsid w:val="00B53057"/>
    <w:rsid w:val="00B53091"/>
    <w:rsid w:val="00B530E5"/>
    <w:rsid w:val="00B5357D"/>
    <w:rsid w:val="00B53823"/>
    <w:rsid w:val="00B53850"/>
    <w:rsid w:val="00B53B9C"/>
    <w:rsid w:val="00B53CDF"/>
    <w:rsid w:val="00B542C5"/>
    <w:rsid w:val="00B5446B"/>
    <w:rsid w:val="00B545CD"/>
    <w:rsid w:val="00B54959"/>
    <w:rsid w:val="00B54EB9"/>
    <w:rsid w:val="00B55328"/>
    <w:rsid w:val="00B55797"/>
    <w:rsid w:val="00B55902"/>
    <w:rsid w:val="00B55A28"/>
    <w:rsid w:val="00B55C8D"/>
    <w:rsid w:val="00B55E3F"/>
    <w:rsid w:val="00B56167"/>
    <w:rsid w:val="00B566CE"/>
    <w:rsid w:val="00B56738"/>
    <w:rsid w:val="00B56971"/>
    <w:rsid w:val="00B56B0C"/>
    <w:rsid w:val="00B56C38"/>
    <w:rsid w:val="00B5700E"/>
    <w:rsid w:val="00B5702C"/>
    <w:rsid w:val="00B57876"/>
    <w:rsid w:val="00B57B27"/>
    <w:rsid w:val="00B57D0E"/>
    <w:rsid w:val="00B57DF5"/>
    <w:rsid w:val="00B57E0F"/>
    <w:rsid w:val="00B57F6C"/>
    <w:rsid w:val="00B5D445"/>
    <w:rsid w:val="00B6012D"/>
    <w:rsid w:val="00B601A1"/>
    <w:rsid w:val="00B602DB"/>
    <w:rsid w:val="00B605E3"/>
    <w:rsid w:val="00B60609"/>
    <w:rsid w:val="00B60638"/>
    <w:rsid w:val="00B60657"/>
    <w:rsid w:val="00B60660"/>
    <w:rsid w:val="00B613FB"/>
    <w:rsid w:val="00B614FD"/>
    <w:rsid w:val="00B615E5"/>
    <w:rsid w:val="00B61769"/>
    <w:rsid w:val="00B61895"/>
    <w:rsid w:val="00B618F7"/>
    <w:rsid w:val="00B61907"/>
    <w:rsid w:val="00B61D10"/>
    <w:rsid w:val="00B61D79"/>
    <w:rsid w:val="00B61E20"/>
    <w:rsid w:val="00B62161"/>
    <w:rsid w:val="00B622B5"/>
    <w:rsid w:val="00B622DE"/>
    <w:rsid w:val="00B62465"/>
    <w:rsid w:val="00B627B8"/>
    <w:rsid w:val="00B62D88"/>
    <w:rsid w:val="00B6307B"/>
    <w:rsid w:val="00B63160"/>
    <w:rsid w:val="00B63173"/>
    <w:rsid w:val="00B632C8"/>
    <w:rsid w:val="00B632F0"/>
    <w:rsid w:val="00B63446"/>
    <w:rsid w:val="00B6360F"/>
    <w:rsid w:val="00B63860"/>
    <w:rsid w:val="00B63BC5"/>
    <w:rsid w:val="00B63F81"/>
    <w:rsid w:val="00B63FD4"/>
    <w:rsid w:val="00B64169"/>
    <w:rsid w:val="00B644FF"/>
    <w:rsid w:val="00B6459C"/>
    <w:rsid w:val="00B64F11"/>
    <w:rsid w:val="00B6511D"/>
    <w:rsid w:val="00B65217"/>
    <w:rsid w:val="00B654A5"/>
    <w:rsid w:val="00B65550"/>
    <w:rsid w:val="00B6559D"/>
    <w:rsid w:val="00B659D0"/>
    <w:rsid w:val="00B66346"/>
    <w:rsid w:val="00B663E2"/>
    <w:rsid w:val="00B663E5"/>
    <w:rsid w:val="00B66812"/>
    <w:rsid w:val="00B66862"/>
    <w:rsid w:val="00B66BAE"/>
    <w:rsid w:val="00B66F50"/>
    <w:rsid w:val="00B66FFB"/>
    <w:rsid w:val="00B67182"/>
    <w:rsid w:val="00B672DF"/>
    <w:rsid w:val="00B672F9"/>
    <w:rsid w:val="00B673C4"/>
    <w:rsid w:val="00B67702"/>
    <w:rsid w:val="00B67D05"/>
    <w:rsid w:val="00B67DCA"/>
    <w:rsid w:val="00B67F07"/>
    <w:rsid w:val="00B67F12"/>
    <w:rsid w:val="00B70BBB"/>
    <w:rsid w:val="00B71091"/>
    <w:rsid w:val="00B71092"/>
    <w:rsid w:val="00B710A5"/>
    <w:rsid w:val="00B7179F"/>
    <w:rsid w:val="00B71A6F"/>
    <w:rsid w:val="00B71C94"/>
    <w:rsid w:val="00B72077"/>
    <w:rsid w:val="00B72079"/>
    <w:rsid w:val="00B721F8"/>
    <w:rsid w:val="00B72238"/>
    <w:rsid w:val="00B722CB"/>
    <w:rsid w:val="00B72A9F"/>
    <w:rsid w:val="00B72BBE"/>
    <w:rsid w:val="00B72BDF"/>
    <w:rsid w:val="00B72C03"/>
    <w:rsid w:val="00B72CCA"/>
    <w:rsid w:val="00B72F32"/>
    <w:rsid w:val="00B732BA"/>
    <w:rsid w:val="00B7333A"/>
    <w:rsid w:val="00B733A7"/>
    <w:rsid w:val="00B733E2"/>
    <w:rsid w:val="00B738D9"/>
    <w:rsid w:val="00B738E0"/>
    <w:rsid w:val="00B73B86"/>
    <w:rsid w:val="00B73D79"/>
    <w:rsid w:val="00B741BD"/>
    <w:rsid w:val="00B742A5"/>
    <w:rsid w:val="00B744D8"/>
    <w:rsid w:val="00B7492C"/>
    <w:rsid w:val="00B74A92"/>
    <w:rsid w:val="00B74C17"/>
    <w:rsid w:val="00B7537C"/>
    <w:rsid w:val="00B753D7"/>
    <w:rsid w:val="00B7561D"/>
    <w:rsid w:val="00B75655"/>
    <w:rsid w:val="00B7591B"/>
    <w:rsid w:val="00B7596F"/>
    <w:rsid w:val="00B75A7A"/>
    <w:rsid w:val="00B75B01"/>
    <w:rsid w:val="00B75B70"/>
    <w:rsid w:val="00B75F21"/>
    <w:rsid w:val="00B75F2E"/>
    <w:rsid w:val="00B76108"/>
    <w:rsid w:val="00B76116"/>
    <w:rsid w:val="00B7669D"/>
    <w:rsid w:val="00B768A2"/>
    <w:rsid w:val="00B76A1F"/>
    <w:rsid w:val="00B76A30"/>
    <w:rsid w:val="00B76C38"/>
    <w:rsid w:val="00B773CF"/>
    <w:rsid w:val="00B77915"/>
    <w:rsid w:val="00B77B72"/>
    <w:rsid w:val="00B77C41"/>
    <w:rsid w:val="00B77C95"/>
    <w:rsid w:val="00B77CAB"/>
    <w:rsid w:val="00B77EED"/>
    <w:rsid w:val="00B8021A"/>
    <w:rsid w:val="00B80426"/>
    <w:rsid w:val="00B8043C"/>
    <w:rsid w:val="00B80523"/>
    <w:rsid w:val="00B80545"/>
    <w:rsid w:val="00B80557"/>
    <w:rsid w:val="00B80B81"/>
    <w:rsid w:val="00B80C95"/>
    <w:rsid w:val="00B80CA7"/>
    <w:rsid w:val="00B80F6B"/>
    <w:rsid w:val="00B80FAF"/>
    <w:rsid w:val="00B81096"/>
    <w:rsid w:val="00B81186"/>
    <w:rsid w:val="00B81438"/>
    <w:rsid w:val="00B814F3"/>
    <w:rsid w:val="00B81EF3"/>
    <w:rsid w:val="00B81FD6"/>
    <w:rsid w:val="00B8222C"/>
    <w:rsid w:val="00B82231"/>
    <w:rsid w:val="00B82708"/>
    <w:rsid w:val="00B828F3"/>
    <w:rsid w:val="00B829F9"/>
    <w:rsid w:val="00B82A83"/>
    <w:rsid w:val="00B82D0A"/>
    <w:rsid w:val="00B82E54"/>
    <w:rsid w:val="00B8322F"/>
    <w:rsid w:val="00B8326F"/>
    <w:rsid w:val="00B833ED"/>
    <w:rsid w:val="00B837B2"/>
    <w:rsid w:val="00B83860"/>
    <w:rsid w:val="00B8388E"/>
    <w:rsid w:val="00B83C48"/>
    <w:rsid w:val="00B83EC4"/>
    <w:rsid w:val="00B845E3"/>
    <w:rsid w:val="00B84649"/>
    <w:rsid w:val="00B847FB"/>
    <w:rsid w:val="00B8480C"/>
    <w:rsid w:val="00B84938"/>
    <w:rsid w:val="00B8499F"/>
    <w:rsid w:val="00B84ABC"/>
    <w:rsid w:val="00B84B61"/>
    <w:rsid w:val="00B84C86"/>
    <w:rsid w:val="00B84DCC"/>
    <w:rsid w:val="00B84DEB"/>
    <w:rsid w:val="00B84E74"/>
    <w:rsid w:val="00B84E89"/>
    <w:rsid w:val="00B85016"/>
    <w:rsid w:val="00B85156"/>
    <w:rsid w:val="00B851FD"/>
    <w:rsid w:val="00B85256"/>
    <w:rsid w:val="00B853C4"/>
    <w:rsid w:val="00B856FC"/>
    <w:rsid w:val="00B857E4"/>
    <w:rsid w:val="00B85862"/>
    <w:rsid w:val="00B85886"/>
    <w:rsid w:val="00B85B60"/>
    <w:rsid w:val="00B85D5E"/>
    <w:rsid w:val="00B85D8C"/>
    <w:rsid w:val="00B86338"/>
    <w:rsid w:val="00B8644E"/>
    <w:rsid w:val="00B864A8"/>
    <w:rsid w:val="00B864E7"/>
    <w:rsid w:val="00B86650"/>
    <w:rsid w:val="00B86885"/>
    <w:rsid w:val="00B868BE"/>
    <w:rsid w:val="00B868BF"/>
    <w:rsid w:val="00B869EA"/>
    <w:rsid w:val="00B86C90"/>
    <w:rsid w:val="00B86D57"/>
    <w:rsid w:val="00B86D60"/>
    <w:rsid w:val="00B86DE7"/>
    <w:rsid w:val="00B8706A"/>
    <w:rsid w:val="00B87296"/>
    <w:rsid w:val="00B872FB"/>
    <w:rsid w:val="00B8758C"/>
    <w:rsid w:val="00B875E5"/>
    <w:rsid w:val="00B877E0"/>
    <w:rsid w:val="00B87BFA"/>
    <w:rsid w:val="00B87E60"/>
    <w:rsid w:val="00B87E98"/>
    <w:rsid w:val="00B900C2"/>
    <w:rsid w:val="00B90306"/>
    <w:rsid w:val="00B90432"/>
    <w:rsid w:val="00B9044A"/>
    <w:rsid w:val="00B904EA"/>
    <w:rsid w:val="00B906FE"/>
    <w:rsid w:val="00B907D0"/>
    <w:rsid w:val="00B90C27"/>
    <w:rsid w:val="00B90D5C"/>
    <w:rsid w:val="00B90ECC"/>
    <w:rsid w:val="00B90F34"/>
    <w:rsid w:val="00B911C4"/>
    <w:rsid w:val="00B91607"/>
    <w:rsid w:val="00B91717"/>
    <w:rsid w:val="00B91808"/>
    <w:rsid w:val="00B91D46"/>
    <w:rsid w:val="00B91DDA"/>
    <w:rsid w:val="00B91F4C"/>
    <w:rsid w:val="00B91F81"/>
    <w:rsid w:val="00B92257"/>
    <w:rsid w:val="00B922E6"/>
    <w:rsid w:val="00B923EE"/>
    <w:rsid w:val="00B92404"/>
    <w:rsid w:val="00B924DF"/>
    <w:rsid w:val="00B92679"/>
    <w:rsid w:val="00B928A2"/>
    <w:rsid w:val="00B92C71"/>
    <w:rsid w:val="00B92C82"/>
    <w:rsid w:val="00B92CC9"/>
    <w:rsid w:val="00B92CCC"/>
    <w:rsid w:val="00B92FA7"/>
    <w:rsid w:val="00B93128"/>
    <w:rsid w:val="00B93190"/>
    <w:rsid w:val="00B932F2"/>
    <w:rsid w:val="00B9354E"/>
    <w:rsid w:val="00B9366E"/>
    <w:rsid w:val="00B9374B"/>
    <w:rsid w:val="00B9376D"/>
    <w:rsid w:val="00B938ED"/>
    <w:rsid w:val="00B939AA"/>
    <w:rsid w:val="00B93B21"/>
    <w:rsid w:val="00B93F48"/>
    <w:rsid w:val="00B940C1"/>
    <w:rsid w:val="00B941F9"/>
    <w:rsid w:val="00B94357"/>
    <w:rsid w:val="00B94415"/>
    <w:rsid w:val="00B94482"/>
    <w:rsid w:val="00B9456B"/>
    <w:rsid w:val="00B9468D"/>
    <w:rsid w:val="00B947FD"/>
    <w:rsid w:val="00B948D5"/>
    <w:rsid w:val="00B94A58"/>
    <w:rsid w:val="00B94C56"/>
    <w:rsid w:val="00B94D82"/>
    <w:rsid w:val="00B94F63"/>
    <w:rsid w:val="00B95335"/>
    <w:rsid w:val="00B956CB"/>
    <w:rsid w:val="00B958F1"/>
    <w:rsid w:val="00B95933"/>
    <w:rsid w:val="00B9597A"/>
    <w:rsid w:val="00B95A68"/>
    <w:rsid w:val="00B95B4C"/>
    <w:rsid w:val="00B95B63"/>
    <w:rsid w:val="00B95E64"/>
    <w:rsid w:val="00B95F78"/>
    <w:rsid w:val="00B95F93"/>
    <w:rsid w:val="00B96198"/>
    <w:rsid w:val="00B961B9"/>
    <w:rsid w:val="00B96318"/>
    <w:rsid w:val="00B96344"/>
    <w:rsid w:val="00B9639D"/>
    <w:rsid w:val="00B964F7"/>
    <w:rsid w:val="00B9663D"/>
    <w:rsid w:val="00B96728"/>
    <w:rsid w:val="00B96847"/>
    <w:rsid w:val="00B969D4"/>
    <w:rsid w:val="00B96A6D"/>
    <w:rsid w:val="00B96EB6"/>
    <w:rsid w:val="00B9712C"/>
    <w:rsid w:val="00B9772D"/>
    <w:rsid w:val="00B97947"/>
    <w:rsid w:val="00B97A60"/>
    <w:rsid w:val="00B97A73"/>
    <w:rsid w:val="00B97B29"/>
    <w:rsid w:val="00B97D10"/>
    <w:rsid w:val="00B97D18"/>
    <w:rsid w:val="00B97F1A"/>
    <w:rsid w:val="00B97F4B"/>
    <w:rsid w:val="00B97FFA"/>
    <w:rsid w:val="00BA03EC"/>
    <w:rsid w:val="00BA0F76"/>
    <w:rsid w:val="00BA0FB5"/>
    <w:rsid w:val="00BA1066"/>
    <w:rsid w:val="00BA10CF"/>
    <w:rsid w:val="00BA1307"/>
    <w:rsid w:val="00BA135D"/>
    <w:rsid w:val="00BA136E"/>
    <w:rsid w:val="00BA1869"/>
    <w:rsid w:val="00BA19E4"/>
    <w:rsid w:val="00BA1CFF"/>
    <w:rsid w:val="00BA1D1F"/>
    <w:rsid w:val="00BA2044"/>
    <w:rsid w:val="00BA20AF"/>
    <w:rsid w:val="00BA21D8"/>
    <w:rsid w:val="00BA225E"/>
    <w:rsid w:val="00BA2312"/>
    <w:rsid w:val="00BA2577"/>
    <w:rsid w:val="00BA28F6"/>
    <w:rsid w:val="00BA29B6"/>
    <w:rsid w:val="00BA2B3E"/>
    <w:rsid w:val="00BA2DCC"/>
    <w:rsid w:val="00BA2DD9"/>
    <w:rsid w:val="00BA2EE9"/>
    <w:rsid w:val="00BA2F12"/>
    <w:rsid w:val="00BA3022"/>
    <w:rsid w:val="00BA30A6"/>
    <w:rsid w:val="00BA30BC"/>
    <w:rsid w:val="00BA32FD"/>
    <w:rsid w:val="00BA356B"/>
    <w:rsid w:val="00BA3681"/>
    <w:rsid w:val="00BA36D0"/>
    <w:rsid w:val="00BA370D"/>
    <w:rsid w:val="00BA3737"/>
    <w:rsid w:val="00BA3B9D"/>
    <w:rsid w:val="00BA3BD8"/>
    <w:rsid w:val="00BA3D8B"/>
    <w:rsid w:val="00BA4011"/>
    <w:rsid w:val="00BA44BC"/>
    <w:rsid w:val="00BA4896"/>
    <w:rsid w:val="00BA4952"/>
    <w:rsid w:val="00BA4993"/>
    <w:rsid w:val="00BA4B4E"/>
    <w:rsid w:val="00BA4F3F"/>
    <w:rsid w:val="00BA514C"/>
    <w:rsid w:val="00BA51CD"/>
    <w:rsid w:val="00BA56C9"/>
    <w:rsid w:val="00BA573A"/>
    <w:rsid w:val="00BA5826"/>
    <w:rsid w:val="00BA5905"/>
    <w:rsid w:val="00BA5978"/>
    <w:rsid w:val="00BA5C86"/>
    <w:rsid w:val="00BA5DC5"/>
    <w:rsid w:val="00BA60A5"/>
    <w:rsid w:val="00BA60EC"/>
    <w:rsid w:val="00BA6227"/>
    <w:rsid w:val="00BA6BB8"/>
    <w:rsid w:val="00BA6C65"/>
    <w:rsid w:val="00BA6D25"/>
    <w:rsid w:val="00BA6FE6"/>
    <w:rsid w:val="00BA70EA"/>
    <w:rsid w:val="00BA7368"/>
    <w:rsid w:val="00BA7393"/>
    <w:rsid w:val="00BA7AD2"/>
    <w:rsid w:val="00BA7BF6"/>
    <w:rsid w:val="00BA7C15"/>
    <w:rsid w:val="00BA7C77"/>
    <w:rsid w:val="00BB0236"/>
    <w:rsid w:val="00BB05E9"/>
    <w:rsid w:val="00BB0691"/>
    <w:rsid w:val="00BB09DF"/>
    <w:rsid w:val="00BB0D6D"/>
    <w:rsid w:val="00BB0D90"/>
    <w:rsid w:val="00BB1308"/>
    <w:rsid w:val="00BB143B"/>
    <w:rsid w:val="00BB14DE"/>
    <w:rsid w:val="00BB1AFA"/>
    <w:rsid w:val="00BB1C03"/>
    <w:rsid w:val="00BB1C4D"/>
    <w:rsid w:val="00BB1D52"/>
    <w:rsid w:val="00BB20C5"/>
    <w:rsid w:val="00BB25D5"/>
    <w:rsid w:val="00BB26E8"/>
    <w:rsid w:val="00BB29D8"/>
    <w:rsid w:val="00BB2A57"/>
    <w:rsid w:val="00BB2DE0"/>
    <w:rsid w:val="00BB326C"/>
    <w:rsid w:val="00BB3362"/>
    <w:rsid w:val="00BB33E5"/>
    <w:rsid w:val="00BB352C"/>
    <w:rsid w:val="00BB355A"/>
    <w:rsid w:val="00BB362F"/>
    <w:rsid w:val="00BB3B09"/>
    <w:rsid w:val="00BB3C6F"/>
    <w:rsid w:val="00BB3DEC"/>
    <w:rsid w:val="00BB3F25"/>
    <w:rsid w:val="00BB410C"/>
    <w:rsid w:val="00BB4370"/>
    <w:rsid w:val="00BB47A6"/>
    <w:rsid w:val="00BB485F"/>
    <w:rsid w:val="00BB4EC9"/>
    <w:rsid w:val="00BB52BA"/>
    <w:rsid w:val="00BB59AD"/>
    <w:rsid w:val="00BB5AEE"/>
    <w:rsid w:val="00BB5FCA"/>
    <w:rsid w:val="00BB6185"/>
    <w:rsid w:val="00BB64B9"/>
    <w:rsid w:val="00BB64D3"/>
    <w:rsid w:val="00BB6648"/>
    <w:rsid w:val="00BB674E"/>
    <w:rsid w:val="00BB67D1"/>
    <w:rsid w:val="00BB688E"/>
    <w:rsid w:val="00BB68A1"/>
    <w:rsid w:val="00BB69EC"/>
    <w:rsid w:val="00BB6A7F"/>
    <w:rsid w:val="00BB6B04"/>
    <w:rsid w:val="00BB6DB3"/>
    <w:rsid w:val="00BB6F3A"/>
    <w:rsid w:val="00BB6FD6"/>
    <w:rsid w:val="00BB700C"/>
    <w:rsid w:val="00BB70C0"/>
    <w:rsid w:val="00BB7220"/>
    <w:rsid w:val="00BB72DF"/>
    <w:rsid w:val="00BB7442"/>
    <w:rsid w:val="00BB7472"/>
    <w:rsid w:val="00BB7533"/>
    <w:rsid w:val="00BB7A6B"/>
    <w:rsid w:val="00BB7BB1"/>
    <w:rsid w:val="00BB7C8A"/>
    <w:rsid w:val="00BB7E51"/>
    <w:rsid w:val="00BB7EDA"/>
    <w:rsid w:val="00BB7F69"/>
    <w:rsid w:val="00BB7F7A"/>
    <w:rsid w:val="00BB7FC2"/>
    <w:rsid w:val="00BC00D5"/>
    <w:rsid w:val="00BC022B"/>
    <w:rsid w:val="00BC04B6"/>
    <w:rsid w:val="00BC05B2"/>
    <w:rsid w:val="00BC0916"/>
    <w:rsid w:val="00BC0999"/>
    <w:rsid w:val="00BC0CE3"/>
    <w:rsid w:val="00BC11A1"/>
    <w:rsid w:val="00BC19ED"/>
    <w:rsid w:val="00BC1AF9"/>
    <w:rsid w:val="00BC1B6C"/>
    <w:rsid w:val="00BC1B87"/>
    <w:rsid w:val="00BC1D5A"/>
    <w:rsid w:val="00BC1F05"/>
    <w:rsid w:val="00BC208E"/>
    <w:rsid w:val="00BC21F3"/>
    <w:rsid w:val="00BC22DC"/>
    <w:rsid w:val="00BC241E"/>
    <w:rsid w:val="00BC25FA"/>
    <w:rsid w:val="00BC27A3"/>
    <w:rsid w:val="00BC27BE"/>
    <w:rsid w:val="00BC2941"/>
    <w:rsid w:val="00BC2B57"/>
    <w:rsid w:val="00BC2C08"/>
    <w:rsid w:val="00BC2C5A"/>
    <w:rsid w:val="00BC2E66"/>
    <w:rsid w:val="00BC2E99"/>
    <w:rsid w:val="00BC2F8B"/>
    <w:rsid w:val="00BC3235"/>
    <w:rsid w:val="00BC33B4"/>
    <w:rsid w:val="00BC341A"/>
    <w:rsid w:val="00BC392B"/>
    <w:rsid w:val="00BC39DC"/>
    <w:rsid w:val="00BC3B05"/>
    <w:rsid w:val="00BC3CC6"/>
    <w:rsid w:val="00BC49BA"/>
    <w:rsid w:val="00BC4B02"/>
    <w:rsid w:val="00BC4C49"/>
    <w:rsid w:val="00BC4EF1"/>
    <w:rsid w:val="00BC4FD2"/>
    <w:rsid w:val="00BC515F"/>
    <w:rsid w:val="00BC51B6"/>
    <w:rsid w:val="00BC54EE"/>
    <w:rsid w:val="00BC565F"/>
    <w:rsid w:val="00BC576B"/>
    <w:rsid w:val="00BC5829"/>
    <w:rsid w:val="00BC62FE"/>
    <w:rsid w:val="00BC6447"/>
    <w:rsid w:val="00BC6513"/>
    <w:rsid w:val="00BC6567"/>
    <w:rsid w:val="00BC6583"/>
    <w:rsid w:val="00BC67A5"/>
    <w:rsid w:val="00BC67F5"/>
    <w:rsid w:val="00BC6DBE"/>
    <w:rsid w:val="00BC6E10"/>
    <w:rsid w:val="00BC7062"/>
    <w:rsid w:val="00BC7177"/>
    <w:rsid w:val="00BC7189"/>
    <w:rsid w:val="00BC724E"/>
    <w:rsid w:val="00BC7293"/>
    <w:rsid w:val="00BC72F3"/>
    <w:rsid w:val="00BC74D5"/>
    <w:rsid w:val="00BC750A"/>
    <w:rsid w:val="00BC7604"/>
    <w:rsid w:val="00BC769D"/>
    <w:rsid w:val="00BC76A5"/>
    <w:rsid w:val="00BC76B0"/>
    <w:rsid w:val="00BC7837"/>
    <w:rsid w:val="00BC7BBD"/>
    <w:rsid w:val="00BC7CA0"/>
    <w:rsid w:val="00BC7CA6"/>
    <w:rsid w:val="00BC7E02"/>
    <w:rsid w:val="00BC7EA3"/>
    <w:rsid w:val="00BC7F92"/>
    <w:rsid w:val="00BD00C3"/>
    <w:rsid w:val="00BD00CF"/>
    <w:rsid w:val="00BD05DB"/>
    <w:rsid w:val="00BD09A5"/>
    <w:rsid w:val="00BD0B14"/>
    <w:rsid w:val="00BD0C9E"/>
    <w:rsid w:val="00BD0EBF"/>
    <w:rsid w:val="00BD1152"/>
    <w:rsid w:val="00BD12CD"/>
    <w:rsid w:val="00BD13F7"/>
    <w:rsid w:val="00BD1412"/>
    <w:rsid w:val="00BD1777"/>
    <w:rsid w:val="00BD1889"/>
    <w:rsid w:val="00BD1987"/>
    <w:rsid w:val="00BD1A32"/>
    <w:rsid w:val="00BD1BAB"/>
    <w:rsid w:val="00BD1C0D"/>
    <w:rsid w:val="00BD1C97"/>
    <w:rsid w:val="00BD1F06"/>
    <w:rsid w:val="00BD2085"/>
    <w:rsid w:val="00BD2253"/>
    <w:rsid w:val="00BD2260"/>
    <w:rsid w:val="00BD22DF"/>
    <w:rsid w:val="00BD2368"/>
    <w:rsid w:val="00BD2509"/>
    <w:rsid w:val="00BD2607"/>
    <w:rsid w:val="00BD2830"/>
    <w:rsid w:val="00BD29DD"/>
    <w:rsid w:val="00BD2E53"/>
    <w:rsid w:val="00BD2EE4"/>
    <w:rsid w:val="00BD2F85"/>
    <w:rsid w:val="00BD3043"/>
    <w:rsid w:val="00BD3107"/>
    <w:rsid w:val="00BD319E"/>
    <w:rsid w:val="00BD3A9E"/>
    <w:rsid w:val="00BD3C75"/>
    <w:rsid w:val="00BD3CFE"/>
    <w:rsid w:val="00BD3D54"/>
    <w:rsid w:val="00BD3DBE"/>
    <w:rsid w:val="00BD3E46"/>
    <w:rsid w:val="00BD4084"/>
    <w:rsid w:val="00BD4097"/>
    <w:rsid w:val="00BD4161"/>
    <w:rsid w:val="00BD41C1"/>
    <w:rsid w:val="00BD42A1"/>
    <w:rsid w:val="00BD42ED"/>
    <w:rsid w:val="00BD431B"/>
    <w:rsid w:val="00BD4399"/>
    <w:rsid w:val="00BD4495"/>
    <w:rsid w:val="00BD4675"/>
    <w:rsid w:val="00BD46EA"/>
    <w:rsid w:val="00BD4973"/>
    <w:rsid w:val="00BD5035"/>
    <w:rsid w:val="00BD50C7"/>
    <w:rsid w:val="00BD50EE"/>
    <w:rsid w:val="00BD5221"/>
    <w:rsid w:val="00BD52E0"/>
    <w:rsid w:val="00BD5492"/>
    <w:rsid w:val="00BD569F"/>
    <w:rsid w:val="00BD5717"/>
    <w:rsid w:val="00BD58D5"/>
    <w:rsid w:val="00BD5B22"/>
    <w:rsid w:val="00BD6100"/>
    <w:rsid w:val="00BD63F1"/>
    <w:rsid w:val="00BD640A"/>
    <w:rsid w:val="00BD6631"/>
    <w:rsid w:val="00BD671A"/>
    <w:rsid w:val="00BD6723"/>
    <w:rsid w:val="00BD672F"/>
    <w:rsid w:val="00BD67CA"/>
    <w:rsid w:val="00BD6813"/>
    <w:rsid w:val="00BD68F0"/>
    <w:rsid w:val="00BD6A96"/>
    <w:rsid w:val="00BD6AF3"/>
    <w:rsid w:val="00BD6B2F"/>
    <w:rsid w:val="00BD6DE6"/>
    <w:rsid w:val="00BD6F60"/>
    <w:rsid w:val="00BD7037"/>
    <w:rsid w:val="00BD70C5"/>
    <w:rsid w:val="00BD73F1"/>
    <w:rsid w:val="00BD746B"/>
    <w:rsid w:val="00BD76CF"/>
    <w:rsid w:val="00BD78AF"/>
    <w:rsid w:val="00BD7E51"/>
    <w:rsid w:val="00BD7E5D"/>
    <w:rsid w:val="00BD7ED2"/>
    <w:rsid w:val="00BE0125"/>
    <w:rsid w:val="00BE015C"/>
    <w:rsid w:val="00BE01E1"/>
    <w:rsid w:val="00BE0291"/>
    <w:rsid w:val="00BE0328"/>
    <w:rsid w:val="00BE03DB"/>
    <w:rsid w:val="00BE0C1E"/>
    <w:rsid w:val="00BE0CB2"/>
    <w:rsid w:val="00BE0F67"/>
    <w:rsid w:val="00BE101C"/>
    <w:rsid w:val="00BE121C"/>
    <w:rsid w:val="00BE13A2"/>
    <w:rsid w:val="00BE1542"/>
    <w:rsid w:val="00BE1640"/>
    <w:rsid w:val="00BE1666"/>
    <w:rsid w:val="00BE1825"/>
    <w:rsid w:val="00BE1D2B"/>
    <w:rsid w:val="00BE1E17"/>
    <w:rsid w:val="00BE1FF0"/>
    <w:rsid w:val="00BE2352"/>
    <w:rsid w:val="00BE2489"/>
    <w:rsid w:val="00BE2923"/>
    <w:rsid w:val="00BE29A7"/>
    <w:rsid w:val="00BE2A04"/>
    <w:rsid w:val="00BE2B0C"/>
    <w:rsid w:val="00BE2B13"/>
    <w:rsid w:val="00BE2B2D"/>
    <w:rsid w:val="00BE2DE9"/>
    <w:rsid w:val="00BE3221"/>
    <w:rsid w:val="00BE323E"/>
    <w:rsid w:val="00BE3272"/>
    <w:rsid w:val="00BE347F"/>
    <w:rsid w:val="00BE35D6"/>
    <w:rsid w:val="00BE372C"/>
    <w:rsid w:val="00BE3ADF"/>
    <w:rsid w:val="00BE3AF7"/>
    <w:rsid w:val="00BE3EE3"/>
    <w:rsid w:val="00BE4243"/>
    <w:rsid w:val="00BE4255"/>
    <w:rsid w:val="00BE43BF"/>
    <w:rsid w:val="00BE44A4"/>
    <w:rsid w:val="00BE471A"/>
    <w:rsid w:val="00BE4910"/>
    <w:rsid w:val="00BE49AB"/>
    <w:rsid w:val="00BE49F6"/>
    <w:rsid w:val="00BE4A48"/>
    <w:rsid w:val="00BE4BBF"/>
    <w:rsid w:val="00BE5187"/>
    <w:rsid w:val="00BE51AC"/>
    <w:rsid w:val="00BE51D7"/>
    <w:rsid w:val="00BE52DD"/>
    <w:rsid w:val="00BE54A0"/>
    <w:rsid w:val="00BE56AF"/>
    <w:rsid w:val="00BE58EC"/>
    <w:rsid w:val="00BE5A57"/>
    <w:rsid w:val="00BE5A99"/>
    <w:rsid w:val="00BE5D0D"/>
    <w:rsid w:val="00BE5E44"/>
    <w:rsid w:val="00BE62D0"/>
    <w:rsid w:val="00BE63AF"/>
    <w:rsid w:val="00BE661A"/>
    <w:rsid w:val="00BE66D8"/>
    <w:rsid w:val="00BE6879"/>
    <w:rsid w:val="00BE6A1B"/>
    <w:rsid w:val="00BE71A3"/>
    <w:rsid w:val="00BE72C3"/>
    <w:rsid w:val="00BE73DF"/>
    <w:rsid w:val="00BE75A1"/>
    <w:rsid w:val="00BE7727"/>
    <w:rsid w:val="00BE7791"/>
    <w:rsid w:val="00BE7986"/>
    <w:rsid w:val="00BE79E3"/>
    <w:rsid w:val="00BE7AFB"/>
    <w:rsid w:val="00BE7BC7"/>
    <w:rsid w:val="00BE7C0A"/>
    <w:rsid w:val="00BE7EB4"/>
    <w:rsid w:val="00BE7F41"/>
    <w:rsid w:val="00BF018C"/>
    <w:rsid w:val="00BF0339"/>
    <w:rsid w:val="00BF0994"/>
    <w:rsid w:val="00BF0A8E"/>
    <w:rsid w:val="00BF0DD2"/>
    <w:rsid w:val="00BF0FD8"/>
    <w:rsid w:val="00BF14D7"/>
    <w:rsid w:val="00BF1502"/>
    <w:rsid w:val="00BF156A"/>
    <w:rsid w:val="00BF18F2"/>
    <w:rsid w:val="00BF19E3"/>
    <w:rsid w:val="00BF1A21"/>
    <w:rsid w:val="00BF1A9F"/>
    <w:rsid w:val="00BF1BA3"/>
    <w:rsid w:val="00BF1DB0"/>
    <w:rsid w:val="00BF20D4"/>
    <w:rsid w:val="00BF22D5"/>
    <w:rsid w:val="00BF23C6"/>
    <w:rsid w:val="00BF2520"/>
    <w:rsid w:val="00BF26C2"/>
    <w:rsid w:val="00BF29B5"/>
    <w:rsid w:val="00BF29D4"/>
    <w:rsid w:val="00BF2CF9"/>
    <w:rsid w:val="00BF2D33"/>
    <w:rsid w:val="00BF2D69"/>
    <w:rsid w:val="00BF2D74"/>
    <w:rsid w:val="00BF2F7E"/>
    <w:rsid w:val="00BF2FCB"/>
    <w:rsid w:val="00BF2FD7"/>
    <w:rsid w:val="00BF30D7"/>
    <w:rsid w:val="00BF372F"/>
    <w:rsid w:val="00BF394E"/>
    <w:rsid w:val="00BF3977"/>
    <w:rsid w:val="00BF3BAC"/>
    <w:rsid w:val="00BF3CAE"/>
    <w:rsid w:val="00BF3D87"/>
    <w:rsid w:val="00BF3DC8"/>
    <w:rsid w:val="00BF3F00"/>
    <w:rsid w:val="00BF411E"/>
    <w:rsid w:val="00BF4365"/>
    <w:rsid w:val="00BF43EA"/>
    <w:rsid w:val="00BF4520"/>
    <w:rsid w:val="00BF458C"/>
    <w:rsid w:val="00BF45ED"/>
    <w:rsid w:val="00BF46A1"/>
    <w:rsid w:val="00BF4CA7"/>
    <w:rsid w:val="00BF4F8E"/>
    <w:rsid w:val="00BF5229"/>
    <w:rsid w:val="00BF52AE"/>
    <w:rsid w:val="00BF53F2"/>
    <w:rsid w:val="00BF54CD"/>
    <w:rsid w:val="00BF5593"/>
    <w:rsid w:val="00BF5630"/>
    <w:rsid w:val="00BF57EF"/>
    <w:rsid w:val="00BF583A"/>
    <w:rsid w:val="00BF5A69"/>
    <w:rsid w:val="00BF5C4C"/>
    <w:rsid w:val="00BF5D43"/>
    <w:rsid w:val="00BF5D84"/>
    <w:rsid w:val="00BF61E3"/>
    <w:rsid w:val="00BF64CC"/>
    <w:rsid w:val="00BF6828"/>
    <w:rsid w:val="00BF68F6"/>
    <w:rsid w:val="00BF692A"/>
    <w:rsid w:val="00BF6E63"/>
    <w:rsid w:val="00BF6FCC"/>
    <w:rsid w:val="00BF70CB"/>
    <w:rsid w:val="00BF7721"/>
    <w:rsid w:val="00BF7B43"/>
    <w:rsid w:val="00BF7B5E"/>
    <w:rsid w:val="00BFA689"/>
    <w:rsid w:val="00C0008B"/>
    <w:rsid w:val="00C000C1"/>
    <w:rsid w:val="00C004DF"/>
    <w:rsid w:val="00C005D3"/>
    <w:rsid w:val="00C00781"/>
    <w:rsid w:val="00C00810"/>
    <w:rsid w:val="00C0097E"/>
    <w:rsid w:val="00C00D09"/>
    <w:rsid w:val="00C00F43"/>
    <w:rsid w:val="00C01331"/>
    <w:rsid w:val="00C0135E"/>
    <w:rsid w:val="00C016F6"/>
    <w:rsid w:val="00C0171F"/>
    <w:rsid w:val="00C01CA1"/>
    <w:rsid w:val="00C01E8B"/>
    <w:rsid w:val="00C01FED"/>
    <w:rsid w:val="00C0203E"/>
    <w:rsid w:val="00C022CD"/>
    <w:rsid w:val="00C02309"/>
    <w:rsid w:val="00C023A0"/>
    <w:rsid w:val="00C02D0E"/>
    <w:rsid w:val="00C02F58"/>
    <w:rsid w:val="00C02F93"/>
    <w:rsid w:val="00C03224"/>
    <w:rsid w:val="00C0322D"/>
    <w:rsid w:val="00C03279"/>
    <w:rsid w:val="00C03785"/>
    <w:rsid w:val="00C03885"/>
    <w:rsid w:val="00C03A64"/>
    <w:rsid w:val="00C03B76"/>
    <w:rsid w:val="00C03BEA"/>
    <w:rsid w:val="00C03E25"/>
    <w:rsid w:val="00C03FAF"/>
    <w:rsid w:val="00C03FD5"/>
    <w:rsid w:val="00C04096"/>
    <w:rsid w:val="00C040BC"/>
    <w:rsid w:val="00C041A6"/>
    <w:rsid w:val="00C042F8"/>
    <w:rsid w:val="00C0456F"/>
    <w:rsid w:val="00C0472B"/>
    <w:rsid w:val="00C047AB"/>
    <w:rsid w:val="00C04AD9"/>
    <w:rsid w:val="00C04BD4"/>
    <w:rsid w:val="00C04D36"/>
    <w:rsid w:val="00C04E54"/>
    <w:rsid w:val="00C04E62"/>
    <w:rsid w:val="00C05051"/>
    <w:rsid w:val="00C05591"/>
    <w:rsid w:val="00C0590F"/>
    <w:rsid w:val="00C0594B"/>
    <w:rsid w:val="00C05C98"/>
    <w:rsid w:val="00C05CC9"/>
    <w:rsid w:val="00C05EA1"/>
    <w:rsid w:val="00C0608D"/>
    <w:rsid w:val="00C060F0"/>
    <w:rsid w:val="00C060F3"/>
    <w:rsid w:val="00C06249"/>
    <w:rsid w:val="00C063C4"/>
    <w:rsid w:val="00C065C5"/>
    <w:rsid w:val="00C06712"/>
    <w:rsid w:val="00C069E0"/>
    <w:rsid w:val="00C06A72"/>
    <w:rsid w:val="00C06C4B"/>
    <w:rsid w:val="00C072DE"/>
    <w:rsid w:val="00C0751E"/>
    <w:rsid w:val="00C075DD"/>
    <w:rsid w:val="00C0771B"/>
    <w:rsid w:val="00C07E44"/>
    <w:rsid w:val="00C10067"/>
    <w:rsid w:val="00C101AF"/>
    <w:rsid w:val="00C1083B"/>
    <w:rsid w:val="00C10956"/>
    <w:rsid w:val="00C10981"/>
    <w:rsid w:val="00C10AA7"/>
    <w:rsid w:val="00C10CE0"/>
    <w:rsid w:val="00C10D7B"/>
    <w:rsid w:val="00C10ECE"/>
    <w:rsid w:val="00C10F45"/>
    <w:rsid w:val="00C11103"/>
    <w:rsid w:val="00C112B1"/>
    <w:rsid w:val="00C112FB"/>
    <w:rsid w:val="00C113C8"/>
    <w:rsid w:val="00C113FE"/>
    <w:rsid w:val="00C1151C"/>
    <w:rsid w:val="00C1154A"/>
    <w:rsid w:val="00C11664"/>
    <w:rsid w:val="00C11D5E"/>
    <w:rsid w:val="00C11E1D"/>
    <w:rsid w:val="00C11F6A"/>
    <w:rsid w:val="00C1210E"/>
    <w:rsid w:val="00C12222"/>
    <w:rsid w:val="00C12260"/>
    <w:rsid w:val="00C1278F"/>
    <w:rsid w:val="00C12ABF"/>
    <w:rsid w:val="00C12B7B"/>
    <w:rsid w:val="00C12D46"/>
    <w:rsid w:val="00C12D8F"/>
    <w:rsid w:val="00C12E99"/>
    <w:rsid w:val="00C12F0E"/>
    <w:rsid w:val="00C12F33"/>
    <w:rsid w:val="00C13034"/>
    <w:rsid w:val="00C130C5"/>
    <w:rsid w:val="00C1315F"/>
    <w:rsid w:val="00C13194"/>
    <w:rsid w:val="00C13242"/>
    <w:rsid w:val="00C132FE"/>
    <w:rsid w:val="00C1347C"/>
    <w:rsid w:val="00C136A5"/>
    <w:rsid w:val="00C138F2"/>
    <w:rsid w:val="00C1399A"/>
    <w:rsid w:val="00C13A1B"/>
    <w:rsid w:val="00C13D58"/>
    <w:rsid w:val="00C13DDE"/>
    <w:rsid w:val="00C13E0C"/>
    <w:rsid w:val="00C13F44"/>
    <w:rsid w:val="00C14509"/>
    <w:rsid w:val="00C1471D"/>
    <w:rsid w:val="00C1490B"/>
    <w:rsid w:val="00C149D0"/>
    <w:rsid w:val="00C14BF9"/>
    <w:rsid w:val="00C14CD7"/>
    <w:rsid w:val="00C14D88"/>
    <w:rsid w:val="00C15051"/>
    <w:rsid w:val="00C15066"/>
    <w:rsid w:val="00C153BD"/>
    <w:rsid w:val="00C158CB"/>
    <w:rsid w:val="00C15ABC"/>
    <w:rsid w:val="00C15B1B"/>
    <w:rsid w:val="00C15CA2"/>
    <w:rsid w:val="00C15D1B"/>
    <w:rsid w:val="00C15E07"/>
    <w:rsid w:val="00C15E14"/>
    <w:rsid w:val="00C15FC5"/>
    <w:rsid w:val="00C16150"/>
    <w:rsid w:val="00C161D5"/>
    <w:rsid w:val="00C161D9"/>
    <w:rsid w:val="00C16545"/>
    <w:rsid w:val="00C165C1"/>
    <w:rsid w:val="00C16B54"/>
    <w:rsid w:val="00C16B6E"/>
    <w:rsid w:val="00C16BE5"/>
    <w:rsid w:val="00C16D10"/>
    <w:rsid w:val="00C16D18"/>
    <w:rsid w:val="00C16F30"/>
    <w:rsid w:val="00C16F68"/>
    <w:rsid w:val="00C1753B"/>
    <w:rsid w:val="00C177F4"/>
    <w:rsid w:val="00C178CB"/>
    <w:rsid w:val="00C17983"/>
    <w:rsid w:val="00C17B00"/>
    <w:rsid w:val="00C17CD3"/>
    <w:rsid w:val="00C19861"/>
    <w:rsid w:val="00C2061E"/>
    <w:rsid w:val="00C207E0"/>
    <w:rsid w:val="00C2093C"/>
    <w:rsid w:val="00C20B36"/>
    <w:rsid w:val="00C20B3B"/>
    <w:rsid w:val="00C20DB4"/>
    <w:rsid w:val="00C20E25"/>
    <w:rsid w:val="00C20FC6"/>
    <w:rsid w:val="00C20FCE"/>
    <w:rsid w:val="00C21016"/>
    <w:rsid w:val="00C210D5"/>
    <w:rsid w:val="00C21239"/>
    <w:rsid w:val="00C21408"/>
    <w:rsid w:val="00C219AE"/>
    <w:rsid w:val="00C219D2"/>
    <w:rsid w:val="00C21B49"/>
    <w:rsid w:val="00C21BB2"/>
    <w:rsid w:val="00C21C4E"/>
    <w:rsid w:val="00C21C58"/>
    <w:rsid w:val="00C21E58"/>
    <w:rsid w:val="00C220D2"/>
    <w:rsid w:val="00C22143"/>
    <w:rsid w:val="00C222E2"/>
    <w:rsid w:val="00C223CA"/>
    <w:rsid w:val="00C223E1"/>
    <w:rsid w:val="00C22A69"/>
    <w:rsid w:val="00C22B6F"/>
    <w:rsid w:val="00C22BFB"/>
    <w:rsid w:val="00C22C12"/>
    <w:rsid w:val="00C23485"/>
    <w:rsid w:val="00C23AEE"/>
    <w:rsid w:val="00C23CC8"/>
    <w:rsid w:val="00C23FE1"/>
    <w:rsid w:val="00C24050"/>
    <w:rsid w:val="00C24062"/>
    <w:rsid w:val="00C2464F"/>
    <w:rsid w:val="00C24716"/>
    <w:rsid w:val="00C247CB"/>
    <w:rsid w:val="00C249B4"/>
    <w:rsid w:val="00C249E6"/>
    <w:rsid w:val="00C24AC8"/>
    <w:rsid w:val="00C24DDE"/>
    <w:rsid w:val="00C258E4"/>
    <w:rsid w:val="00C2590B"/>
    <w:rsid w:val="00C25AAA"/>
    <w:rsid w:val="00C26003"/>
    <w:rsid w:val="00C26046"/>
    <w:rsid w:val="00C261D1"/>
    <w:rsid w:val="00C261D6"/>
    <w:rsid w:val="00C264FC"/>
    <w:rsid w:val="00C26562"/>
    <w:rsid w:val="00C2664E"/>
    <w:rsid w:val="00C266EA"/>
    <w:rsid w:val="00C267A7"/>
    <w:rsid w:val="00C267AE"/>
    <w:rsid w:val="00C26B08"/>
    <w:rsid w:val="00C26CCF"/>
    <w:rsid w:val="00C26E4F"/>
    <w:rsid w:val="00C26E7C"/>
    <w:rsid w:val="00C26F58"/>
    <w:rsid w:val="00C27468"/>
    <w:rsid w:val="00C2765A"/>
    <w:rsid w:val="00C2774B"/>
    <w:rsid w:val="00C279CA"/>
    <w:rsid w:val="00C27C26"/>
    <w:rsid w:val="00C27DFD"/>
    <w:rsid w:val="00C27F70"/>
    <w:rsid w:val="00C30317"/>
    <w:rsid w:val="00C30708"/>
    <w:rsid w:val="00C30719"/>
    <w:rsid w:val="00C308F0"/>
    <w:rsid w:val="00C30B91"/>
    <w:rsid w:val="00C30C89"/>
    <w:rsid w:val="00C31086"/>
    <w:rsid w:val="00C3129F"/>
    <w:rsid w:val="00C313A4"/>
    <w:rsid w:val="00C31425"/>
    <w:rsid w:val="00C31603"/>
    <w:rsid w:val="00C31615"/>
    <w:rsid w:val="00C3174F"/>
    <w:rsid w:val="00C3180C"/>
    <w:rsid w:val="00C318D5"/>
    <w:rsid w:val="00C319F2"/>
    <w:rsid w:val="00C31A47"/>
    <w:rsid w:val="00C31A71"/>
    <w:rsid w:val="00C31E40"/>
    <w:rsid w:val="00C31EAE"/>
    <w:rsid w:val="00C320F8"/>
    <w:rsid w:val="00C32277"/>
    <w:rsid w:val="00C323C9"/>
    <w:rsid w:val="00C3260C"/>
    <w:rsid w:val="00C32617"/>
    <w:rsid w:val="00C32861"/>
    <w:rsid w:val="00C3287C"/>
    <w:rsid w:val="00C32980"/>
    <w:rsid w:val="00C32C34"/>
    <w:rsid w:val="00C32E96"/>
    <w:rsid w:val="00C32F08"/>
    <w:rsid w:val="00C3303E"/>
    <w:rsid w:val="00C33279"/>
    <w:rsid w:val="00C33597"/>
    <w:rsid w:val="00C335A2"/>
    <w:rsid w:val="00C33625"/>
    <w:rsid w:val="00C337FD"/>
    <w:rsid w:val="00C338B1"/>
    <w:rsid w:val="00C33B1A"/>
    <w:rsid w:val="00C33BCE"/>
    <w:rsid w:val="00C33CDB"/>
    <w:rsid w:val="00C33FA2"/>
    <w:rsid w:val="00C34025"/>
    <w:rsid w:val="00C341CC"/>
    <w:rsid w:val="00C34963"/>
    <w:rsid w:val="00C349EB"/>
    <w:rsid w:val="00C34AE5"/>
    <w:rsid w:val="00C34B55"/>
    <w:rsid w:val="00C34D03"/>
    <w:rsid w:val="00C34F25"/>
    <w:rsid w:val="00C34FB6"/>
    <w:rsid w:val="00C35095"/>
    <w:rsid w:val="00C350D7"/>
    <w:rsid w:val="00C3518B"/>
    <w:rsid w:val="00C35202"/>
    <w:rsid w:val="00C35205"/>
    <w:rsid w:val="00C35220"/>
    <w:rsid w:val="00C354BB"/>
    <w:rsid w:val="00C35547"/>
    <w:rsid w:val="00C35918"/>
    <w:rsid w:val="00C35AD2"/>
    <w:rsid w:val="00C35F14"/>
    <w:rsid w:val="00C35FFD"/>
    <w:rsid w:val="00C36238"/>
    <w:rsid w:val="00C3652C"/>
    <w:rsid w:val="00C3705E"/>
    <w:rsid w:val="00C370B5"/>
    <w:rsid w:val="00C374AE"/>
    <w:rsid w:val="00C3766C"/>
    <w:rsid w:val="00C37957"/>
    <w:rsid w:val="00C37A26"/>
    <w:rsid w:val="00C37B6A"/>
    <w:rsid w:val="00C37C57"/>
    <w:rsid w:val="00C37D9B"/>
    <w:rsid w:val="00C37F0E"/>
    <w:rsid w:val="00C37F7A"/>
    <w:rsid w:val="00C4000D"/>
    <w:rsid w:val="00C40111"/>
    <w:rsid w:val="00C401AA"/>
    <w:rsid w:val="00C401BA"/>
    <w:rsid w:val="00C40455"/>
    <w:rsid w:val="00C40508"/>
    <w:rsid w:val="00C4090E"/>
    <w:rsid w:val="00C40E40"/>
    <w:rsid w:val="00C40F10"/>
    <w:rsid w:val="00C4106C"/>
    <w:rsid w:val="00C41291"/>
    <w:rsid w:val="00C413C3"/>
    <w:rsid w:val="00C4154C"/>
    <w:rsid w:val="00C415D3"/>
    <w:rsid w:val="00C41645"/>
    <w:rsid w:val="00C41732"/>
    <w:rsid w:val="00C41E01"/>
    <w:rsid w:val="00C41ECF"/>
    <w:rsid w:val="00C41F94"/>
    <w:rsid w:val="00C41FCD"/>
    <w:rsid w:val="00C423F2"/>
    <w:rsid w:val="00C42429"/>
    <w:rsid w:val="00C425A6"/>
    <w:rsid w:val="00C426DB"/>
    <w:rsid w:val="00C42748"/>
    <w:rsid w:val="00C428B8"/>
    <w:rsid w:val="00C42C32"/>
    <w:rsid w:val="00C42C88"/>
    <w:rsid w:val="00C43039"/>
    <w:rsid w:val="00C430CC"/>
    <w:rsid w:val="00C438C5"/>
    <w:rsid w:val="00C43F29"/>
    <w:rsid w:val="00C440B5"/>
    <w:rsid w:val="00C44151"/>
    <w:rsid w:val="00C44350"/>
    <w:rsid w:val="00C44421"/>
    <w:rsid w:val="00C444AF"/>
    <w:rsid w:val="00C44863"/>
    <w:rsid w:val="00C448E4"/>
    <w:rsid w:val="00C44A13"/>
    <w:rsid w:val="00C44BC3"/>
    <w:rsid w:val="00C44EA3"/>
    <w:rsid w:val="00C4531D"/>
    <w:rsid w:val="00C455DA"/>
    <w:rsid w:val="00C456B9"/>
    <w:rsid w:val="00C458FD"/>
    <w:rsid w:val="00C4591E"/>
    <w:rsid w:val="00C45ECD"/>
    <w:rsid w:val="00C45F4C"/>
    <w:rsid w:val="00C45FA4"/>
    <w:rsid w:val="00C46146"/>
    <w:rsid w:val="00C465E4"/>
    <w:rsid w:val="00C46A7F"/>
    <w:rsid w:val="00C46B6A"/>
    <w:rsid w:val="00C471D5"/>
    <w:rsid w:val="00C47448"/>
    <w:rsid w:val="00C476FD"/>
    <w:rsid w:val="00C47716"/>
    <w:rsid w:val="00C4788D"/>
    <w:rsid w:val="00C47C63"/>
    <w:rsid w:val="00C47DD1"/>
    <w:rsid w:val="00C47ED0"/>
    <w:rsid w:val="00C47F37"/>
    <w:rsid w:val="00C501E6"/>
    <w:rsid w:val="00C504D2"/>
    <w:rsid w:val="00C505F8"/>
    <w:rsid w:val="00C506B5"/>
    <w:rsid w:val="00C5074F"/>
    <w:rsid w:val="00C50863"/>
    <w:rsid w:val="00C50EA7"/>
    <w:rsid w:val="00C50EAB"/>
    <w:rsid w:val="00C51328"/>
    <w:rsid w:val="00C51417"/>
    <w:rsid w:val="00C517FD"/>
    <w:rsid w:val="00C5192F"/>
    <w:rsid w:val="00C51BF1"/>
    <w:rsid w:val="00C51C5C"/>
    <w:rsid w:val="00C51E19"/>
    <w:rsid w:val="00C51FA4"/>
    <w:rsid w:val="00C520AB"/>
    <w:rsid w:val="00C52126"/>
    <w:rsid w:val="00C5213C"/>
    <w:rsid w:val="00C52170"/>
    <w:rsid w:val="00C521D8"/>
    <w:rsid w:val="00C52409"/>
    <w:rsid w:val="00C52B13"/>
    <w:rsid w:val="00C52BCB"/>
    <w:rsid w:val="00C52BDC"/>
    <w:rsid w:val="00C52CD1"/>
    <w:rsid w:val="00C52E47"/>
    <w:rsid w:val="00C52EBE"/>
    <w:rsid w:val="00C52F5B"/>
    <w:rsid w:val="00C52F6D"/>
    <w:rsid w:val="00C5318D"/>
    <w:rsid w:val="00C5335D"/>
    <w:rsid w:val="00C5344F"/>
    <w:rsid w:val="00C53680"/>
    <w:rsid w:val="00C53818"/>
    <w:rsid w:val="00C538C1"/>
    <w:rsid w:val="00C53913"/>
    <w:rsid w:val="00C53DA2"/>
    <w:rsid w:val="00C54C44"/>
    <w:rsid w:val="00C54DA3"/>
    <w:rsid w:val="00C54E69"/>
    <w:rsid w:val="00C54EE2"/>
    <w:rsid w:val="00C552D3"/>
    <w:rsid w:val="00C55324"/>
    <w:rsid w:val="00C553BA"/>
    <w:rsid w:val="00C553DA"/>
    <w:rsid w:val="00C5566B"/>
    <w:rsid w:val="00C55670"/>
    <w:rsid w:val="00C5568A"/>
    <w:rsid w:val="00C55769"/>
    <w:rsid w:val="00C55BE3"/>
    <w:rsid w:val="00C55DC4"/>
    <w:rsid w:val="00C55E61"/>
    <w:rsid w:val="00C55FB8"/>
    <w:rsid w:val="00C5666B"/>
    <w:rsid w:val="00C56672"/>
    <w:rsid w:val="00C567AF"/>
    <w:rsid w:val="00C5683C"/>
    <w:rsid w:val="00C56A03"/>
    <w:rsid w:val="00C56A63"/>
    <w:rsid w:val="00C56B9D"/>
    <w:rsid w:val="00C56C0F"/>
    <w:rsid w:val="00C56FE7"/>
    <w:rsid w:val="00C57344"/>
    <w:rsid w:val="00C57A76"/>
    <w:rsid w:val="00C57CA0"/>
    <w:rsid w:val="00C57E69"/>
    <w:rsid w:val="00C57FB9"/>
    <w:rsid w:val="00C57FCB"/>
    <w:rsid w:val="00C600AC"/>
    <w:rsid w:val="00C600DA"/>
    <w:rsid w:val="00C6024E"/>
    <w:rsid w:val="00C6029E"/>
    <w:rsid w:val="00C60441"/>
    <w:rsid w:val="00C6058D"/>
    <w:rsid w:val="00C60603"/>
    <w:rsid w:val="00C6067D"/>
    <w:rsid w:val="00C608E1"/>
    <w:rsid w:val="00C60909"/>
    <w:rsid w:val="00C60EC3"/>
    <w:rsid w:val="00C61137"/>
    <w:rsid w:val="00C6117C"/>
    <w:rsid w:val="00C61270"/>
    <w:rsid w:val="00C61276"/>
    <w:rsid w:val="00C612A6"/>
    <w:rsid w:val="00C61362"/>
    <w:rsid w:val="00C613F0"/>
    <w:rsid w:val="00C615CF"/>
    <w:rsid w:val="00C61602"/>
    <w:rsid w:val="00C619AB"/>
    <w:rsid w:val="00C61A82"/>
    <w:rsid w:val="00C61B3D"/>
    <w:rsid w:val="00C61B77"/>
    <w:rsid w:val="00C61D9D"/>
    <w:rsid w:val="00C6230B"/>
    <w:rsid w:val="00C62398"/>
    <w:rsid w:val="00C623A8"/>
    <w:rsid w:val="00C626DC"/>
    <w:rsid w:val="00C6277B"/>
    <w:rsid w:val="00C627EC"/>
    <w:rsid w:val="00C628C4"/>
    <w:rsid w:val="00C6290E"/>
    <w:rsid w:val="00C62960"/>
    <w:rsid w:val="00C62BDE"/>
    <w:rsid w:val="00C62D7E"/>
    <w:rsid w:val="00C6318D"/>
    <w:rsid w:val="00C631B4"/>
    <w:rsid w:val="00C633FF"/>
    <w:rsid w:val="00C63463"/>
    <w:rsid w:val="00C63505"/>
    <w:rsid w:val="00C635FB"/>
    <w:rsid w:val="00C638A2"/>
    <w:rsid w:val="00C63909"/>
    <w:rsid w:val="00C63A9C"/>
    <w:rsid w:val="00C63D14"/>
    <w:rsid w:val="00C641B7"/>
    <w:rsid w:val="00C64288"/>
    <w:rsid w:val="00C648D2"/>
    <w:rsid w:val="00C64CF4"/>
    <w:rsid w:val="00C64E0F"/>
    <w:rsid w:val="00C650FA"/>
    <w:rsid w:val="00C65149"/>
    <w:rsid w:val="00C655A8"/>
    <w:rsid w:val="00C656FD"/>
    <w:rsid w:val="00C6582D"/>
    <w:rsid w:val="00C65B57"/>
    <w:rsid w:val="00C65CB8"/>
    <w:rsid w:val="00C65F97"/>
    <w:rsid w:val="00C665C8"/>
    <w:rsid w:val="00C66628"/>
    <w:rsid w:val="00C6690D"/>
    <w:rsid w:val="00C669A5"/>
    <w:rsid w:val="00C66CD5"/>
    <w:rsid w:val="00C6704B"/>
    <w:rsid w:val="00C671DD"/>
    <w:rsid w:val="00C679CF"/>
    <w:rsid w:val="00C67AF3"/>
    <w:rsid w:val="00C67B76"/>
    <w:rsid w:val="00C67F1D"/>
    <w:rsid w:val="00C70018"/>
    <w:rsid w:val="00C70115"/>
    <w:rsid w:val="00C701A4"/>
    <w:rsid w:val="00C702E7"/>
    <w:rsid w:val="00C7031E"/>
    <w:rsid w:val="00C70443"/>
    <w:rsid w:val="00C70769"/>
    <w:rsid w:val="00C70C82"/>
    <w:rsid w:val="00C70C86"/>
    <w:rsid w:val="00C70ED8"/>
    <w:rsid w:val="00C71012"/>
    <w:rsid w:val="00C711A1"/>
    <w:rsid w:val="00C7129E"/>
    <w:rsid w:val="00C71313"/>
    <w:rsid w:val="00C71790"/>
    <w:rsid w:val="00C717A7"/>
    <w:rsid w:val="00C71814"/>
    <w:rsid w:val="00C7184E"/>
    <w:rsid w:val="00C71875"/>
    <w:rsid w:val="00C71AB8"/>
    <w:rsid w:val="00C71C60"/>
    <w:rsid w:val="00C72045"/>
    <w:rsid w:val="00C72059"/>
    <w:rsid w:val="00C724B0"/>
    <w:rsid w:val="00C7258C"/>
    <w:rsid w:val="00C72819"/>
    <w:rsid w:val="00C72A80"/>
    <w:rsid w:val="00C72AB0"/>
    <w:rsid w:val="00C72B65"/>
    <w:rsid w:val="00C72D02"/>
    <w:rsid w:val="00C72D0F"/>
    <w:rsid w:val="00C72FB9"/>
    <w:rsid w:val="00C73000"/>
    <w:rsid w:val="00C73116"/>
    <w:rsid w:val="00C73123"/>
    <w:rsid w:val="00C731C0"/>
    <w:rsid w:val="00C73249"/>
    <w:rsid w:val="00C73297"/>
    <w:rsid w:val="00C73418"/>
    <w:rsid w:val="00C73550"/>
    <w:rsid w:val="00C73658"/>
    <w:rsid w:val="00C73769"/>
    <w:rsid w:val="00C7378E"/>
    <w:rsid w:val="00C73E84"/>
    <w:rsid w:val="00C74058"/>
    <w:rsid w:val="00C742B6"/>
    <w:rsid w:val="00C7490B"/>
    <w:rsid w:val="00C74A3F"/>
    <w:rsid w:val="00C74CF9"/>
    <w:rsid w:val="00C74EC1"/>
    <w:rsid w:val="00C753FD"/>
    <w:rsid w:val="00C756F1"/>
    <w:rsid w:val="00C75AD5"/>
    <w:rsid w:val="00C75D98"/>
    <w:rsid w:val="00C75E78"/>
    <w:rsid w:val="00C75F73"/>
    <w:rsid w:val="00C761B4"/>
    <w:rsid w:val="00C76247"/>
    <w:rsid w:val="00C76421"/>
    <w:rsid w:val="00C76757"/>
    <w:rsid w:val="00C767F4"/>
    <w:rsid w:val="00C7680D"/>
    <w:rsid w:val="00C76C30"/>
    <w:rsid w:val="00C76CAD"/>
    <w:rsid w:val="00C76FE6"/>
    <w:rsid w:val="00C77258"/>
    <w:rsid w:val="00C775AF"/>
    <w:rsid w:val="00C77652"/>
    <w:rsid w:val="00C776BF"/>
    <w:rsid w:val="00C776D7"/>
    <w:rsid w:val="00C77B65"/>
    <w:rsid w:val="00C77D2F"/>
    <w:rsid w:val="00C77D9A"/>
    <w:rsid w:val="00C77F28"/>
    <w:rsid w:val="00C8001B"/>
    <w:rsid w:val="00C800E0"/>
    <w:rsid w:val="00C80485"/>
    <w:rsid w:val="00C8053E"/>
    <w:rsid w:val="00C80643"/>
    <w:rsid w:val="00C80A63"/>
    <w:rsid w:val="00C80AF6"/>
    <w:rsid w:val="00C80B5B"/>
    <w:rsid w:val="00C80BA4"/>
    <w:rsid w:val="00C80BBE"/>
    <w:rsid w:val="00C80BD8"/>
    <w:rsid w:val="00C80E7F"/>
    <w:rsid w:val="00C8102A"/>
    <w:rsid w:val="00C8107F"/>
    <w:rsid w:val="00C810EC"/>
    <w:rsid w:val="00C8144F"/>
    <w:rsid w:val="00C81711"/>
    <w:rsid w:val="00C817BD"/>
    <w:rsid w:val="00C8191F"/>
    <w:rsid w:val="00C81B16"/>
    <w:rsid w:val="00C81B32"/>
    <w:rsid w:val="00C81C1C"/>
    <w:rsid w:val="00C81EC5"/>
    <w:rsid w:val="00C81EEC"/>
    <w:rsid w:val="00C81F47"/>
    <w:rsid w:val="00C82061"/>
    <w:rsid w:val="00C8213C"/>
    <w:rsid w:val="00C82245"/>
    <w:rsid w:val="00C82374"/>
    <w:rsid w:val="00C824CF"/>
    <w:rsid w:val="00C825A8"/>
    <w:rsid w:val="00C82704"/>
    <w:rsid w:val="00C827C2"/>
    <w:rsid w:val="00C83112"/>
    <w:rsid w:val="00C83479"/>
    <w:rsid w:val="00C83862"/>
    <w:rsid w:val="00C83E15"/>
    <w:rsid w:val="00C83E33"/>
    <w:rsid w:val="00C84374"/>
    <w:rsid w:val="00C844CF"/>
    <w:rsid w:val="00C84AA3"/>
    <w:rsid w:val="00C8528E"/>
    <w:rsid w:val="00C854C0"/>
    <w:rsid w:val="00C85642"/>
    <w:rsid w:val="00C8574B"/>
    <w:rsid w:val="00C85813"/>
    <w:rsid w:val="00C859E2"/>
    <w:rsid w:val="00C85D8B"/>
    <w:rsid w:val="00C85E93"/>
    <w:rsid w:val="00C85F81"/>
    <w:rsid w:val="00C860D0"/>
    <w:rsid w:val="00C86106"/>
    <w:rsid w:val="00C86186"/>
    <w:rsid w:val="00C86205"/>
    <w:rsid w:val="00C86464"/>
    <w:rsid w:val="00C864A1"/>
    <w:rsid w:val="00C867DF"/>
    <w:rsid w:val="00C86B49"/>
    <w:rsid w:val="00C86F55"/>
    <w:rsid w:val="00C87057"/>
    <w:rsid w:val="00C871EB"/>
    <w:rsid w:val="00C8721E"/>
    <w:rsid w:val="00C87344"/>
    <w:rsid w:val="00C8741D"/>
    <w:rsid w:val="00C87605"/>
    <w:rsid w:val="00C87B2E"/>
    <w:rsid w:val="00C90208"/>
    <w:rsid w:val="00C90314"/>
    <w:rsid w:val="00C9052A"/>
    <w:rsid w:val="00C90694"/>
    <w:rsid w:val="00C90719"/>
    <w:rsid w:val="00C907A9"/>
    <w:rsid w:val="00C90891"/>
    <w:rsid w:val="00C9089B"/>
    <w:rsid w:val="00C90A59"/>
    <w:rsid w:val="00C91045"/>
    <w:rsid w:val="00C911F4"/>
    <w:rsid w:val="00C9124A"/>
    <w:rsid w:val="00C912EE"/>
    <w:rsid w:val="00C91890"/>
    <w:rsid w:val="00C91A75"/>
    <w:rsid w:val="00C91CCB"/>
    <w:rsid w:val="00C91D7D"/>
    <w:rsid w:val="00C91DAF"/>
    <w:rsid w:val="00C9206F"/>
    <w:rsid w:val="00C92173"/>
    <w:rsid w:val="00C92335"/>
    <w:rsid w:val="00C9234A"/>
    <w:rsid w:val="00C923D8"/>
    <w:rsid w:val="00C92410"/>
    <w:rsid w:val="00C92429"/>
    <w:rsid w:val="00C92436"/>
    <w:rsid w:val="00C9247E"/>
    <w:rsid w:val="00C92B89"/>
    <w:rsid w:val="00C92BE4"/>
    <w:rsid w:val="00C92D71"/>
    <w:rsid w:val="00C92EEA"/>
    <w:rsid w:val="00C92F2E"/>
    <w:rsid w:val="00C9324D"/>
    <w:rsid w:val="00C9331C"/>
    <w:rsid w:val="00C93882"/>
    <w:rsid w:val="00C938A3"/>
    <w:rsid w:val="00C93C3A"/>
    <w:rsid w:val="00C93E10"/>
    <w:rsid w:val="00C93F33"/>
    <w:rsid w:val="00C93F9F"/>
    <w:rsid w:val="00C9405F"/>
    <w:rsid w:val="00C9411B"/>
    <w:rsid w:val="00C9416A"/>
    <w:rsid w:val="00C9422E"/>
    <w:rsid w:val="00C945FD"/>
    <w:rsid w:val="00C94660"/>
    <w:rsid w:val="00C947AB"/>
    <w:rsid w:val="00C947F8"/>
    <w:rsid w:val="00C94CE5"/>
    <w:rsid w:val="00C94E74"/>
    <w:rsid w:val="00C94E76"/>
    <w:rsid w:val="00C95003"/>
    <w:rsid w:val="00C95255"/>
    <w:rsid w:val="00C952E9"/>
    <w:rsid w:val="00C9561E"/>
    <w:rsid w:val="00C956B9"/>
    <w:rsid w:val="00C95768"/>
    <w:rsid w:val="00C95772"/>
    <w:rsid w:val="00C95BE4"/>
    <w:rsid w:val="00C95D0E"/>
    <w:rsid w:val="00C95F19"/>
    <w:rsid w:val="00C96019"/>
    <w:rsid w:val="00C96025"/>
    <w:rsid w:val="00C961BA"/>
    <w:rsid w:val="00C964B7"/>
    <w:rsid w:val="00C96A06"/>
    <w:rsid w:val="00C96B45"/>
    <w:rsid w:val="00C96B46"/>
    <w:rsid w:val="00C96B70"/>
    <w:rsid w:val="00C96D88"/>
    <w:rsid w:val="00C97185"/>
    <w:rsid w:val="00C97192"/>
    <w:rsid w:val="00C9755E"/>
    <w:rsid w:val="00C975B6"/>
    <w:rsid w:val="00C975C8"/>
    <w:rsid w:val="00C976C6"/>
    <w:rsid w:val="00C976D9"/>
    <w:rsid w:val="00C977C1"/>
    <w:rsid w:val="00C97A2A"/>
    <w:rsid w:val="00C97AF5"/>
    <w:rsid w:val="00C97F00"/>
    <w:rsid w:val="00CA0031"/>
    <w:rsid w:val="00CA0214"/>
    <w:rsid w:val="00CA0473"/>
    <w:rsid w:val="00CA0588"/>
    <w:rsid w:val="00CA0676"/>
    <w:rsid w:val="00CA06D2"/>
    <w:rsid w:val="00CA0CD2"/>
    <w:rsid w:val="00CA0EFB"/>
    <w:rsid w:val="00CA11E3"/>
    <w:rsid w:val="00CA14D6"/>
    <w:rsid w:val="00CA170D"/>
    <w:rsid w:val="00CA177C"/>
    <w:rsid w:val="00CA1BA1"/>
    <w:rsid w:val="00CA1DED"/>
    <w:rsid w:val="00CA1E27"/>
    <w:rsid w:val="00CA1EE4"/>
    <w:rsid w:val="00CA259B"/>
    <w:rsid w:val="00CA2836"/>
    <w:rsid w:val="00CA292E"/>
    <w:rsid w:val="00CA2C49"/>
    <w:rsid w:val="00CA2CC0"/>
    <w:rsid w:val="00CA2E32"/>
    <w:rsid w:val="00CA2F84"/>
    <w:rsid w:val="00CA3284"/>
    <w:rsid w:val="00CA343D"/>
    <w:rsid w:val="00CA3451"/>
    <w:rsid w:val="00CA348C"/>
    <w:rsid w:val="00CA3574"/>
    <w:rsid w:val="00CA35BA"/>
    <w:rsid w:val="00CA3B4A"/>
    <w:rsid w:val="00CA3B6E"/>
    <w:rsid w:val="00CA3C39"/>
    <w:rsid w:val="00CA3C8D"/>
    <w:rsid w:val="00CA45FB"/>
    <w:rsid w:val="00CA4CCB"/>
    <w:rsid w:val="00CA4D01"/>
    <w:rsid w:val="00CA4F07"/>
    <w:rsid w:val="00CA520B"/>
    <w:rsid w:val="00CA5222"/>
    <w:rsid w:val="00CA545A"/>
    <w:rsid w:val="00CA555D"/>
    <w:rsid w:val="00CA5583"/>
    <w:rsid w:val="00CA56A8"/>
    <w:rsid w:val="00CA56F3"/>
    <w:rsid w:val="00CA5815"/>
    <w:rsid w:val="00CA5B35"/>
    <w:rsid w:val="00CA5B59"/>
    <w:rsid w:val="00CA5DD2"/>
    <w:rsid w:val="00CA5E26"/>
    <w:rsid w:val="00CA689A"/>
    <w:rsid w:val="00CA697F"/>
    <w:rsid w:val="00CA7205"/>
    <w:rsid w:val="00CA7382"/>
    <w:rsid w:val="00CA742B"/>
    <w:rsid w:val="00CA7469"/>
    <w:rsid w:val="00CA753D"/>
    <w:rsid w:val="00CA77E4"/>
    <w:rsid w:val="00CA785F"/>
    <w:rsid w:val="00CA7C5E"/>
    <w:rsid w:val="00CA7D2D"/>
    <w:rsid w:val="00CA7D5D"/>
    <w:rsid w:val="00CA7EC8"/>
    <w:rsid w:val="00CB00D7"/>
    <w:rsid w:val="00CB0329"/>
    <w:rsid w:val="00CB0460"/>
    <w:rsid w:val="00CB049C"/>
    <w:rsid w:val="00CB0611"/>
    <w:rsid w:val="00CB103A"/>
    <w:rsid w:val="00CB1067"/>
    <w:rsid w:val="00CB1117"/>
    <w:rsid w:val="00CB148E"/>
    <w:rsid w:val="00CB14D9"/>
    <w:rsid w:val="00CB17BD"/>
    <w:rsid w:val="00CB186B"/>
    <w:rsid w:val="00CB19A0"/>
    <w:rsid w:val="00CB1B37"/>
    <w:rsid w:val="00CB1B3F"/>
    <w:rsid w:val="00CB1CE2"/>
    <w:rsid w:val="00CB1CE7"/>
    <w:rsid w:val="00CB1E29"/>
    <w:rsid w:val="00CB1F63"/>
    <w:rsid w:val="00CB1FE8"/>
    <w:rsid w:val="00CB2014"/>
    <w:rsid w:val="00CB2272"/>
    <w:rsid w:val="00CB22D5"/>
    <w:rsid w:val="00CB25CE"/>
    <w:rsid w:val="00CB2733"/>
    <w:rsid w:val="00CB2A1B"/>
    <w:rsid w:val="00CB319E"/>
    <w:rsid w:val="00CB3697"/>
    <w:rsid w:val="00CB36AE"/>
    <w:rsid w:val="00CB397E"/>
    <w:rsid w:val="00CB3AA7"/>
    <w:rsid w:val="00CB3B29"/>
    <w:rsid w:val="00CB3ED8"/>
    <w:rsid w:val="00CB3F14"/>
    <w:rsid w:val="00CB3FC2"/>
    <w:rsid w:val="00CB418A"/>
    <w:rsid w:val="00CB47ED"/>
    <w:rsid w:val="00CB48DB"/>
    <w:rsid w:val="00CB4AFE"/>
    <w:rsid w:val="00CB4B90"/>
    <w:rsid w:val="00CB4D02"/>
    <w:rsid w:val="00CB4D2F"/>
    <w:rsid w:val="00CB503B"/>
    <w:rsid w:val="00CB552E"/>
    <w:rsid w:val="00CB5942"/>
    <w:rsid w:val="00CB5BF0"/>
    <w:rsid w:val="00CB60FA"/>
    <w:rsid w:val="00CB61D6"/>
    <w:rsid w:val="00CB62A2"/>
    <w:rsid w:val="00CB62FA"/>
    <w:rsid w:val="00CB6369"/>
    <w:rsid w:val="00CB6416"/>
    <w:rsid w:val="00CB6476"/>
    <w:rsid w:val="00CB6A49"/>
    <w:rsid w:val="00CB6AE0"/>
    <w:rsid w:val="00CB6B04"/>
    <w:rsid w:val="00CB6FD4"/>
    <w:rsid w:val="00CB7020"/>
    <w:rsid w:val="00CB7157"/>
    <w:rsid w:val="00CB7222"/>
    <w:rsid w:val="00CB7304"/>
    <w:rsid w:val="00CB74D3"/>
    <w:rsid w:val="00CB752B"/>
    <w:rsid w:val="00CB760F"/>
    <w:rsid w:val="00CB7683"/>
    <w:rsid w:val="00CB77D7"/>
    <w:rsid w:val="00CB7906"/>
    <w:rsid w:val="00CB7C82"/>
    <w:rsid w:val="00CB7E41"/>
    <w:rsid w:val="00CC0120"/>
    <w:rsid w:val="00CC049C"/>
    <w:rsid w:val="00CC0837"/>
    <w:rsid w:val="00CC094F"/>
    <w:rsid w:val="00CC0A76"/>
    <w:rsid w:val="00CC0DAF"/>
    <w:rsid w:val="00CC0DC0"/>
    <w:rsid w:val="00CC0E1F"/>
    <w:rsid w:val="00CC10BB"/>
    <w:rsid w:val="00CC10CD"/>
    <w:rsid w:val="00CC1248"/>
    <w:rsid w:val="00CC127C"/>
    <w:rsid w:val="00CC1398"/>
    <w:rsid w:val="00CC161C"/>
    <w:rsid w:val="00CC1874"/>
    <w:rsid w:val="00CC1ACF"/>
    <w:rsid w:val="00CC1B14"/>
    <w:rsid w:val="00CC1C68"/>
    <w:rsid w:val="00CC1C97"/>
    <w:rsid w:val="00CC1E5A"/>
    <w:rsid w:val="00CC1EF1"/>
    <w:rsid w:val="00CC2089"/>
    <w:rsid w:val="00CC2708"/>
    <w:rsid w:val="00CC274B"/>
    <w:rsid w:val="00CC2979"/>
    <w:rsid w:val="00CC2A88"/>
    <w:rsid w:val="00CC2B7F"/>
    <w:rsid w:val="00CC311E"/>
    <w:rsid w:val="00CC32A0"/>
    <w:rsid w:val="00CC3354"/>
    <w:rsid w:val="00CC33DC"/>
    <w:rsid w:val="00CC342D"/>
    <w:rsid w:val="00CC38B4"/>
    <w:rsid w:val="00CC39F4"/>
    <w:rsid w:val="00CC3B9A"/>
    <w:rsid w:val="00CC3EA3"/>
    <w:rsid w:val="00CC3F29"/>
    <w:rsid w:val="00CC42E2"/>
    <w:rsid w:val="00CC4419"/>
    <w:rsid w:val="00CC484B"/>
    <w:rsid w:val="00CC48A0"/>
    <w:rsid w:val="00CC48C7"/>
    <w:rsid w:val="00CC4B2D"/>
    <w:rsid w:val="00CC4B30"/>
    <w:rsid w:val="00CC4F22"/>
    <w:rsid w:val="00CC50F4"/>
    <w:rsid w:val="00CC5356"/>
    <w:rsid w:val="00CC55CC"/>
    <w:rsid w:val="00CC5892"/>
    <w:rsid w:val="00CC5921"/>
    <w:rsid w:val="00CC59C6"/>
    <w:rsid w:val="00CC5A3E"/>
    <w:rsid w:val="00CC5F08"/>
    <w:rsid w:val="00CC5F5C"/>
    <w:rsid w:val="00CC6029"/>
    <w:rsid w:val="00CC647D"/>
    <w:rsid w:val="00CC64FD"/>
    <w:rsid w:val="00CC6763"/>
    <w:rsid w:val="00CC695D"/>
    <w:rsid w:val="00CC6AEA"/>
    <w:rsid w:val="00CC6AF7"/>
    <w:rsid w:val="00CC6B93"/>
    <w:rsid w:val="00CC6C09"/>
    <w:rsid w:val="00CC6DBE"/>
    <w:rsid w:val="00CC71B2"/>
    <w:rsid w:val="00CC7249"/>
    <w:rsid w:val="00CC73D6"/>
    <w:rsid w:val="00CC73DA"/>
    <w:rsid w:val="00CC7559"/>
    <w:rsid w:val="00CC7588"/>
    <w:rsid w:val="00CC761B"/>
    <w:rsid w:val="00CC76AE"/>
    <w:rsid w:val="00CC7745"/>
    <w:rsid w:val="00CC781E"/>
    <w:rsid w:val="00CC79AF"/>
    <w:rsid w:val="00CC7B2E"/>
    <w:rsid w:val="00CC7C9E"/>
    <w:rsid w:val="00CC7D08"/>
    <w:rsid w:val="00CC7EAB"/>
    <w:rsid w:val="00CC7F8F"/>
    <w:rsid w:val="00CD0178"/>
    <w:rsid w:val="00CD01C1"/>
    <w:rsid w:val="00CD01F8"/>
    <w:rsid w:val="00CD02C3"/>
    <w:rsid w:val="00CD02C4"/>
    <w:rsid w:val="00CD02D1"/>
    <w:rsid w:val="00CD03BD"/>
    <w:rsid w:val="00CD0612"/>
    <w:rsid w:val="00CD0677"/>
    <w:rsid w:val="00CD098C"/>
    <w:rsid w:val="00CD09E6"/>
    <w:rsid w:val="00CD0AE6"/>
    <w:rsid w:val="00CD1060"/>
    <w:rsid w:val="00CD1257"/>
    <w:rsid w:val="00CD1333"/>
    <w:rsid w:val="00CD158F"/>
    <w:rsid w:val="00CD15D2"/>
    <w:rsid w:val="00CD184B"/>
    <w:rsid w:val="00CD1D48"/>
    <w:rsid w:val="00CD1D68"/>
    <w:rsid w:val="00CD1EB8"/>
    <w:rsid w:val="00CD1F64"/>
    <w:rsid w:val="00CD215C"/>
    <w:rsid w:val="00CD21DD"/>
    <w:rsid w:val="00CD2668"/>
    <w:rsid w:val="00CD2A78"/>
    <w:rsid w:val="00CD2D41"/>
    <w:rsid w:val="00CD2D4B"/>
    <w:rsid w:val="00CD2D77"/>
    <w:rsid w:val="00CD2E00"/>
    <w:rsid w:val="00CD2E2B"/>
    <w:rsid w:val="00CD2FCB"/>
    <w:rsid w:val="00CD303E"/>
    <w:rsid w:val="00CD317E"/>
    <w:rsid w:val="00CD33D0"/>
    <w:rsid w:val="00CD37AA"/>
    <w:rsid w:val="00CD402D"/>
    <w:rsid w:val="00CD419A"/>
    <w:rsid w:val="00CD43E2"/>
    <w:rsid w:val="00CD45B6"/>
    <w:rsid w:val="00CD4649"/>
    <w:rsid w:val="00CD4795"/>
    <w:rsid w:val="00CD47B2"/>
    <w:rsid w:val="00CD4A1B"/>
    <w:rsid w:val="00CD4A65"/>
    <w:rsid w:val="00CD4A93"/>
    <w:rsid w:val="00CD4BD9"/>
    <w:rsid w:val="00CD4E77"/>
    <w:rsid w:val="00CD55AF"/>
    <w:rsid w:val="00CD5692"/>
    <w:rsid w:val="00CD56F2"/>
    <w:rsid w:val="00CD5E03"/>
    <w:rsid w:val="00CD608A"/>
    <w:rsid w:val="00CD61A4"/>
    <w:rsid w:val="00CD6247"/>
    <w:rsid w:val="00CD645D"/>
    <w:rsid w:val="00CD6591"/>
    <w:rsid w:val="00CD68B1"/>
    <w:rsid w:val="00CD698E"/>
    <w:rsid w:val="00CD6AE8"/>
    <w:rsid w:val="00CD6C52"/>
    <w:rsid w:val="00CD6E75"/>
    <w:rsid w:val="00CD6ED9"/>
    <w:rsid w:val="00CD733E"/>
    <w:rsid w:val="00CD7464"/>
    <w:rsid w:val="00CD7490"/>
    <w:rsid w:val="00CD7592"/>
    <w:rsid w:val="00CD76EE"/>
    <w:rsid w:val="00CD7751"/>
    <w:rsid w:val="00CD7895"/>
    <w:rsid w:val="00CD7CBD"/>
    <w:rsid w:val="00CD7FB7"/>
    <w:rsid w:val="00CE0039"/>
    <w:rsid w:val="00CE0215"/>
    <w:rsid w:val="00CE0444"/>
    <w:rsid w:val="00CE0689"/>
    <w:rsid w:val="00CE095D"/>
    <w:rsid w:val="00CE0A45"/>
    <w:rsid w:val="00CE0D59"/>
    <w:rsid w:val="00CE0E33"/>
    <w:rsid w:val="00CE0F33"/>
    <w:rsid w:val="00CE16E2"/>
    <w:rsid w:val="00CE1DB4"/>
    <w:rsid w:val="00CE1E34"/>
    <w:rsid w:val="00CE1F9C"/>
    <w:rsid w:val="00CE209E"/>
    <w:rsid w:val="00CE20B4"/>
    <w:rsid w:val="00CE2107"/>
    <w:rsid w:val="00CE2165"/>
    <w:rsid w:val="00CE2198"/>
    <w:rsid w:val="00CE21E2"/>
    <w:rsid w:val="00CE2282"/>
    <w:rsid w:val="00CE246C"/>
    <w:rsid w:val="00CE25A9"/>
    <w:rsid w:val="00CE2A12"/>
    <w:rsid w:val="00CE2CAC"/>
    <w:rsid w:val="00CE2F16"/>
    <w:rsid w:val="00CE32D9"/>
    <w:rsid w:val="00CE32FA"/>
    <w:rsid w:val="00CE331C"/>
    <w:rsid w:val="00CE352A"/>
    <w:rsid w:val="00CE3989"/>
    <w:rsid w:val="00CE3A0A"/>
    <w:rsid w:val="00CE3B31"/>
    <w:rsid w:val="00CE3C44"/>
    <w:rsid w:val="00CE3CE8"/>
    <w:rsid w:val="00CE3DF9"/>
    <w:rsid w:val="00CE4671"/>
    <w:rsid w:val="00CE483D"/>
    <w:rsid w:val="00CE536F"/>
    <w:rsid w:val="00CE562B"/>
    <w:rsid w:val="00CE573C"/>
    <w:rsid w:val="00CE5801"/>
    <w:rsid w:val="00CE5AA9"/>
    <w:rsid w:val="00CE5B3C"/>
    <w:rsid w:val="00CE5C2A"/>
    <w:rsid w:val="00CE5E11"/>
    <w:rsid w:val="00CE6045"/>
    <w:rsid w:val="00CE635B"/>
    <w:rsid w:val="00CE6554"/>
    <w:rsid w:val="00CE6579"/>
    <w:rsid w:val="00CE659A"/>
    <w:rsid w:val="00CE684D"/>
    <w:rsid w:val="00CE6925"/>
    <w:rsid w:val="00CE6AB8"/>
    <w:rsid w:val="00CE6F94"/>
    <w:rsid w:val="00CE71D6"/>
    <w:rsid w:val="00CE739D"/>
    <w:rsid w:val="00CE74A5"/>
    <w:rsid w:val="00CE759C"/>
    <w:rsid w:val="00CE7737"/>
    <w:rsid w:val="00CE7977"/>
    <w:rsid w:val="00CE7A1D"/>
    <w:rsid w:val="00CE7E10"/>
    <w:rsid w:val="00CE7E84"/>
    <w:rsid w:val="00CF00B7"/>
    <w:rsid w:val="00CF0192"/>
    <w:rsid w:val="00CF0553"/>
    <w:rsid w:val="00CF0818"/>
    <w:rsid w:val="00CF0929"/>
    <w:rsid w:val="00CF09E1"/>
    <w:rsid w:val="00CF0A1F"/>
    <w:rsid w:val="00CF194E"/>
    <w:rsid w:val="00CF19B1"/>
    <w:rsid w:val="00CF1D89"/>
    <w:rsid w:val="00CF1DD9"/>
    <w:rsid w:val="00CF22CB"/>
    <w:rsid w:val="00CF2321"/>
    <w:rsid w:val="00CF280C"/>
    <w:rsid w:val="00CF2A68"/>
    <w:rsid w:val="00CF2A6D"/>
    <w:rsid w:val="00CF2CE3"/>
    <w:rsid w:val="00CF2EA2"/>
    <w:rsid w:val="00CF2F50"/>
    <w:rsid w:val="00CF3005"/>
    <w:rsid w:val="00CF3161"/>
    <w:rsid w:val="00CF38A1"/>
    <w:rsid w:val="00CF39A8"/>
    <w:rsid w:val="00CF3B90"/>
    <w:rsid w:val="00CF3BAE"/>
    <w:rsid w:val="00CF3BC6"/>
    <w:rsid w:val="00CF3DBF"/>
    <w:rsid w:val="00CF3DF9"/>
    <w:rsid w:val="00CF4083"/>
    <w:rsid w:val="00CF423C"/>
    <w:rsid w:val="00CF42E0"/>
    <w:rsid w:val="00CF43FE"/>
    <w:rsid w:val="00CF459A"/>
    <w:rsid w:val="00CF4B0B"/>
    <w:rsid w:val="00CF4DEC"/>
    <w:rsid w:val="00CF4EDF"/>
    <w:rsid w:val="00CF4F48"/>
    <w:rsid w:val="00CF5144"/>
    <w:rsid w:val="00CF51F3"/>
    <w:rsid w:val="00CF5214"/>
    <w:rsid w:val="00CF525C"/>
    <w:rsid w:val="00CF5333"/>
    <w:rsid w:val="00CF5365"/>
    <w:rsid w:val="00CF53A9"/>
    <w:rsid w:val="00CF560C"/>
    <w:rsid w:val="00CF5D60"/>
    <w:rsid w:val="00CF6185"/>
    <w:rsid w:val="00CF619D"/>
    <w:rsid w:val="00CF62C3"/>
    <w:rsid w:val="00CF6850"/>
    <w:rsid w:val="00CF6A40"/>
    <w:rsid w:val="00CF6AAF"/>
    <w:rsid w:val="00CF6BEE"/>
    <w:rsid w:val="00CF6C2C"/>
    <w:rsid w:val="00CF7067"/>
    <w:rsid w:val="00CF72FE"/>
    <w:rsid w:val="00CF7547"/>
    <w:rsid w:val="00CF755B"/>
    <w:rsid w:val="00CF7667"/>
    <w:rsid w:val="00CF7684"/>
    <w:rsid w:val="00CF78B5"/>
    <w:rsid w:val="00CF7A3D"/>
    <w:rsid w:val="00CF7A75"/>
    <w:rsid w:val="00CF7A8E"/>
    <w:rsid w:val="00CF7B7F"/>
    <w:rsid w:val="00CF7BC4"/>
    <w:rsid w:val="00CF7C55"/>
    <w:rsid w:val="00CF7E3A"/>
    <w:rsid w:val="00D0015E"/>
    <w:rsid w:val="00D002C9"/>
    <w:rsid w:val="00D003C0"/>
    <w:rsid w:val="00D0044C"/>
    <w:rsid w:val="00D008FF"/>
    <w:rsid w:val="00D00AFB"/>
    <w:rsid w:val="00D00B76"/>
    <w:rsid w:val="00D00E54"/>
    <w:rsid w:val="00D0101E"/>
    <w:rsid w:val="00D0106F"/>
    <w:rsid w:val="00D01082"/>
    <w:rsid w:val="00D0159F"/>
    <w:rsid w:val="00D01687"/>
    <w:rsid w:val="00D01DC9"/>
    <w:rsid w:val="00D021A5"/>
    <w:rsid w:val="00D0297E"/>
    <w:rsid w:val="00D02D29"/>
    <w:rsid w:val="00D02F15"/>
    <w:rsid w:val="00D02F99"/>
    <w:rsid w:val="00D031DF"/>
    <w:rsid w:val="00D034D6"/>
    <w:rsid w:val="00D0372F"/>
    <w:rsid w:val="00D03750"/>
    <w:rsid w:val="00D037DE"/>
    <w:rsid w:val="00D0380C"/>
    <w:rsid w:val="00D03894"/>
    <w:rsid w:val="00D03917"/>
    <w:rsid w:val="00D03922"/>
    <w:rsid w:val="00D03AE1"/>
    <w:rsid w:val="00D03CDE"/>
    <w:rsid w:val="00D040DB"/>
    <w:rsid w:val="00D041CC"/>
    <w:rsid w:val="00D04317"/>
    <w:rsid w:val="00D04346"/>
    <w:rsid w:val="00D043B6"/>
    <w:rsid w:val="00D04412"/>
    <w:rsid w:val="00D0441F"/>
    <w:rsid w:val="00D04581"/>
    <w:rsid w:val="00D045DE"/>
    <w:rsid w:val="00D046B8"/>
    <w:rsid w:val="00D046E6"/>
    <w:rsid w:val="00D0473A"/>
    <w:rsid w:val="00D047FC"/>
    <w:rsid w:val="00D04986"/>
    <w:rsid w:val="00D04CB8"/>
    <w:rsid w:val="00D04D16"/>
    <w:rsid w:val="00D05000"/>
    <w:rsid w:val="00D05245"/>
    <w:rsid w:val="00D0528B"/>
    <w:rsid w:val="00D0536E"/>
    <w:rsid w:val="00D05831"/>
    <w:rsid w:val="00D05988"/>
    <w:rsid w:val="00D0599C"/>
    <w:rsid w:val="00D059A1"/>
    <w:rsid w:val="00D05AED"/>
    <w:rsid w:val="00D05B05"/>
    <w:rsid w:val="00D05F66"/>
    <w:rsid w:val="00D061A7"/>
    <w:rsid w:val="00D062DC"/>
    <w:rsid w:val="00D0664C"/>
    <w:rsid w:val="00D06B51"/>
    <w:rsid w:val="00D06C43"/>
    <w:rsid w:val="00D06CF8"/>
    <w:rsid w:val="00D0700F"/>
    <w:rsid w:val="00D073EB"/>
    <w:rsid w:val="00D073FD"/>
    <w:rsid w:val="00D07432"/>
    <w:rsid w:val="00D07531"/>
    <w:rsid w:val="00D07653"/>
    <w:rsid w:val="00D07657"/>
    <w:rsid w:val="00D0765B"/>
    <w:rsid w:val="00D07790"/>
    <w:rsid w:val="00D077A4"/>
    <w:rsid w:val="00D077BB"/>
    <w:rsid w:val="00D07931"/>
    <w:rsid w:val="00D07AF1"/>
    <w:rsid w:val="00D07B43"/>
    <w:rsid w:val="00D104D2"/>
    <w:rsid w:val="00D10675"/>
    <w:rsid w:val="00D10735"/>
    <w:rsid w:val="00D107ED"/>
    <w:rsid w:val="00D10966"/>
    <w:rsid w:val="00D10C61"/>
    <w:rsid w:val="00D10EC7"/>
    <w:rsid w:val="00D10F23"/>
    <w:rsid w:val="00D10F75"/>
    <w:rsid w:val="00D11359"/>
    <w:rsid w:val="00D11473"/>
    <w:rsid w:val="00D11664"/>
    <w:rsid w:val="00D1174F"/>
    <w:rsid w:val="00D1185A"/>
    <w:rsid w:val="00D1190C"/>
    <w:rsid w:val="00D11A1C"/>
    <w:rsid w:val="00D11AE7"/>
    <w:rsid w:val="00D11AFB"/>
    <w:rsid w:val="00D11B9E"/>
    <w:rsid w:val="00D11CD0"/>
    <w:rsid w:val="00D11E23"/>
    <w:rsid w:val="00D11E39"/>
    <w:rsid w:val="00D11F88"/>
    <w:rsid w:val="00D11F8F"/>
    <w:rsid w:val="00D12438"/>
    <w:rsid w:val="00D1254E"/>
    <w:rsid w:val="00D129A9"/>
    <w:rsid w:val="00D129D0"/>
    <w:rsid w:val="00D12BF2"/>
    <w:rsid w:val="00D12D24"/>
    <w:rsid w:val="00D12F7C"/>
    <w:rsid w:val="00D12F7D"/>
    <w:rsid w:val="00D13131"/>
    <w:rsid w:val="00D131F5"/>
    <w:rsid w:val="00D134E5"/>
    <w:rsid w:val="00D13557"/>
    <w:rsid w:val="00D1361E"/>
    <w:rsid w:val="00D1365E"/>
    <w:rsid w:val="00D1392A"/>
    <w:rsid w:val="00D1398E"/>
    <w:rsid w:val="00D13993"/>
    <w:rsid w:val="00D13ABA"/>
    <w:rsid w:val="00D13AD2"/>
    <w:rsid w:val="00D13B66"/>
    <w:rsid w:val="00D13DC7"/>
    <w:rsid w:val="00D142CA"/>
    <w:rsid w:val="00D143C3"/>
    <w:rsid w:val="00D14645"/>
    <w:rsid w:val="00D146D3"/>
    <w:rsid w:val="00D14942"/>
    <w:rsid w:val="00D14B36"/>
    <w:rsid w:val="00D14BF3"/>
    <w:rsid w:val="00D14E2F"/>
    <w:rsid w:val="00D14EF3"/>
    <w:rsid w:val="00D1520B"/>
    <w:rsid w:val="00D15429"/>
    <w:rsid w:val="00D154D2"/>
    <w:rsid w:val="00D157D4"/>
    <w:rsid w:val="00D158E9"/>
    <w:rsid w:val="00D15986"/>
    <w:rsid w:val="00D16470"/>
    <w:rsid w:val="00D166B5"/>
    <w:rsid w:val="00D16975"/>
    <w:rsid w:val="00D169C9"/>
    <w:rsid w:val="00D16BA6"/>
    <w:rsid w:val="00D16C7C"/>
    <w:rsid w:val="00D16F30"/>
    <w:rsid w:val="00D17470"/>
    <w:rsid w:val="00D17623"/>
    <w:rsid w:val="00D17C53"/>
    <w:rsid w:val="00D17DD6"/>
    <w:rsid w:val="00D20196"/>
    <w:rsid w:val="00D20212"/>
    <w:rsid w:val="00D20270"/>
    <w:rsid w:val="00D2031C"/>
    <w:rsid w:val="00D20728"/>
    <w:rsid w:val="00D207A1"/>
    <w:rsid w:val="00D20A66"/>
    <w:rsid w:val="00D20A6F"/>
    <w:rsid w:val="00D20BE7"/>
    <w:rsid w:val="00D2120A"/>
    <w:rsid w:val="00D2128A"/>
    <w:rsid w:val="00D21339"/>
    <w:rsid w:val="00D214E8"/>
    <w:rsid w:val="00D21614"/>
    <w:rsid w:val="00D218B2"/>
    <w:rsid w:val="00D21924"/>
    <w:rsid w:val="00D219AA"/>
    <w:rsid w:val="00D21D5B"/>
    <w:rsid w:val="00D21EC0"/>
    <w:rsid w:val="00D21F56"/>
    <w:rsid w:val="00D22396"/>
    <w:rsid w:val="00D224F9"/>
    <w:rsid w:val="00D22560"/>
    <w:rsid w:val="00D22662"/>
    <w:rsid w:val="00D2277A"/>
    <w:rsid w:val="00D22BD4"/>
    <w:rsid w:val="00D22CCB"/>
    <w:rsid w:val="00D2304A"/>
    <w:rsid w:val="00D23052"/>
    <w:rsid w:val="00D23059"/>
    <w:rsid w:val="00D2308D"/>
    <w:rsid w:val="00D23170"/>
    <w:rsid w:val="00D2318F"/>
    <w:rsid w:val="00D23367"/>
    <w:rsid w:val="00D2337E"/>
    <w:rsid w:val="00D235A6"/>
    <w:rsid w:val="00D236D0"/>
    <w:rsid w:val="00D2371F"/>
    <w:rsid w:val="00D238B8"/>
    <w:rsid w:val="00D2391F"/>
    <w:rsid w:val="00D23EAA"/>
    <w:rsid w:val="00D2414D"/>
    <w:rsid w:val="00D2414F"/>
    <w:rsid w:val="00D2444D"/>
    <w:rsid w:val="00D244B4"/>
    <w:rsid w:val="00D245DE"/>
    <w:rsid w:val="00D24A05"/>
    <w:rsid w:val="00D24BF8"/>
    <w:rsid w:val="00D24E10"/>
    <w:rsid w:val="00D24F92"/>
    <w:rsid w:val="00D254B0"/>
    <w:rsid w:val="00D254EE"/>
    <w:rsid w:val="00D25B1F"/>
    <w:rsid w:val="00D25C90"/>
    <w:rsid w:val="00D25D65"/>
    <w:rsid w:val="00D25FBE"/>
    <w:rsid w:val="00D26298"/>
    <w:rsid w:val="00D2633D"/>
    <w:rsid w:val="00D2646D"/>
    <w:rsid w:val="00D26690"/>
    <w:rsid w:val="00D2704A"/>
    <w:rsid w:val="00D27192"/>
    <w:rsid w:val="00D273AF"/>
    <w:rsid w:val="00D273C5"/>
    <w:rsid w:val="00D273D7"/>
    <w:rsid w:val="00D273EF"/>
    <w:rsid w:val="00D274A5"/>
    <w:rsid w:val="00D27774"/>
    <w:rsid w:val="00D2780D"/>
    <w:rsid w:val="00D27A36"/>
    <w:rsid w:val="00D27BA6"/>
    <w:rsid w:val="00D27BC8"/>
    <w:rsid w:val="00D27C84"/>
    <w:rsid w:val="00D27F06"/>
    <w:rsid w:val="00D30108"/>
    <w:rsid w:val="00D30173"/>
    <w:rsid w:val="00D304B3"/>
    <w:rsid w:val="00D30FFF"/>
    <w:rsid w:val="00D31034"/>
    <w:rsid w:val="00D310E1"/>
    <w:rsid w:val="00D310E8"/>
    <w:rsid w:val="00D3113E"/>
    <w:rsid w:val="00D31324"/>
    <w:rsid w:val="00D313E2"/>
    <w:rsid w:val="00D31468"/>
    <w:rsid w:val="00D31647"/>
    <w:rsid w:val="00D318C9"/>
    <w:rsid w:val="00D31B1C"/>
    <w:rsid w:val="00D31BBE"/>
    <w:rsid w:val="00D31CF4"/>
    <w:rsid w:val="00D31DBD"/>
    <w:rsid w:val="00D31EA6"/>
    <w:rsid w:val="00D31EF2"/>
    <w:rsid w:val="00D31FBF"/>
    <w:rsid w:val="00D32092"/>
    <w:rsid w:val="00D32171"/>
    <w:rsid w:val="00D32227"/>
    <w:rsid w:val="00D32365"/>
    <w:rsid w:val="00D324AE"/>
    <w:rsid w:val="00D32779"/>
    <w:rsid w:val="00D32791"/>
    <w:rsid w:val="00D327CF"/>
    <w:rsid w:val="00D3287E"/>
    <w:rsid w:val="00D32949"/>
    <w:rsid w:val="00D32A92"/>
    <w:rsid w:val="00D331F4"/>
    <w:rsid w:val="00D33393"/>
    <w:rsid w:val="00D3354E"/>
    <w:rsid w:val="00D3369C"/>
    <w:rsid w:val="00D337EB"/>
    <w:rsid w:val="00D33969"/>
    <w:rsid w:val="00D339C5"/>
    <w:rsid w:val="00D33A29"/>
    <w:rsid w:val="00D33E3E"/>
    <w:rsid w:val="00D340D1"/>
    <w:rsid w:val="00D34391"/>
    <w:rsid w:val="00D343E9"/>
    <w:rsid w:val="00D34681"/>
    <w:rsid w:val="00D347D2"/>
    <w:rsid w:val="00D347D7"/>
    <w:rsid w:val="00D34B22"/>
    <w:rsid w:val="00D351D3"/>
    <w:rsid w:val="00D355F4"/>
    <w:rsid w:val="00D35690"/>
    <w:rsid w:val="00D359CF"/>
    <w:rsid w:val="00D35AAB"/>
    <w:rsid w:val="00D35CF7"/>
    <w:rsid w:val="00D35DFF"/>
    <w:rsid w:val="00D360D2"/>
    <w:rsid w:val="00D3611D"/>
    <w:rsid w:val="00D36267"/>
    <w:rsid w:val="00D36420"/>
    <w:rsid w:val="00D3668F"/>
    <w:rsid w:val="00D3692A"/>
    <w:rsid w:val="00D369AF"/>
    <w:rsid w:val="00D36BEE"/>
    <w:rsid w:val="00D36BF3"/>
    <w:rsid w:val="00D36C9A"/>
    <w:rsid w:val="00D36CC5"/>
    <w:rsid w:val="00D36F22"/>
    <w:rsid w:val="00D3702C"/>
    <w:rsid w:val="00D3717A"/>
    <w:rsid w:val="00D3717B"/>
    <w:rsid w:val="00D373CD"/>
    <w:rsid w:val="00D376B3"/>
    <w:rsid w:val="00D379C1"/>
    <w:rsid w:val="00D37A5B"/>
    <w:rsid w:val="00D37B45"/>
    <w:rsid w:val="00D37BF3"/>
    <w:rsid w:val="00D37D46"/>
    <w:rsid w:val="00D37FA8"/>
    <w:rsid w:val="00D40055"/>
    <w:rsid w:val="00D40056"/>
    <w:rsid w:val="00D40168"/>
    <w:rsid w:val="00D404D0"/>
    <w:rsid w:val="00D4052B"/>
    <w:rsid w:val="00D40997"/>
    <w:rsid w:val="00D40A3A"/>
    <w:rsid w:val="00D40B60"/>
    <w:rsid w:val="00D40C38"/>
    <w:rsid w:val="00D40D15"/>
    <w:rsid w:val="00D40D3A"/>
    <w:rsid w:val="00D40D99"/>
    <w:rsid w:val="00D40EBB"/>
    <w:rsid w:val="00D40FDF"/>
    <w:rsid w:val="00D41273"/>
    <w:rsid w:val="00D41400"/>
    <w:rsid w:val="00D414C8"/>
    <w:rsid w:val="00D41764"/>
    <w:rsid w:val="00D419EA"/>
    <w:rsid w:val="00D41E39"/>
    <w:rsid w:val="00D41FC6"/>
    <w:rsid w:val="00D420F1"/>
    <w:rsid w:val="00D421E5"/>
    <w:rsid w:val="00D42564"/>
    <w:rsid w:val="00D42586"/>
    <w:rsid w:val="00D4267B"/>
    <w:rsid w:val="00D42846"/>
    <w:rsid w:val="00D428AE"/>
    <w:rsid w:val="00D42B45"/>
    <w:rsid w:val="00D42D7B"/>
    <w:rsid w:val="00D42EB0"/>
    <w:rsid w:val="00D42F15"/>
    <w:rsid w:val="00D42FB8"/>
    <w:rsid w:val="00D436BD"/>
    <w:rsid w:val="00D43B15"/>
    <w:rsid w:val="00D43EDB"/>
    <w:rsid w:val="00D44006"/>
    <w:rsid w:val="00D448C9"/>
    <w:rsid w:val="00D44A9F"/>
    <w:rsid w:val="00D44F01"/>
    <w:rsid w:val="00D450CD"/>
    <w:rsid w:val="00D4515A"/>
    <w:rsid w:val="00D45380"/>
    <w:rsid w:val="00D4549A"/>
    <w:rsid w:val="00D4550C"/>
    <w:rsid w:val="00D457A3"/>
    <w:rsid w:val="00D4592D"/>
    <w:rsid w:val="00D45BCA"/>
    <w:rsid w:val="00D45D48"/>
    <w:rsid w:val="00D45D5C"/>
    <w:rsid w:val="00D45EFE"/>
    <w:rsid w:val="00D45FAD"/>
    <w:rsid w:val="00D46325"/>
    <w:rsid w:val="00D46365"/>
    <w:rsid w:val="00D464BC"/>
    <w:rsid w:val="00D465C2"/>
    <w:rsid w:val="00D46769"/>
    <w:rsid w:val="00D468B8"/>
    <w:rsid w:val="00D46A68"/>
    <w:rsid w:val="00D46C9C"/>
    <w:rsid w:val="00D46E46"/>
    <w:rsid w:val="00D46F03"/>
    <w:rsid w:val="00D46FF2"/>
    <w:rsid w:val="00D47183"/>
    <w:rsid w:val="00D472E1"/>
    <w:rsid w:val="00D472F5"/>
    <w:rsid w:val="00D47B36"/>
    <w:rsid w:val="00D501E6"/>
    <w:rsid w:val="00D50A5E"/>
    <w:rsid w:val="00D50C12"/>
    <w:rsid w:val="00D50DE6"/>
    <w:rsid w:val="00D50E22"/>
    <w:rsid w:val="00D50E45"/>
    <w:rsid w:val="00D50EAB"/>
    <w:rsid w:val="00D51003"/>
    <w:rsid w:val="00D51183"/>
    <w:rsid w:val="00D51215"/>
    <w:rsid w:val="00D51319"/>
    <w:rsid w:val="00D51745"/>
    <w:rsid w:val="00D51D0F"/>
    <w:rsid w:val="00D51D78"/>
    <w:rsid w:val="00D51DEF"/>
    <w:rsid w:val="00D52360"/>
    <w:rsid w:val="00D52436"/>
    <w:rsid w:val="00D524F0"/>
    <w:rsid w:val="00D5250E"/>
    <w:rsid w:val="00D526DF"/>
    <w:rsid w:val="00D526F2"/>
    <w:rsid w:val="00D52981"/>
    <w:rsid w:val="00D52B73"/>
    <w:rsid w:val="00D52D37"/>
    <w:rsid w:val="00D52DC2"/>
    <w:rsid w:val="00D52DF0"/>
    <w:rsid w:val="00D52E41"/>
    <w:rsid w:val="00D52F27"/>
    <w:rsid w:val="00D52FD8"/>
    <w:rsid w:val="00D52FF1"/>
    <w:rsid w:val="00D53375"/>
    <w:rsid w:val="00D53993"/>
    <w:rsid w:val="00D5434A"/>
    <w:rsid w:val="00D54567"/>
    <w:rsid w:val="00D54693"/>
    <w:rsid w:val="00D54715"/>
    <w:rsid w:val="00D54798"/>
    <w:rsid w:val="00D548B1"/>
    <w:rsid w:val="00D549CC"/>
    <w:rsid w:val="00D549DE"/>
    <w:rsid w:val="00D54B16"/>
    <w:rsid w:val="00D54DD7"/>
    <w:rsid w:val="00D54F32"/>
    <w:rsid w:val="00D552C7"/>
    <w:rsid w:val="00D559F1"/>
    <w:rsid w:val="00D55B17"/>
    <w:rsid w:val="00D55E2B"/>
    <w:rsid w:val="00D55F4C"/>
    <w:rsid w:val="00D56164"/>
    <w:rsid w:val="00D56DBC"/>
    <w:rsid w:val="00D56F7A"/>
    <w:rsid w:val="00D57113"/>
    <w:rsid w:val="00D573AD"/>
    <w:rsid w:val="00D57428"/>
    <w:rsid w:val="00D57542"/>
    <w:rsid w:val="00D5765A"/>
    <w:rsid w:val="00D57B1D"/>
    <w:rsid w:val="00D57BDD"/>
    <w:rsid w:val="00D57C02"/>
    <w:rsid w:val="00D57CAF"/>
    <w:rsid w:val="00D57DC6"/>
    <w:rsid w:val="00D57DE9"/>
    <w:rsid w:val="00D57ECC"/>
    <w:rsid w:val="00D57F61"/>
    <w:rsid w:val="00D6010E"/>
    <w:rsid w:val="00D60356"/>
    <w:rsid w:val="00D603C9"/>
    <w:rsid w:val="00D606AF"/>
    <w:rsid w:val="00D607A2"/>
    <w:rsid w:val="00D60AAA"/>
    <w:rsid w:val="00D60AF6"/>
    <w:rsid w:val="00D61166"/>
    <w:rsid w:val="00D61406"/>
    <w:rsid w:val="00D61427"/>
    <w:rsid w:val="00D61597"/>
    <w:rsid w:val="00D61812"/>
    <w:rsid w:val="00D61814"/>
    <w:rsid w:val="00D61873"/>
    <w:rsid w:val="00D61B80"/>
    <w:rsid w:val="00D61C8C"/>
    <w:rsid w:val="00D61D55"/>
    <w:rsid w:val="00D61EF1"/>
    <w:rsid w:val="00D6248E"/>
    <w:rsid w:val="00D625B4"/>
    <w:rsid w:val="00D6261C"/>
    <w:rsid w:val="00D627AA"/>
    <w:rsid w:val="00D62856"/>
    <w:rsid w:val="00D62893"/>
    <w:rsid w:val="00D62BB6"/>
    <w:rsid w:val="00D62CBF"/>
    <w:rsid w:val="00D62CD2"/>
    <w:rsid w:val="00D62E52"/>
    <w:rsid w:val="00D62EE5"/>
    <w:rsid w:val="00D62F9D"/>
    <w:rsid w:val="00D62FB6"/>
    <w:rsid w:val="00D63000"/>
    <w:rsid w:val="00D631FB"/>
    <w:rsid w:val="00D632B8"/>
    <w:rsid w:val="00D6357C"/>
    <w:rsid w:val="00D636AB"/>
    <w:rsid w:val="00D63B99"/>
    <w:rsid w:val="00D63DDF"/>
    <w:rsid w:val="00D6405C"/>
    <w:rsid w:val="00D6407F"/>
    <w:rsid w:val="00D6425C"/>
    <w:rsid w:val="00D642F7"/>
    <w:rsid w:val="00D64461"/>
    <w:rsid w:val="00D644E4"/>
    <w:rsid w:val="00D64782"/>
    <w:rsid w:val="00D64836"/>
    <w:rsid w:val="00D648A7"/>
    <w:rsid w:val="00D64918"/>
    <w:rsid w:val="00D64AE3"/>
    <w:rsid w:val="00D64B8D"/>
    <w:rsid w:val="00D64C51"/>
    <w:rsid w:val="00D64DFE"/>
    <w:rsid w:val="00D650CE"/>
    <w:rsid w:val="00D6531D"/>
    <w:rsid w:val="00D6533C"/>
    <w:rsid w:val="00D654FC"/>
    <w:rsid w:val="00D655FB"/>
    <w:rsid w:val="00D6562E"/>
    <w:rsid w:val="00D65632"/>
    <w:rsid w:val="00D658C5"/>
    <w:rsid w:val="00D65DA7"/>
    <w:rsid w:val="00D65DB7"/>
    <w:rsid w:val="00D65EBF"/>
    <w:rsid w:val="00D65F35"/>
    <w:rsid w:val="00D66535"/>
    <w:rsid w:val="00D66848"/>
    <w:rsid w:val="00D66969"/>
    <w:rsid w:val="00D66991"/>
    <w:rsid w:val="00D66BC9"/>
    <w:rsid w:val="00D66DFF"/>
    <w:rsid w:val="00D672C1"/>
    <w:rsid w:val="00D67C1D"/>
    <w:rsid w:val="00D67C8D"/>
    <w:rsid w:val="00D67F52"/>
    <w:rsid w:val="00D6F010"/>
    <w:rsid w:val="00D7055D"/>
    <w:rsid w:val="00D709CB"/>
    <w:rsid w:val="00D70E93"/>
    <w:rsid w:val="00D7101A"/>
    <w:rsid w:val="00D71459"/>
    <w:rsid w:val="00D717E7"/>
    <w:rsid w:val="00D71936"/>
    <w:rsid w:val="00D71962"/>
    <w:rsid w:val="00D71ECE"/>
    <w:rsid w:val="00D71F2C"/>
    <w:rsid w:val="00D71F53"/>
    <w:rsid w:val="00D72304"/>
    <w:rsid w:val="00D72326"/>
    <w:rsid w:val="00D72829"/>
    <w:rsid w:val="00D72BA1"/>
    <w:rsid w:val="00D73197"/>
    <w:rsid w:val="00D73775"/>
    <w:rsid w:val="00D7377C"/>
    <w:rsid w:val="00D73824"/>
    <w:rsid w:val="00D7388A"/>
    <w:rsid w:val="00D73C2B"/>
    <w:rsid w:val="00D73E74"/>
    <w:rsid w:val="00D73FA8"/>
    <w:rsid w:val="00D7402F"/>
    <w:rsid w:val="00D74080"/>
    <w:rsid w:val="00D74171"/>
    <w:rsid w:val="00D7423F"/>
    <w:rsid w:val="00D74365"/>
    <w:rsid w:val="00D743F4"/>
    <w:rsid w:val="00D743FA"/>
    <w:rsid w:val="00D74708"/>
    <w:rsid w:val="00D747E8"/>
    <w:rsid w:val="00D749F3"/>
    <w:rsid w:val="00D74A80"/>
    <w:rsid w:val="00D74B5B"/>
    <w:rsid w:val="00D74C7F"/>
    <w:rsid w:val="00D74D32"/>
    <w:rsid w:val="00D74DD6"/>
    <w:rsid w:val="00D74FB4"/>
    <w:rsid w:val="00D74FDB"/>
    <w:rsid w:val="00D74FF6"/>
    <w:rsid w:val="00D7525B"/>
    <w:rsid w:val="00D754E7"/>
    <w:rsid w:val="00D75832"/>
    <w:rsid w:val="00D758AB"/>
    <w:rsid w:val="00D758D5"/>
    <w:rsid w:val="00D7597D"/>
    <w:rsid w:val="00D759B2"/>
    <w:rsid w:val="00D75B29"/>
    <w:rsid w:val="00D75CB7"/>
    <w:rsid w:val="00D760C9"/>
    <w:rsid w:val="00D761CE"/>
    <w:rsid w:val="00D76485"/>
    <w:rsid w:val="00D76505"/>
    <w:rsid w:val="00D7667E"/>
    <w:rsid w:val="00D7671C"/>
    <w:rsid w:val="00D7672E"/>
    <w:rsid w:val="00D76BEC"/>
    <w:rsid w:val="00D76D28"/>
    <w:rsid w:val="00D76EB0"/>
    <w:rsid w:val="00D7714E"/>
    <w:rsid w:val="00D77180"/>
    <w:rsid w:val="00D7720A"/>
    <w:rsid w:val="00D77590"/>
    <w:rsid w:val="00D776CE"/>
    <w:rsid w:val="00D777E4"/>
    <w:rsid w:val="00D77E0D"/>
    <w:rsid w:val="00D77F43"/>
    <w:rsid w:val="00D802E8"/>
    <w:rsid w:val="00D8034D"/>
    <w:rsid w:val="00D80460"/>
    <w:rsid w:val="00D806F6"/>
    <w:rsid w:val="00D80AFB"/>
    <w:rsid w:val="00D80B1C"/>
    <w:rsid w:val="00D80D00"/>
    <w:rsid w:val="00D80E42"/>
    <w:rsid w:val="00D81819"/>
    <w:rsid w:val="00D8189F"/>
    <w:rsid w:val="00D81D09"/>
    <w:rsid w:val="00D81DC2"/>
    <w:rsid w:val="00D81E5E"/>
    <w:rsid w:val="00D81EA1"/>
    <w:rsid w:val="00D81EDE"/>
    <w:rsid w:val="00D81FDA"/>
    <w:rsid w:val="00D82049"/>
    <w:rsid w:val="00D82068"/>
    <w:rsid w:val="00D820B2"/>
    <w:rsid w:val="00D82240"/>
    <w:rsid w:val="00D82312"/>
    <w:rsid w:val="00D8234F"/>
    <w:rsid w:val="00D82377"/>
    <w:rsid w:val="00D82642"/>
    <w:rsid w:val="00D82760"/>
    <w:rsid w:val="00D828D8"/>
    <w:rsid w:val="00D82B3C"/>
    <w:rsid w:val="00D82BD1"/>
    <w:rsid w:val="00D8326C"/>
    <w:rsid w:val="00D833F5"/>
    <w:rsid w:val="00D83451"/>
    <w:rsid w:val="00D8370D"/>
    <w:rsid w:val="00D839BF"/>
    <w:rsid w:val="00D83A5E"/>
    <w:rsid w:val="00D83CD5"/>
    <w:rsid w:val="00D83E77"/>
    <w:rsid w:val="00D83FBA"/>
    <w:rsid w:val="00D84079"/>
    <w:rsid w:val="00D84269"/>
    <w:rsid w:val="00D84334"/>
    <w:rsid w:val="00D845BA"/>
    <w:rsid w:val="00D84858"/>
    <w:rsid w:val="00D8499F"/>
    <w:rsid w:val="00D84B91"/>
    <w:rsid w:val="00D84DEF"/>
    <w:rsid w:val="00D84FC6"/>
    <w:rsid w:val="00D85199"/>
    <w:rsid w:val="00D852AB"/>
    <w:rsid w:val="00D8532A"/>
    <w:rsid w:val="00D854E7"/>
    <w:rsid w:val="00D854FF"/>
    <w:rsid w:val="00D855BF"/>
    <w:rsid w:val="00D85610"/>
    <w:rsid w:val="00D857F6"/>
    <w:rsid w:val="00D85A02"/>
    <w:rsid w:val="00D85C84"/>
    <w:rsid w:val="00D85E6F"/>
    <w:rsid w:val="00D85EC0"/>
    <w:rsid w:val="00D8614E"/>
    <w:rsid w:val="00D86241"/>
    <w:rsid w:val="00D86396"/>
    <w:rsid w:val="00D86A8C"/>
    <w:rsid w:val="00D86C8E"/>
    <w:rsid w:val="00D86F44"/>
    <w:rsid w:val="00D86F7A"/>
    <w:rsid w:val="00D874B5"/>
    <w:rsid w:val="00D877E5"/>
    <w:rsid w:val="00D87A1A"/>
    <w:rsid w:val="00D87B33"/>
    <w:rsid w:val="00D87CA6"/>
    <w:rsid w:val="00D87F45"/>
    <w:rsid w:val="00D904DB"/>
    <w:rsid w:val="00D90534"/>
    <w:rsid w:val="00D905D8"/>
    <w:rsid w:val="00D9063F"/>
    <w:rsid w:val="00D908E6"/>
    <w:rsid w:val="00D90AD0"/>
    <w:rsid w:val="00D90CA0"/>
    <w:rsid w:val="00D90CA8"/>
    <w:rsid w:val="00D90D1B"/>
    <w:rsid w:val="00D90DA5"/>
    <w:rsid w:val="00D90F39"/>
    <w:rsid w:val="00D9108D"/>
    <w:rsid w:val="00D91215"/>
    <w:rsid w:val="00D918F8"/>
    <w:rsid w:val="00D919E5"/>
    <w:rsid w:val="00D91AB9"/>
    <w:rsid w:val="00D91F29"/>
    <w:rsid w:val="00D920CD"/>
    <w:rsid w:val="00D920FA"/>
    <w:rsid w:val="00D9220E"/>
    <w:rsid w:val="00D922BD"/>
    <w:rsid w:val="00D92371"/>
    <w:rsid w:val="00D929E0"/>
    <w:rsid w:val="00D92B91"/>
    <w:rsid w:val="00D92E43"/>
    <w:rsid w:val="00D92E8B"/>
    <w:rsid w:val="00D931BD"/>
    <w:rsid w:val="00D93371"/>
    <w:rsid w:val="00D935D8"/>
    <w:rsid w:val="00D936BA"/>
    <w:rsid w:val="00D93718"/>
    <w:rsid w:val="00D93AD5"/>
    <w:rsid w:val="00D93B94"/>
    <w:rsid w:val="00D93BF0"/>
    <w:rsid w:val="00D9423B"/>
    <w:rsid w:val="00D944AA"/>
    <w:rsid w:val="00D949EC"/>
    <w:rsid w:val="00D94ABD"/>
    <w:rsid w:val="00D951A3"/>
    <w:rsid w:val="00D953BC"/>
    <w:rsid w:val="00D957CD"/>
    <w:rsid w:val="00D957F3"/>
    <w:rsid w:val="00D95ABB"/>
    <w:rsid w:val="00D95D44"/>
    <w:rsid w:val="00D95DC3"/>
    <w:rsid w:val="00D95E54"/>
    <w:rsid w:val="00D95FCF"/>
    <w:rsid w:val="00D965A4"/>
    <w:rsid w:val="00D965FA"/>
    <w:rsid w:val="00D9664C"/>
    <w:rsid w:val="00D96912"/>
    <w:rsid w:val="00D9696F"/>
    <w:rsid w:val="00D96C54"/>
    <w:rsid w:val="00D96DA5"/>
    <w:rsid w:val="00D96DED"/>
    <w:rsid w:val="00D96E6B"/>
    <w:rsid w:val="00D96F64"/>
    <w:rsid w:val="00D97079"/>
    <w:rsid w:val="00D970E2"/>
    <w:rsid w:val="00D97112"/>
    <w:rsid w:val="00D97468"/>
    <w:rsid w:val="00D97AB5"/>
    <w:rsid w:val="00D97F63"/>
    <w:rsid w:val="00D97FE4"/>
    <w:rsid w:val="00DA000B"/>
    <w:rsid w:val="00DA021F"/>
    <w:rsid w:val="00DA03AA"/>
    <w:rsid w:val="00DA047A"/>
    <w:rsid w:val="00DA049C"/>
    <w:rsid w:val="00DA04C1"/>
    <w:rsid w:val="00DA0D9B"/>
    <w:rsid w:val="00DA0DA0"/>
    <w:rsid w:val="00DA0DCB"/>
    <w:rsid w:val="00DA0E69"/>
    <w:rsid w:val="00DA0EBB"/>
    <w:rsid w:val="00DA0FB9"/>
    <w:rsid w:val="00DA100B"/>
    <w:rsid w:val="00DA137A"/>
    <w:rsid w:val="00DA1747"/>
    <w:rsid w:val="00DA17E8"/>
    <w:rsid w:val="00DA198F"/>
    <w:rsid w:val="00DA1A31"/>
    <w:rsid w:val="00DA1B8A"/>
    <w:rsid w:val="00DA1CEA"/>
    <w:rsid w:val="00DA1D6A"/>
    <w:rsid w:val="00DA1F4E"/>
    <w:rsid w:val="00DA1F8B"/>
    <w:rsid w:val="00DA203F"/>
    <w:rsid w:val="00DA2097"/>
    <w:rsid w:val="00DA2159"/>
    <w:rsid w:val="00DA226C"/>
    <w:rsid w:val="00DA24FD"/>
    <w:rsid w:val="00DA27B9"/>
    <w:rsid w:val="00DA298F"/>
    <w:rsid w:val="00DA2AA8"/>
    <w:rsid w:val="00DA2B18"/>
    <w:rsid w:val="00DA2C2D"/>
    <w:rsid w:val="00DA2E76"/>
    <w:rsid w:val="00DA2ED5"/>
    <w:rsid w:val="00DA3027"/>
    <w:rsid w:val="00DA3106"/>
    <w:rsid w:val="00DA32F8"/>
    <w:rsid w:val="00DA331F"/>
    <w:rsid w:val="00DA33FD"/>
    <w:rsid w:val="00DA3442"/>
    <w:rsid w:val="00DA358E"/>
    <w:rsid w:val="00DA36EE"/>
    <w:rsid w:val="00DA3957"/>
    <w:rsid w:val="00DA3A33"/>
    <w:rsid w:val="00DA3AD1"/>
    <w:rsid w:val="00DA3D2A"/>
    <w:rsid w:val="00DA415D"/>
    <w:rsid w:val="00DA41F9"/>
    <w:rsid w:val="00DA4328"/>
    <w:rsid w:val="00DA4870"/>
    <w:rsid w:val="00DA491A"/>
    <w:rsid w:val="00DA4B20"/>
    <w:rsid w:val="00DA4CAE"/>
    <w:rsid w:val="00DA4D83"/>
    <w:rsid w:val="00DA4D8E"/>
    <w:rsid w:val="00DA5068"/>
    <w:rsid w:val="00DA5194"/>
    <w:rsid w:val="00DA53EA"/>
    <w:rsid w:val="00DA546C"/>
    <w:rsid w:val="00DA56D3"/>
    <w:rsid w:val="00DA5A9B"/>
    <w:rsid w:val="00DA5CE6"/>
    <w:rsid w:val="00DA5DD7"/>
    <w:rsid w:val="00DA5DE2"/>
    <w:rsid w:val="00DA5E47"/>
    <w:rsid w:val="00DA5ED1"/>
    <w:rsid w:val="00DA5FA5"/>
    <w:rsid w:val="00DA5FAF"/>
    <w:rsid w:val="00DA66EC"/>
    <w:rsid w:val="00DA673F"/>
    <w:rsid w:val="00DA6879"/>
    <w:rsid w:val="00DA69C7"/>
    <w:rsid w:val="00DA6ACD"/>
    <w:rsid w:val="00DA6B09"/>
    <w:rsid w:val="00DA6B10"/>
    <w:rsid w:val="00DA6B2D"/>
    <w:rsid w:val="00DA6B4D"/>
    <w:rsid w:val="00DA6F2E"/>
    <w:rsid w:val="00DA6FD0"/>
    <w:rsid w:val="00DA7037"/>
    <w:rsid w:val="00DA7086"/>
    <w:rsid w:val="00DA7193"/>
    <w:rsid w:val="00DA71C1"/>
    <w:rsid w:val="00DA731E"/>
    <w:rsid w:val="00DA7327"/>
    <w:rsid w:val="00DA7BA2"/>
    <w:rsid w:val="00DA7BDF"/>
    <w:rsid w:val="00DB006C"/>
    <w:rsid w:val="00DB012B"/>
    <w:rsid w:val="00DB01A9"/>
    <w:rsid w:val="00DB033F"/>
    <w:rsid w:val="00DB0495"/>
    <w:rsid w:val="00DB049C"/>
    <w:rsid w:val="00DB04E1"/>
    <w:rsid w:val="00DB08AE"/>
    <w:rsid w:val="00DB0C5A"/>
    <w:rsid w:val="00DB0D13"/>
    <w:rsid w:val="00DB0DEF"/>
    <w:rsid w:val="00DB0EEE"/>
    <w:rsid w:val="00DB1096"/>
    <w:rsid w:val="00DB1113"/>
    <w:rsid w:val="00DB131C"/>
    <w:rsid w:val="00DB14F8"/>
    <w:rsid w:val="00DB158D"/>
    <w:rsid w:val="00DB1601"/>
    <w:rsid w:val="00DB1926"/>
    <w:rsid w:val="00DB1BA2"/>
    <w:rsid w:val="00DB1F97"/>
    <w:rsid w:val="00DB1FBF"/>
    <w:rsid w:val="00DB2106"/>
    <w:rsid w:val="00DB21A3"/>
    <w:rsid w:val="00DB2246"/>
    <w:rsid w:val="00DB276D"/>
    <w:rsid w:val="00DB2E7C"/>
    <w:rsid w:val="00DB3072"/>
    <w:rsid w:val="00DB3545"/>
    <w:rsid w:val="00DB382E"/>
    <w:rsid w:val="00DB396A"/>
    <w:rsid w:val="00DB3B2B"/>
    <w:rsid w:val="00DB3C3E"/>
    <w:rsid w:val="00DB3DE2"/>
    <w:rsid w:val="00DB3E11"/>
    <w:rsid w:val="00DB3E89"/>
    <w:rsid w:val="00DB3E93"/>
    <w:rsid w:val="00DB4016"/>
    <w:rsid w:val="00DB408A"/>
    <w:rsid w:val="00DB42F1"/>
    <w:rsid w:val="00DB45C6"/>
    <w:rsid w:val="00DB46B2"/>
    <w:rsid w:val="00DB473B"/>
    <w:rsid w:val="00DB473C"/>
    <w:rsid w:val="00DB479F"/>
    <w:rsid w:val="00DB4AD6"/>
    <w:rsid w:val="00DB4ADA"/>
    <w:rsid w:val="00DB4CA7"/>
    <w:rsid w:val="00DB4D75"/>
    <w:rsid w:val="00DB4EFC"/>
    <w:rsid w:val="00DB4F4E"/>
    <w:rsid w:val="00DB51F0"/>
    <w:rsid w:val="00DB53CE"/>
    <w:rsid w:val="00DB5464"/>
    <w:rsid w:val="00DB56E0"/>
    <w:rsid w:val="00DB578E"/>
    <w:rsid w:val="00DB57A2"/>
    <w:rsid w:val="00DB5852"/>
    <w:rsid w:val="00DB5910"/>
    <w:rsid w:val="00DB591E"/>
    <w:rsid w:val="00DB5A06"/>
    <w:rsid w:val="00DB5DFE"/>
    <w:rsid w:val="00DB5FD7"/>
    <w:rsid w:val="00DB6268"/>
    <w:rsid w:val="00DB66FF"/>
    <w:rsid w:val="00DB68B4"/>
    <w:rsid w:val="00DB6941"/>
    <w:rsid w:val="00DB6976"/>
    <w:rsid w:val="00DB6B4B"/>
    <w:rsid w:val="00DB7021"/>
    <w:rsid w:val="00DB70C9"/>
    <w:rsid w:val="00DB72EC"/>
    <w:rsid w:val="00DB73D1"/>
    <w:rsid w:val="00DB7469"/>
    <w:rsid w:val="00DB7488"/>
    <w:rsid w:val="00DB7584"/>
    <w:rsid w:val="00DB76E2"/>
    <w:rsid w:val="00DB7B30"/>
    <w:rsid w:val="00DB7F02"/>
    <w:rsid w:val="00DB7F27"/>
    <w:rsid w:val="00DC05F8"/>
    <w:rsid w:val="00DC0969"/>
    <w:rsid w:val="00DC0AC6"/>
    <w:rsid w:val="00DC0BC8"/>
    <w:rsid w:val="00DC0DE7"/>
    <w:rsid w:val="00DC0F4E"/>
    <w:rsid w:val="00DC1019"/>
    <w:rsid w:val="00DC1079"/>
    <w:rsid w:val="00DC10E2"/>
    <w:rsid w:val="00DC1937"/>
    <w:rsid w:val="00DC1ADE"/>
    <w:rsid w:val="00DC1BC8"/>
    <w:rsid w:val="00DC1FF8"/>
    <w:rsid w:val="00DC20AE"/>
    <w:rsid w:val="00DC2200"/>
    <w:rsid w:val="00DC23C5"/>
    <w:rsid w:val="00DC249B"/>
    <w:rsid w:val="00DC2839"/>
    <w:rsid w:val="00DC2AFB"/>
    <w:rsid w:val="00DC2BFF"/>
    <w:rsid w:val="00DC33D5"/>
    <w:rsid w:val="00DC35EC"/>
    <w:rsid w:val="00DC3BB7"/>
    <w:rsid w:val="00DC43A2"/>
    <w:rsid w:val="00DC4493"/>
    <w:rsid w:val="00DC45EC"/>
    <w:rsid w:val="00DC492F"/>
    <w:rsid w:val="00DC4936"/>
    <w:rsid w:val="00DC4B56"/>
    <w:rsid w:val="00DC4BE0"/>
    <w:rsid w:val="00DC4CC7"/>
    <w:rsid w:val="00DC4FE6"/>
    <w:rsid w:val="00DC52EA"/>
    <w:rsid w:val="00DC556E"/>
    <w:rsid w:val="00DC55A9"/>
    <w:rsid w:val="00DC5692"/>
    <w:rsid w:val="00DC57A7"/>
    <w:rsid w:val="00DC57E4"/>
    <w:rsid w:val="00DC585C"/>
    <w:rsid w:val="00DC59EA"/>
    <w:rsid w:val="00DC5C6B"/>
    <w:rsid w:val="00DC6034"/>
    <w:rsid w:val="00DC61F7"/>
    <w:rsid w:val="00DC6BBE"/>
    <w:rsid w:val="00DC6E08"/>
    <w:rsid w:val="00DC6EBB"/>
    <w:rsid w:val="00DC6FE9"/>
    <w:rsid w:val="00DC70B6"/>
    <w:rsid w:val="00DC70D7"/>
    <w:rsid w:val="00DC7390"/>
    <w:rsid w:val="00DC741D"/>
    <w:rsid w:val="00DC760E"/>
    <w:rsid w:val="00DC77E3"/>
    <w:rsid w:val="00DC77E8"/>
    <w:rsid w:val="00DC7894"/>
    <w:rsid w:val="00DC78D1"/>
    <w:rsid w:val="00DC7E40"/>
    <w:rsid w:val="00DD000B"/>
    <w:rsid w:val="00DD006F"/>
    <w:rsid w:val="00DD01D0"/>
    <w:rsid w:val="00DD02B0"/>
    <w:rsid w:val="00DD04C6"/>
    <w:rsid w:val="00DD06C3"/>
    <w:rsid w:val="00DD08A3"/>
    <w:rsid w:val="00DD0981"/>
    <w:rsid w:val="00DD0D1E"/>
    <w:rsid w:val="00DD0E93"/>
    <w:rsid w:val="00DD0F51"/>
    <w:rsid w:val="00DD0F94"/>
    <w:rsid w:val="00DD1018"/>
    <w:rsid w:val="00DD10FF"/>
    <w:rsid w:val="00DD113A"/>
    <w:rsid w:val="00DD1590"/>
    <w:rsid w:val="00DD1A49"/>
    <w:rsid w:val="00DD1B89"/>
    <w:rsid w:val="00DD1EF8"/>
    <w:rsid w:val="00DD1F0D"/>
    <w:rsid w:val="00DD21D6"/>
    <w:rsid w:val="00DD2207"/>
    <w:rsid w:val="00DD223F"/>
    <w:rsid w:val="00DD22D5"/>
    <w:rsid w:val="00DD2479"/>
    <w:rsid w:val="00DD24E9"/>
    <w:rsid w:val="00DD26F9"/>
    <w:rsid w:val="00DD28F2"/>
    <w:rsid w:val="00DD29AC"/>
    <w:rsid w:val="00DD2B80"/>
    <w:rsid w:val="00DD2C68"/>
    <w:rsid w:val="00DD2F3E"/>
    <w:rsid w:val="00DD312E"/>
    <w:rsid w:val="00DD313A"/>
    <w:rsid w:val="00DD3528"/>
    <w:rsid w:val="00DD358C"/>
    <w:rsid w:val="00DD3700"/>
    <w:rsid w:val="00DD38AE"/>
    <w:rsid w:val="00DD393F"/>
    <w:rsid w:val="00DD3C15"/>
    <w:rsid w:val="00DD3CD7"/>
    <w:rsid w:val="00DD4147"/>
    <w:rsid w:val="00DD4271"/>
    <w:rsid w:val="00DD44EA"/>
    <w:rsid w:val="00DD4616"/>
    <w:rsid w:val="00DD4743"/>
    <w:rsid w:val="00DD4814"/>
    <w:rsid w:val="00DD48EB"/>
    <w:rsid w:val="00DD4D78"/>
    <w:rsid w:val="00DD4FB9"/>
    <w:rsid w:val="00DD5163"/>
    <w:rsid w:val="00DD5414"/>
    <w:rsid w:val="00DD54E0"/>
    <w:rsid w:val="00DD5500"/>
    <w:rsid w:val="00DD556F"/>
    <w:rsid w:val="00DD55DA"/>
    <w:rsid w:val="00DD577D"/>
    <w:rsid w:val="00DD5894"/>
    <w:rsid w:val="00DD58A5"/>
    <w:rsid w:val="00DD59A7"/>
    <w:rsid w:val="00DD605D"/>
    <w:rsid w:val="00DD6097"/>
    <w:rsid w:val="00DD6339"/>
    <w:rsid w:val="00DD6411"/>
    <w:rsid w:val="00DD66FE"/>
    <w:rsid w:val="00DD6E97"/>
    <w:rsid w:val="00DD6FFC"/>
    <w:rsid w:val="00DD7044"/>
    <w:rsid w:val="00DD70D9"/>
    <w:rsid w:val="00DD71E7"/>
    <w:rsid w:val="00DD7326"/>
    <w:rsid w:val="00DD756C"/>
    <w:rsid w:val="00DD75D9"/>
    <w:rsid w:val="00DD7659"/>
    <w:rsid w:val="00DD770F"/>
    <w:rsid w:val="00DD777C"/>
    <w:rsid w:val="00DD7845"/>
    <w:rsid w:val="00DD78EA"/>
    <w:rsid w:val="00DD78FB"/>
    <w:rsid w:val="00DD7AC2"/>
    <w:rsid w:val="00DD7C68"/>
    <w:rsid w:val="00DD7D62"/>
    <w:rsid w:val="00DD7D6D"/>
    <w:rsid w:val="00DD7DEF"/>
    <w:rsid w:val="00DD7E30"/>
    <w:rsid w:val="00DDEE76"/>
    <w:rsid w:val="00DE0284"/>
    <w:rsid w:val="00DE084F"/>
    <w:rsid w:val="00DE0857"/>
    <w:rsid w:val="00DE087A"/>
    <w:rsid w:val="00DE09FC"/>
    <w:rsid w:val="00DE0A4F"/>
    <w:rsid w:val="00DE0A7C"/>
    <w:rsid w:val="00DE0CFD"/>
    <w:rsid w:val="00DE0D54"/>
    <w:rsid w:val="00DE0DA3"/>
    <w:rsid w:val="00DE124E"/>
    <w:rsid w:val="00DE137A"/>
    <w:rsid w:val="00DE176C"/>
    <w:rsid w:val="00DE1849"/>
    <w:rsid w:val="00DE1943"/>
    <w:rsid w:val="00DE1C0E"/>
    <w:rsid w:val="00DE1FE8"/>
    <w:rsid w:val="00DE205A"/>
    <w:rsid w:val="00DE25E2"/>
    <w:rsid w:val="00DE30A6"/>
    <w:rsid w:val="00DE3358"/>
    <w:rsid w:val="00DE3434"/>
    <w:rsid w:val="00DE3526"/>
    <w:rsid w:val="00DE3651"/>
    <w:rsid w:val="00DE3655"/>
    <w:rsid w:val="00DE3767"/>
    <w:rsid w:val="00DE3C3B"/>
    <w:rsid w:val="00DE3DFA"/>
    <w:rsid w:val="00DE3F11"/>
    <w:rsid w:val="00DE4194"/>
    <w:rsid w:val="00DE4248"/>
    <w:rsid w:val="00DE453F"/>
    <w:rsid w:val="00DE456D"/>
    <w:rsid w:val="00DE4762"/>
    <w:rsid w:val="00DE4C3A"/>
    <w:rsid w:val="00DE4C70"/>
    <w:rsid w:val="00DE4C94"/>
    <w:rsid w:val="00DE4CB9"/>
    <w:rsid w:val="00DE4CE3"/>
    <w:rsid w:val="00DE4DAC"/>
    <w:rsid w:val="00DE4E75"/>
    <w:rsid w:val="00DE5300"/>
    <w:rsid w:val="00DE5504"/>
    <w:rsid w:val="00DE5CFC"/>
    <w:rsid w:val="00DE5F70"/>
    <w:rsid w:val="00DE5F8D"/>
    <w:rsid w:val="00DE61A6"/>
    <w:rsid w:val="00DE61F0"/>
    <w:rsid w:val="00DE62F8"/>
    <w:rsid w:val="00DE6C39"/>
    <w:rsid w:val="00DE6CF0"/>
    <w:rsid w:val="00DE6DA0"/>
    <w:rsid w:val="00DE6EBF"/>
    <w:rsid w:val="00DE717B"/>
    <w:rsid w:val="00DE72DA"/>
    <w:rsid w:val="00DE73A7"/>
    <w:rsid w:val="00DE7535"/>
    <w:rsid w:val="00DE7B8A"/>
    <w:rsid w:val="00DE7DD9"/>
    <w:rsid w:val="00DE7E47"/>
    <w:rsid w:val="00DF02AC"/>
    <w:rsid w:val="00DF064F"/>
    <w:rsid w:val="00DF0765"/>
    <w:rsid w:val="00DF09D0"/>
    <w:rsid w:val="00DF0A84"/>
    <w:rsid w:val="00DF0C4E"/>
    <w:rsid w:val="00DF13F3"/>
    <w:rsid w:val="00DF14A4"/>
    <w:rsid w:val="00DF15DB"/>
    <w:rsid w:val="00DF1773"/>
    <w:rsid w:val="00DF197C"/>
    <w:rsid w:val="00DF198C"/>
    <w:rsid w:val="00DF1F37"/>
    <w:rsid w:val="00DF1FA3"/>
    <w:rsid w:val="00DF20B4"/>
    <w:rsid w:val="00DF21DB"/>
    <w:rsid w:val="00DF2401"/>
    <w:rsid w:val="00DF27E2"/>
    <w:rsid w:val="00DF2885"/>
    <w:rsid w:val="00DF2953"/>
    <w:rsid w:val="00DF2B77"/>
    <w:rsid w:val="00DF2D04"/>
    <w:rsid w:val="00DF2E18"/>
    <w:rsid w:val="00DF2F34"/>
    <w:rsid w:val="00DF3238"/>
    <w:rsid w:val="00DF3303"/>
    <w:rsid w:val="00DF3839"/>
    <w:rsid w:val="00DF39A0"/>
    <w:rsid w:val="00DF3E86"/>
    <w:rsid w:val="00DF3ECE"/>
    <w:rsid w:val="00DF3FF2"/>
    <w:rsid w:val="00DF4037"/>
    <w:rsid w:val="00DF4488"/>
    <w:rsid w:val="00DF4552"/>
    <w:rsid w:val="00DF469E"/>
    <w:rsid w:val="00DF47AC"/>
    <w:rsid w:val="00DF4914"/>
    <w:rsid w:val="00DF49AB"/>
    <w:rsid w:val="00DF4A58"/>
    <w:rsid w:val="00DF4B3B"/>
    <w:rsid w:val="00DF4FD5"/>
    <w:rsid w:val="00DF508B"/>
    <w:rsid w:val="00DF51F5"/>
    <w:rsid w:val="00DF52D9"/>
    <w:rsid w:val="00DF538F"/>
    <w:rsid w:val="00DF53E0"/>
    <w:rsid w:val="00DF57A6"/>
    <w:rsid w:val="00DF5BEF"/>
    <w:rsid w:val="00DF5D9D"/>
    <w:rsid w:val="00DF5FFC"/>
    <w:rsid w:val="00DF60E0"/>
    <w:rsid w:val="00DF6121"/>
    <w:rsid w:val="00DF6195"/>
    <w:rsid w:val="00DF6366"/>
    <w:rsid w:val="00DF6664"/>
    <w:rsid w:val="00DF6D4E"/>
    <w:rsid w:val="00DF6DA9"/>
    <w:rsid w:val="00DF6FFF"/>
    <w:rsid w:val="00DF74E1"/>
    <w:rsid w:val="00DF7747"/>
    <w:rsid w:val="00DF78BB"/>
    <w:rsid w:val="00DF78C5"/>
    <w:rsid w:val="00DF798D"/>
    <w:rsid w:val="00DF7A00"/>
    <w:rsid w:val="00DF7BC3"/>
    <w:rsid w:val="00DF7D2D"/>
    <w:rsid w:val="00DF7DD6"/>
    <w:rsid w:val="00E00124"/>
    <w:rsid w:val="00E00166"/>
    <w:rsid w:val="00E00373"/>
    <w:rsid w:val="00E003F0"/>
    <w:rsid w:val="00E00A0B"/>
    <w:rsid w:val="00E00AF7"/>
    <w:rsid w:val="00E00B95"/>
    <w:rsid w:val="00E00DCA"/>
    <w:rsid w:val="00E01038"/>
    <w:rsid w:val="00E012A2"/>
    <w:rsid w:val="00E0167E"/>
    <w:rsid w:val="00E0172E"/>
    <w:rsid w:val="00E01BBB"/>
    <w:rsid w:val="00E01E94"/>
    <w:rsid w:val="00E01F35"/>
    <w:rsid w:val="00E01FD7"/>
    <w:rsid w:val="00E0218E"/>
    <w:rsid w:val="00E021CE"/>
    <w:rsid w:val="00E02220"/>
    <w:rsid w:val="00E02327"/>
    <w:rsid w:val="00E02395"/>
    <w:rsid w:val="00E024AD"/>
    <w:rsid w:val="00E026B9"/>
    <w:rsid w:val="00E02747"/>
    <w:rsid w:val="00E027B3"/>
    <w:rsid w:val="00E0285E"/>
    <w:rsid w:val="00E02884"/>
    <w:rsid w:val="00E02911"/>
    <w:rsid w:val="00E02AE8"/>
    <w:rsid w:val="00E02BBD"/>
    <w:rsid w:val="00E02C69"/>
    <w:rsid w:val="00E03136"/>
    <w:rsid w:val="00E03400"/>
    <w:rsid w:val="00E0365B"/>
    <w:rsid w:val="00E03A2D"/>
    <w:rsid w:val="00E03B29"/>
    <w:rsid w:val="00E03B73"/>
    <w:rsid w:val="00E03C9B"/>
    <w:rsid w:val="00E03CED"/>
    <w:rsid w:val="00E03D56"/>
    <w:rsid w:val="00E03FB7"/>
    <w:rsid w:val="00E04264"/>
    <w:rsid w:val="00E04424"/>
    <w:rsid w:val="00E0465B"/>
    <w:rsid w:val="00E04776"/>
    <w:rsid w:val="00E0482A"/>
    <w:rsid w:val="00E04A07"/>
    <w:rsid w:val="00E04A83"/>
    <w:rsid w:val="00E04ECC"/>
    <w:rsid w:val="00E04F62"/>
    <w:rsid w:val="00E0514A"/>
    <w:rsid w:val="00E051E4"/>
    <w:rsid w:val="00E05212"/>
    <w:rsid w:val="00E05371"/>
    <w:rsid w:val="00E054CC"/>
    <w:rsid w:val="00E05537"/>
    <w:rsid w:val="00E05A8C"/>
    <w:rsid w:val="00E05B41"/>
    <w:rsid w:val="00E05C73"/>
    <w:rsid w:val="00E05C8A"/>
    <w:rsid w:val="00E05E4C"/>
    <w:rsid w:val="00E061C6"/>
    <w:rsid w:val="00E0631B"/>
    <w:rsid w:val="00E06474"/>
    <w:rsid w:val="00E06608"/>
    <w:rsid w:val="00E066C9"/>
    <w:rsid w:val="00E06E76"/>
    <w:rsid w:val="00E06EA7"/>
    <w:rsid w:val="00E06ECC"/>
    <w:rsid w:val="00E07105"/>
    <w:rsid w:val="00E074EA"/>
    <w:rsid w:val="00E07856"/>
    <w:rsid w:val="00E07E68"/>
    <w:rsid w:val="00E07E85"/>
    <w:rsid w:val="00E07EFC"/>
    <w:rsid w:val="00E07EFE"/>
    <w:rsid w:val="00E07FCE"/>
    <w:rsid w:val="00E1036E"/>
    <w:rsid w:val="00E10371"/>
    <w:rsid w:val="00E1043D"/>
    <w:rsid w:val="00E10512"/>
    <w:rsid w:val="00E10701"/>
    <w:rsid w:val="00E10704"/>
    <w:rsid w:val="00E1070B"/>
    <w:rsid w:val="00E1084D"/>
    <w:rsid w:val="00E10913"/>
    <w:rsid w:val="00E10A58"/>
    <w:rsid w:val="00E10BB0"/>
    <w:rsid w:val="00E10C15"/>
    <w:rsid w:val="00E10DD8"/>
    <w:rsid w:val="00E10F0F"/>
    <w:rsid w:val="00E112A9"/>
    <w:rsid w:val="00E1154D"/>
    <w:rsid w:val="00E11552"/>
    <w:rsid w:val="00E115A7"/>
    <w:rsid w:val="00E115FE"/>
    <w:rsid w:val="00E116A2"/>
    <w:rsid w:val="00E11756"/>
    <w:rsid w:val="00E117AC"/>
    <w:rsid w:val="00E119BB"/>
    <w:rsid w:val="00E11E6F"/>
    <w:rsid w:val="00E11FC6"/>
    <w:rsid w:val="00E12022"/>
    <w:rsid w:val="00E1214F"/>
    <w:rsid w:val="00E1254C"/>
    <w:rsid w:val="00E1274E"/>
    <w:rsid w:val="00E12CA6"/>
    <w:rsid w:val="00E12D28"/>
    <w:rsid w:val="00E12DED"/>
    <w:rsid w:val="00E12FC0"/>
    <w:rsid w:val="00E133E9"/>
    <w:rsid w:val="00E134E2"/>
    <w:rsid w:val="00E1353B"/>
    <w:rsid w:val="00E13783"/>
    <w:rsid w:val="00E1384E"/>
    <w:rsid w:val="00E1392E"/>
    <w:rsid w:val="00E14717"/>
    <w:rsid w:val="00E1488B"/>
    <w:rsid w:val="00E1489D"/>
    <w:rsid w:val="00E14990"/>
    <w:rsid w:val="00E14DA4"/>
    <w:rsid w:val="00E14E36"/>
    <w:rsid w:val="00E14F8C"/>
    <w:rsid w:val="00E150F4"/>
    <w:rsid w:val="00E1515C"/>
    <w:rsid w:val="00E151E3"/>
    <w:rsid w:val="00E1525A"/>
    <w:rsid w:val="00E156C1"/>
    <w:rsid w:val="00E15790"/>
    <w:rsid w:val="00E159AF"/>
    <w:rsid w:val="00E159B0"/>
    <w:rsid w:val="00E15AC2"/>
    <w:rsid w:val="00E15B49"/>
    <w:rsid w:val="00E15C61"/>
    <w:rsid w:val="00E16196"/>
    <w:rsid w:val="00E16216"/>
    <w:rsid w:val="00E16405"/>
    <w:rsid w:val="00E1657A"/>
    <w:rsid w:val="00E16907"/>
    <w:rsid w:val="00E16D89"/>
    <w:rsid w:val="00E16F72"/>
    <w:rsid w:val="00E170AF"/>
    <w:rsid w:val="00E171F8"/>
    <w:rsid w:val="00E1767F"/>
    <w:rsid w:val="00E179F7"/>
    <w:rsid w:val="00E17ADA"/>
    <w:rsid w:val="00E17D3F"/>
    <w:rsid w:val="00E20211"/>
    <w:rsid w:val="00E202EC"/>
    <w:rsid w:val="00E204AC"/>
    <w:rsid w:val="00E20998"/>
    <w:rsid w:val="00E20A3A"/>
    <w:rsid w:val="00E20A4A"/>
    <w:rsid w:val="00E20BD8"/>
    <w:rsid w:val="00E20C2F"/>
    <w:rsid w:val="00E20CBE"/>
    <w:rsid w:val="00E20D14"/>
    <w:rsid w:val="00E20DC9"/>
    <w:rsid w:val="00E2118A"/>
    <w:rsid w:val="00E213AE"/>
    <w:rsid w:val="00E21544"/>
    <w:rsid w:val="00E21A9A"/>
    <w:rsid w:val="00E22078"/>
    <w:rsid w:val="00E225B0"/>
    <w:rsid w:val="00E22743"/>
    <w:rsid w:val="00E22ACC"/>
    <w:rsid w:val="00E22AE9"/>
    <w:rsid w:val="00E22B36"/>
    <w:rsid w:val="00E22C08"/>
    <w:rsid w:val="00E22E30"/>
    <w:rsid w:val="00E2354B"/>
    <w:rsid w:val="00E23642"/>
    <w:rsid w:val="00E23686"/>
    <w:rsid w:val="00E237F4"/>
    <w:rsid w:val="00E2384A"/>
    <w:rsid w:val="00E23863"/>
    <w:rsid w:val="00E2392E"/>
    <w:rsid w:val="00E239FB"/>
    <w:rsid w:val="00E23A72"/>
    <w:rsid w:val="00E242C5"/>
    <w:rsid w:val="00E24430"/>
    <w:rsid w:val="00E2455F"/>
    <w:rsid w:val="00E24877"/>
    <w:rsid w:val="00E24AB1"/>
    <w:rsid w:val="00E24B33"/>
    <w:rsid w:val="00E24D03"/>
    <w:rsid w:val="00E24E72"/>
    <w:rsid w:val="00E24EB2"/>
    <w:rsid w:val="00E25085"/>
    <w:rsid w:val="00E25355"/>
    <w:rsid w:val="00E2536B"/>
    <w:rsid w:val="00E25411"/>
    <w:rsid w:val="00E2542E"/>
    <w:rsid w:val="00E25822"/>
    <w:rsid w:val="00E2594C"/>
    <w:rsid w:val="00E25E43"/>
    <w:rsid w:val="00E25F1C"/>
    <w:rsid w:val="00E260BE"/>
    <w:rsid w:val="00E262D1"/>
    <w:rsid w:val="00E26351"/>
    <w:rsid w:val="00E2670E"/>
    <w:rsid w:val="00E26B66"/>
    <w:rsid w:val="00E26C27"/>
    <w:rsid w:val="00E2723E"/>
    <w:rsid w:val="00E274CD"/>
    <w:rsid w:val="00E27636"/>
    <w:rsid w:val="00E276B5"/>
    <w:rsid w:val="00E278EA"/>
    <w:rsid w:val="00E27900"/>
    <w:rsid w:val="00E27925"/>
    <w:rsid w:val="00E27BD5"/>
    <w:rsid w:val="00E27C82"/>
    <w:rsid w:val="00E27DC1"/>
    <w:rsid w:val="00E27F43"/>
    <w:rsid w:val="00E2CEC2"/>
    <w:rsid w:val="00E300A6"/>
    <w:rsid w:val="00E30419"/>
    <w:rsid w:val="00E3054C"/>
    <w:rsid w:val="00E3055A"/>
    <w:rsid w:val="00E31195"/>
    <w:rsid w:val="00E31533"/>
    <w:rsid w:val="00E315D9"/>
    <w:rsid w:val="00E319FD"/>
    <w:rsid w:val="00E31A0F"/>
    <w:rsid w:val="00E31AEB"/>
    <w:rsid w:val="00E31BEE"/>
    <w:rsid w:val="00E31C83"/>
    <w:rsid w:val="00E31D21"/>
    <w:rsid w:val="00E31E58"/>
    <w:rsid w:val="00E31F13"/>
    <w:rsid w:val="00E31F5E"/>
    <w:rsid w:val="00E32022"/>
    <w:rsid w:val="00E320A7"/>
    <w:rsid w:val="00E321EB"/>
    <w:rsid w:val="00E32205"/>
    <w:rsid w:val="00E3230F"/>
    <w:rsid w:val="00E325A7"/>
    <w:rsid w:val="00E325CD"/>
    <w:rsid w:val="00E326E7"/>
    <w:rsid w:val="00E328C6"/>
    <w:rsid w:val="00E32B2F"/>
    <w:rsid w:val="00E32DE6"/>
    <w:rsid w:val="00E32F28"/>
    <w:rsid w:val="00E33076"/>
    <w:rsid w:val="00E330AB"/>
    <w:rsid w:val="00E330CF"/>
    <w:rsid w:val="00E3353B"/>
    <w:rsid w:val="00E3382C"/>
    <w:rsid w:val="00E33862"/>
    <w:rsid w:val="00E3392D"/>
    <w:rsid w:val="00E33C0B"/>
    <w:rsid w:val="00E33D08"/>
    <w:rsid w:val="00E33D6E"/>
    <w:rsid w:val="00E33DEA"/>
    <w:rsid w:val="00E33E5F"/>
    <w:rsid w:val="00E33FF5"/>
    <w:rsid w:val="00E34127"/>
    <w:rsid w:val="00E34462"/>
    <w:rsid w:val="00E34487"/>
    <w:rsid w:val="00E345C8"/>
    <w:rsid w:val="00E3475F"/>
    <w:rsid w:val="00E34B23"/>
    <w:rsid w:val="00E34C18"/>
    <w:rsid w:val="00E34C8F"/>
    <w:rsid w:val="00E35185"/>
    <w:rsid w:val="00E357BD"/>
    <w:rsid w:val="00E35832"/>
    <w:rsid w:val="00E358EA"/>
    <w:rsid w:val="00E3598C"/>
    <w:rsid w:val="00E35A0E"/>
    <w:rsid w:val="00E35A51"/>
    <w:rsid w:val="00E35EE9"/>
    <w:rsid w:val="00E3603A"/>
    <w:rsid w:val="00E36250"/>
    <w:rsid w:val="00E362F3"/>
    <w:rsid w:val="00E36370"/>
    <w:rsid w:val="00E36374"/>
    <w:rsid w:val="00E3672E"/>
    <w:rsid w:val="00E36731"/>
    <w:rsid w:val="00E369DF"/>
    <w:rsid w:val="00E36B8C"/>
    <w:rsid w:val="00E36D54"/>
    <w:rsid w:val="00E370D6"/>
    <w:rsid w:val="00E3715F"/>
    <w:rsid w:val="00E3742E"/>
    <w:rsid w:val="00E37545"/>
    <w:rsid w:val="00E378BF"/>
    <w:rsid w:val="00E37D1F"/>
    <w:rsid w:val="00E37ECE"/>
    <w:rsid w:val="00E37F70"/>
    <w:rsid w:val="00E401C3"/>
    <w:rsid w:val="00E401E5"/>
    <w:rsid w:val="00E40575"/>
    <w:rsid w:val="00E40603"/>
    <w:rsid w:val="00E40616"/>
    <w:rsid w:val="00E40719"/>
    <w:rsid w:val="00E4076C"/>
    <w:rsid w:val="00E40903"/>
    <w:rsid w:val="00E40A60"/>
    <w:rsid w:val="00E40CDC"/>
    <w:rsid w:val="00E40F54"/>
    <w:rsid w:val="00E4121C"/>
    <w:rsid w:val="00E41A62"/>
    <w:rsid w:val="00E41B03"/>
    <w:rsid w:val="00E41B9B"/>
    <w:rsid w:val="00E41F7A"/>
    <w:rsid w:val="00E4238D"/>
    <w:rsid w:val="00E426FA"/>
    <w:rsid w:val="00E4289D"/>
    <w:rsid w:val="00E4290E"/>
    <w:rsid w:val="00E4295D"/>
    <w:rsid w:val="00E42A92"/>
    <w:rsid w:val="00E42B76"/>
    <w:rsid w:val="00E42CD0"/>
    <w:rsid w:val="00E42CD4"/>
    <w:rsid w:val="00E42D32"/>
    <w:rsid w:val="00E42D6B"/>
    <w:rsid w:val="00E42D94"/>
    <w:rsid w:val="00E42FC1"/>
    <w:rsid w:val="00E430F6"/>
    <w:rsid w:val="00E4338D"/>
    <w:rsid w:val="00E43751"/>
    <w:rsid w:val="00E43853"/>
    <w:rsid w:val="00E43A6F"/>
    <w:rsid w:val="00E43D31"/>
    <w:rsid w:val="00E43ED5"/>
    <w:rsid w:val="00E43F93"/>
    <w:rsid w:val="00E44100"/>
    <w:rsid w:val="00E44143"/>
    <w:rsid w:val="00E441D0"/>
    <w:rsid w:val="00E4433E"/>
    <w:rsid w:val="00E443CE"/>
    <w:rsid w:val="00E44628"/>
    <w:rsid w:val="00E4467F"/>
    <w:rsid w:val="00E446EC"/>
    <w:rsid w:val="00E44748"/>
    <w:rsid w:val="00E44941"/>
    <w:rsid w:val="00E44AAC"/>
    <w:rsid w:val="00E44AB5"/>
    <w:rsid w:val="00E44B0F"/>
    <w:rsid w:val="00E44DE0"/>
    <w:rsid w:val="00E45009"/>
    <w:rsid w:val="00E4531F"/>
    <w:rsid w:val="00E45548"/>
    <w:rsid w:val="00E456E3"/>
    <w:rsid w:val="00E45F53"/>
    <w:rsid w:val="00E461DB"/>
    <w:rsid w:val="00E46455"/>
    <w:rsid w:val="00E46507"/>
    <w:rsid w:val="00E4685D"/>
    <w:rsid w:val="00E469DD"/>
    <w:rsid w:val="00E469F0"/>
    <w:rsid w:val="00E46B37"/>
    <w:rsid w:val="00E46D07"/>
    <w:rsid w:val="00E46D4A"/>
    <w:rsid w:val="00E46F32"/>
    <w:rsid w:val="00E471BE"/>
    <w:rsid w:val="00E47292"/>
    <w:rsid w:val="00E475DF"/>
    <w:rsid w:val="00E47627"/>
    <w:rsid w:val="00E47744"/>
    <w:rsid w:val="00E47C16"/>
    <w:rsid w:val="00E47D30"/>
    <w:rsid w:val="00E47DDE"/>
    <w:rsid w:val="00E47E29"/>
    <w:rsid w:val="00E47E9B"/>
    <w:rsid w:val="00E50265"/>
    <w:rsid w:val="00E50280"/>
    <w:rsid w:val="00E506CC"/>
    <w:rsid w:val="00E50750"/>
    <w:rsid w:val="00E5078E"/>
    <w:rsid w:val="00E507D3"/>
    <w:rsid w:val="00E50918"/>
    <w:rsid w:val="00E50BC5"/>
    <w:rsid w:val="00E50D6E"/>
    <w:rsid w:val="00E51080"/>
    <w:rsid w:val="00E5117D"/>
    <w:rsid w:val="00E51294"/>
    <w:rsid w:val="00E51326"/>
    <w:rsid w:val="00E514FD"/>
    <w:rsid w:val="00E5153E"/>
    <w:rsid w:val="00E515E0"/>
    <w:rsid w:val="00E518DC"/>
    <w:rsid w:val="00E51C3A"/>
    <w:rsid w:val="00E51C75"/>
    <w:rsid w:val="00E51D65"/>
    <w:rsid w:val="00E52497"/>
    <w:rsid w:val="00E52547"/>
    <w:rsid w:val="00E52586"/>
    <w:rsid w:val="00E5270D"/>
    <w:rsid w:val="00E52730"/>
    <w:rsid w:val="00E52991"/>
    <w:rsid w:val="00E52A0D"/>
    <w:rsid w:val="00E52AC9"/>
    <w:rsid w:val="00E52DB1"/>
    <w:rsid w:val="00E52ED3"/>
    <w:rsid w:val="00E532D8"/>
    <w:rsid w:val="00E533AD"/>
    <w:rsid w:val="00E53465"/>
    <w:rsid w:val="00E536AA"/>
    <w:rsid w:val="00E536DE"/>
    <w:rsid w:val="00E53856"/>
    <w:rsid w:val="00E539E5"/>
    <w:rsid w:val="00E53AED"/>
    <w:rsid w:val="00E53B5D"/>
    <w:rsid w:val="00E53C74"/>
    <w:rsid w:val="00E53E22"/>
    <w:rsid w:val="00E540D2"/>
    <w:rsid w:val="00E54365"/>
    <w:rsid w:val="00E5460B"/>
    <w:rsid w:val="00E546D8"/>
    <w:rsid w:val="00E547CE"/>
    <w:rsid w:val="00E54A3D"/>
    <w:rsid w:val="00E54C94"/>
    <w:rsid w:val="00E54E0B"/>
    <w:rsid w:val="00E55011"/>
    <w:rsid w:val="00E5503D"/>
    <w:rsid w:val="00E550AE"/>
    <w:rsid w:val="00E55638"/>
    <w:rsid w:val="00E55761"/>
    <w:rsid w:val="00E5596C"/>
    <w:rsid w:val="00E559DB"/>
    <w:rsid w:val="00E55AC8"/>
    <w:rsid w:val="00E55AE0"/>
    <w:rsid w:val="00E55E2B"/>
    <w:rsid w:val="00E55ED9"/>
    <w:rsid w:val="00E560D4"/>
    <w:rsid w:val="00E56409"/>
    <w:rsid w:val="00E5641D"/>
    <w:rsid w:val="00E56694"/>
    <w:rsid w:val="00E569A8"/>
    <w:rsid w:val="00E56A35"/>
    <w:rsid w:val="00E56AA7"/>
    <w:rsid w:val="00E56C5F"/>
    <w:rsid w:val="00E56D0D"/>
    <w:rsid w:val="00E56DC1"/>
    <w:rsid w:val="00E57045"/>
    <w:rsid w:val="00E571D9"/>
    <w:rsid w:val="00E572BC"/>
    <w:rsid w:val="00E576A7"/>
    <w:rsid w:val="00E57842"/>
    <w:rsid w:val="00E57C71"/>
    <w:rsid w:val="00E57D48"/>
    <w:rsid w:val="00E57FDA"/>
    <w:rsid w:val="00E600EA"/>
    <w:rsid w:val="00E601A2"/>
    <w:rsid w:val="00E606E9"/>
    <w:rsid w:val="00E6073E"/>
    <w:rsid w:val="00E60B0F"/>
    <w:rsid w:val="00E60B6F"/>
    <w:rsid w:val="00E60CF8"/>
    <w:rsid w:val="00E60F17"/>
    <w:rsid w:val="00E60F94"/>
    <w:rsid w:val="00E61575"/>
    <w:rsid w:val="00E61601"/>
    <w:rsid w:val="00E61C2B"/>
    <w:rsid w:val="00E61E52"/>
    <w:rsid w:val="00E621FC"/>
    <w:rsid w:val="00E6252E"/>
    <w:rsid w:val="00E62737"/>
    <w:rsid w:val="00E628D3"/>
    <w:rsid w:val="00E62C18"/>
    <w:rsid w:val="00E62D19"/>
    <w:rsid w:val="00E62D60"/>
    <w:rsid w:val="00E62EF3"/>
    <w:rsid w:val="00E6315F"/>
    <w:rsid w:val="00E631D3"/>
    <w:rsid w:val="00E634C1"/>
    <w:rsid w:val="00E635F9"/>
    <w:rsid w:val="00E6396F"/>
    <w:rsid w:val="00E63AAC"/>
    <w:rsid w:val="00E63ADB"/>
    <w:rsid w:val="00E63E1A"/>
    <w:rsid w:val="00E63FD6"/>
    <w:rsid w:val="00E640D0"/>
    <w:rsid w:val="00E64163"/>
    <w:rsid w:val="00E64628"/>
    <w:rsid w:val="00E64890"/>
    <w:rsid w:val="00E64D0C"/>
    <w:rsid w:val="00E64E37"/>
    <w:rsid w:val="00E64EC8"/>
    <w:rsid w:val="00E652B7"/>
    <w:rsid w:val="00E65356"/>
    <w:rsid w:val="00E65461"/>
    <w:rsid w:val="00E65507"/>
    <w:rsid w:val="00E65945"/>
    <w:rsid w:val="00E65A6D"/>
    <w:rsid w:val="00E65B7E"/>
    <w:rsid w:val="00E65D2B"/>
    <w:rsid w:val="00E65D39"/>
    <w:rsid w:val="00E65DFA"/>
    <w:rsid w:val="00E65E08"/>
    <w:rsid w:val="00E6614B"/>
    <w:rsid w:val="00E662CA"/>
    <w:rsid w:val="00E66A56"/>
    <w:rsid w:val="00E66C01"/>
    <w:rsid w:val="00E66D92"/>
    <w:rsid w:val="00E66E23"/>
    <w:rsid w:val="00E66FBE"/>
    <w:rsid w:val="00E6734D"/>
    <w:rsid w:val="00E674CC"/>
    <w:rsid w:val="00E678B7"/>
    <w:rsid w:val="00E67CE8"/>
    <w:rsid w:val="00E67E04"/>
    <w:rsid w:val="00E700F7"/>
    <w:rsid w:val="00E70130"/>
    <w:rsid w:val="00E701F3"/>
    <w:rsid w:val="00E70202"/>
    <w:rsid w:val="00E702E9"/>
    <w:rsid w:val="00E706AE"/>
    <w:rsid w:val="00E708DC"/>
    <w:rsid w:val="00E70AB2"/>
    <w:rsid w:val="00E70B35"/>
    <w:rsid w:val="00E70C71"/>
    <w:rsid w:val="00E70F0E"/>
    <w:rsid w:val="00E70F8B"/>
    <w:rsid w:val="00E710BA"/>
    <w:rsid w:val="00E710DE"/>
    <w:rsid w:val="00E716A6"/>
    <w:rsid w:val="00E717A7"/>
    <w:rsid w:val="00E7182B"/>
    <w:rsid w:val="00E718F8"/>
    <w:rsid w:val="00E719CE"/>
    <w:rsid w:val="00E71ACE"/>
    <w:rsid w:val="00E71EFC"/>
    <w:rsid w:val="00E72295"/>
    <w:rsid w:val="00E7235C"/>
    <w:rsid w:val="00E723B5"/>
    <w:rsid w:val="00E72430"/>
    <w:rsid w:val="00E724FB"/>
    <w:rsid w:val="00E726B2"/>
    <w:rsid w:val="00E72739"/>
    <w:rsid w:val="00E727CB"/>
    <w:rsid w:val="00E728B3"/>
    <w:rsid w:val="00E72A01"/>
    <w:rsid w:val="00E72A0C"/>
    <w:rsid w:val="00E72BEA"/>
    <w:rsid w:val="00E72E18"/>
    <w:rsid w:val="00E72E52"/>
    <w:rsid w:val="00E730C6"/>
    <w:rsid w:val="00E730D7"/>
    <w:rsid w:val="00E73123"/>
    <w:rsid w:val="00E7372C"/>
    <w:rsid w:val="00E738D5"/>
    <w:rsid w:val="00E73B4B"/>
    <w:rsid w:val="00E73F69"/>
    <w:rsid w:val="00E7435A"/>
    <w:rsid w:val="00E7444A"/>
    <w:rsid w:val="00E745E5"/>
    <w:rsid w:val="00E746CB"/>
    <w:rsid w:val="00E746DA"/>
    <w:rsid w:val="00E747A4"/>
    <w:rsid w:val="00E74827"/>
    <w:rsid w:val="00E74EF4"/>
    <w:rsid w:val="00E75082"/>
    <w:rsid w:val="00E75131"/>
    <w:rsid w:val="00E75176"/>
    <w:rsid w:val="00E75246"/>
    <w:rsid w:val="00E752DE"/>
    <w:rsid w:val="00E753B4"/>
    <w:rsid w:val="00E7549B"/>
    <w:rsid w:val="00E754B7"/>
    <w:rsid w:val="00E7552B"/>
    <w:rsid w:val="00E75560"/>
    <w:rsid w:val="00E75696"/>
    <w:rsid w:val="00E75AB5"/>
    <w:rsid w:val="00E75BC6"/>
    <w:rsid w:val="00E75D70"/>
    <w:rsid w:val="00E75EF4"/>
    <w:rsid w:val="00E75F81"/>
    <w:rsid w:val="00E7614E"/>
    <w:rsid w:val="00E761A6"/>
    <w:rsid w:val="00E7629C"/>
    <w:rsid w:val="00E76466"/>
    <w:rsid w:val="00E766FF"/>
    <w:rsid w:val="00E76979"/>
    <w:rsid w:val="00E769B1"/>
    <w:rsid w:val="00E76BA5"/>
    <w:rsid w:val="00E76DED"/>
    <w:rsid w:val="00E76F47"/>
    <w:rsid w:val="00E76F53"/>
    <w:rsid w:val="00E76F8A"/>
    <w:rsid w:val="00E76FE4"/>
    <w:rsid w:val="00E77046"/>
    <w:rsid w:val="00E773AF"/>
    <w:rsid w:val="00E773D1"/>
    <w:rsid w:val="00E773D9"/>
    <w:rsid w:val="00E776D8"/>
    <w:rsid w:val="00E7770F"/>
    <w:rsid w:val="00E77767"/>
    <w:rsid w:val="00E77CFE"/>
    <w:rsid w:val="00E800D4"/>
    <w:rsid w:val="00E800DC"/>
    <w:rsid w:val="00E8053F"/>
    <w:rsid w:val="00E8071B"/>
    <w:rsid w:val="00E80740"/>
    <w:rsid w:val="00E808A7"/>
    <w:rsid w:val="00E80BFF"/>
    <w:rsid w:val="00E80E2D"/>
    <w:rsid w:val="00E80E7A"/>
    <w:rsid w:val="00E81568"/>
    <w:rsid w:val="00E81991"/>
    <w:rsid w:val="00E81A39"/>
    <w:rsid w:val="00E81C60"/>
    <w:rsid w:val="00E81E53"/>
    <w:rsid w:val="00E826D3"/>
    <w:rsid w:val="00E82854"/>
    <w:rsid w:val="00E82B77"/>
    <w:rsid w:val="00E82B9A"/>
    <w:rsid w:val="00E82BA6"/>
    <w:rsid w:val="00E82D10"/>
    <w:rsid w:val="00E82FB5"/>
    <w:rsid w:val="00E831A3"/>
    <w:rsid w:val="00E83412"/>
    <w:rsid w:val="00E83677"/>
    <w:rsid w:val="00E838EF"/>
    <w:rsid w:val="00E83978"/>
    <w:rsid w:val="00E839F2"/>
    <w:rsid w:val="00E83B51"/>
    <w:rsid w:val="00E83C1D"/>
    <w:rsid w:val="00E83DFC"/>
    <w:rsid w:val="00E83ED0"/>
    <w:rsid w:val="00E844D5"/>
    <w:rsid w:val="00E845CC"/>
    <w:rsid w:val="00E846AC"/>
    <w:rsid w:val="00E847B2"/>
    <w:rsid w:val="00E84947"/>
    <w:rsid w:val="00E84A4A"/>
    <w:rsid w:val="00E84AA1"/>
    <w:rsid w:val="00E84BCA"/>
    <w:rsid w:val="00E84E9C"/>
    <w:rsid w:val="00E851F5"/>
    <w:rsid w:val="00E8557E"/>
    <w:rsid w:val="00E855ED"/>
    <w:rsid w:val="00E85644"/>
    <w:rsid w:val="00E8577B"/>
    <w:rsid w:val="00E85A2B"/>
    <w:rsid w:val="00E85C67"/>
    <w:rsid w:val="00E85DE7"/>
    <w:rsid w:val="00E86063"/>
    <w:rsid w:val="00E86100"/>
    <w:rsid w:val="00E86148"/>
    <w:rsid w:val="00E86206"/>
    <w:rsid w:val="00E86296"/>
    <w:rsid w:val="00E862A5"/>
    <w:rsid w:val="00E8631C"/>
    <w:rsid w:val="00E8647D"/>
    <w:rsid w:val="00E86672"/>
    <w:rsid w:val="00E86717"/>
    <w:rsid w:val="00E86B5C"/>
    <w:rsid w:val="00E86B97"/>
    <w:rsid w:val="00E86E14"/>
    <w:rsid w:val="00E86EFF"/>
    <w:rsid w:val="00E873C7"/>
    <w:rsid w:val="00E87412"/>
    <w:rsid w:val="00E8791A"/>
    <w:rsid w:val="00E879A1"/>
    <w:rsid w:val="00E87B8F"/>
    <w:rsid w:val="00E87C28"/>
    <w:rsid w:val="00E87CEE"/>
    <w:rsid w:val="00E87F3A"/>
    <w:rsid w:val="00E902DD"/>
    <w:rsid w:val="00E902F7"/>
    <w:rsid w:val="00E90679"/>
    <w:rsid w:val="00E906FB"/>
    <w:rsid w:val="00E907C6"/>
    <w:rsid w:val="00E90874"/>
    <w:rsid w:val="00E90A99"/>
    <w:rsid w:val="00E90D02"/>
    <w:rsid w:val="00E90FC1"/>
    <w:rsid w:val="00E910F5"/>
    <w:rsid w:val="00E9110C"/>
    <w:rsid w:val="00E912F0"/>
    <w:rsid w:val="00E912FE"/>
    <w:rsid w:val="00E91443"/>
    <w:rsid w:val="00E916CE"/>
    <w:rsid w:val="00E91784"/>
    <w:rsid w:val="00E91AEF"/>
    <w:rsid w:val="00E91B9D"/>
    <w:rsid w:val="00E91BEC"/>
    <w:rsid w:val="00E91C70"/>
    <w:rsid w:val="00E91D9E"/>
    <w:rsid w:val="00E91DDD"/>
    <w:rsid w:val="00E91DE0"/>
    <w:rsid w:val="00E91ECD"/>
    <w:rsid w:val="00E9236A"/>
    <w:rsid w:val="00E924F4"/>
    <w:rsid w:val="00E92698"/>
    <w:rsid w:val="00E92935"/>
    <w:rsid w:val="00E92B85"/>
    <w:rsid w:val="00E92D1E"/>
    <w:rsid w:val="00E92E09"/>
    <w:rsid w:val="00E9309D"/>
    <w:rsid w:val="00E93103"/>
    <w:rsid w:val="00E93310"/>
    <w:rsid w:val="00E933CE"/>
    <w:rsid w:val="00E93494"/>
    <w:rsid w:val="00E935A6"/>
    <w:rsid w:val="00E935CD"/>
    <w:rsid w:val="00E93736"/>
    <w:rsid w:val="00E937A2"/>
    <w:rsid w:val="00E937CC"/>
    <w:rsid w:val="00E938DB"/>
    <w:rsid w:val="00E93B8D"/>
    <w:rsid w:val="00E93D2F"/>
    <w:rsid w:val="00E93E1C"/>
    <w:rsid w:val="00E93E78"/>
    <w:rsid w:val="00E93F04"/>
    <w:rsid w:val="00E940F2"/>
    <w:rsid w:val="00E9447C"/>
    <w:rsid w:val="00E9451C"/>
    <w:rsid w:val="00E948B9"/>
    <w:rsid w:val="00E94F44"/>
    <w:rsid w:val="00E950B1"/>
    <w:rsid w:val="00E9520F"/>
    <w:rsid w:val="00E95223"/>
    <w:rsid w:val="00E9527F"/>
    <w:rsid w:val="00E9532C"/>
    <w:rsid w:val="00E9544E"/>
    <w:rsid w:val="00E9548D"/>
    <w:rsid w:val="00E95597"/>
    <w:rsid w:val="00E95997"/>
    <w:rsid w:val="00E959F0"/>
    <w:rsid w:val="00E95A24"/>
    <w:rsid w:val="00E95D10"/>
    <w:rsid w:val="00E95EB5"/>
    <w:rsid w:val="00E962B9"/>
    <w:rsid w:val="00E96464"/>
    <w:rsid w:val="00E9671F"/>
    <w:rsid w:val="00E96913"/>
    <w:rsid w:val="00E96B6E"/>
    <w:rsid w:val="00E96B9E"/>
    <w:rsid w:val="00E96BAA"/>
    <w:rsid w:val="00E96C66"/>
    <w:rsid w:val="00E96F23"/>
    <w:rsid w:val="00E97247"/>
    <w:rsid w:val="00E972EC"/>
    <w:rsid w:val="00E97657"/>
    <w:rsid w:val="00E9768B"/>
    <w:rsid w:val="00E9780C"/>
    <w:rsid w:val="00E97B26"/>
    <w:rsid w:val="00E97BD1"/>
    <w:rsid w:val="00E97E20"/>
    <w:rsid w:val="00EA03C2"/>
    <w:rsid w:val="00EA060A"/>
    <w:rsid w:val="00EA06BF"/>
    <w:rsid w:val="00EA0815"/>
    <w:rsid w:val="00EA09B9"/>
    <w:rsid w:val="00EA0A27"/>
    <w:rsid w:val="00EA0C27"/>
    <w:rsid w:val="00EA0E78"/>
    <w:rsid w:val="00EA118F"/>
    <w:rsid w:val="00EA13A5"/>
    <w:rsid w:val="00EA15A7"/>
    <w:rsid w:val="00EA173D"/>
    <w:rsid w:val="00EA1828"/>
    <w:rsid w:val="00EA1881"/>
    <w:rsid w:val="00EA1A16"/>
    <w:rsid w:val="00EA1B15"/>
    <w:rsid w:val="00EA1BA9"/>
    <w:rsid w:val="00EA1D82"/>
    <w:rsid w:val="00EA1EDD"/>
    <w:rsid w:val="00EA1FE8"/>
    <w:rsid w:val="00EA2186"/>
    <w:rsid w:val="00EA2350"/>
    <w:rsid w:val="00EA2470"/>
    <w:rsid w:val="00EA249B"/>
    <w:rsid w:val="00EA2650"/>
    <w:rsid w:val="00EA26D0"/>
    <w:rsid w:val="00EA2D5F"/>
    <w:rsid w:val="00EA2D89"/>
    <w:rsid w:val="00EA2E6E"/>
    <w:rsid w:val="00EA2F82"/>
    <w:rsid w:val="00EA33C3"/>
    <w:rsid w:val="00EA3486"/>
    <w:rsid w:val="00EA36A4"/>
    <w:rsid w:val="00EA38E3"/>
    <w:rsid w:val="00EA3D06"/>
    <w:rsid w:val="00EA3E52"/>
    <w:rsid w:val="00EA3EDA"/>
    <w:rsid w:val="00EA3F7A"/>
    <w:rsid w:val="00EA402C"/>
    <w:rsid w:val="00EA426A"/>
    <w:rsid w:val="00EA4363"/>
    <w:rsid w:val="00EA4824"/>
    <w:rsid w:val="00EA483A"/>
    <w:rsid w:val="00EA4B24"/>
    <w:rsid w:val="00EA4C71"/>
    <w:rsid w:val="00EA4EB0"/>
    <w:rsid w:val="00EA4F18"/>
    <w:rsid w:val="00EA4FA8"/>
    <w:rsid w:val="00EA51FF"/>
    <w:rsid w:val="00EA5315"/>
    <w:rsid w:val="00EA53C7"/>
    <w:rsid w:val="00EA5A1E"/>
    <w:rsid w:val="00EA5B2F"/>
    <w:rsid w:val="00EA5BB6"/>
    <w:rsid w:val="00EA5FCA"/>
    <w:rsid w:val="00EA5FEB"/>
    <w:rsid w:val="00EA60B6"/>
    <w:rsid w:val="00EA6ABA"/>
    <w:rsid w:val="00EA6DE3"/>
    <w:rsid w:val="00EA6E01"/>
    <w:rsid w:val="00EA6F83"/>
    <w:rsid w:val="00EA710D"/>
    <w:rsid w:val="00EA72A4"/>
    <w:rsid w:val="00EA7376"/>
    <w:rsid w:val="00EA7960"/>
    <w:rsid w:val="00EA7B2A"/>
    <w:rsid w:val="00EA7CC6"/>
    <w:rsid w:val="00EA7E56"/>
    <w:rsid w:val="00EB02E5"/>
    <w:rsid w:val="00EB0361"/>
    <w:rsid w:val="00EB0796"/>
    <w:rsid w:val="00EB07D9"/>
    <w:rsid w:val="00EB0829"/>
    <w:rsid w:val="00EB08C7"/>
    <w:rsid w:val="00EB09C9"/>
    <w:rsid w:val="00EB0D4E"/>
    <w:rsid w:val="00EB0E52"/>
    <w:rsid w:val="00EB0E64"/>
    <w:rsid w:val="00EB0E68"/>
    <w:rsid w:val="00EB0F8A"/>
    <w:rsid w:val="00EB1066"/>
    <w:rsid w:val="00EB119F"/>
    <w:rsid w:val="00EB1286"/>
    <w:rsid w:val="00EB13C2"/>
    <w:rsid w:val="00EB1489"/>
    <w:rsid w:val="00EB1551"/>
    <w:rsid w:val="00EB1ADD"/>
    <w:rsid w:val="00EB1C53"/>
    <w:rsid w:val="00EB1EF2"/>
    <w:rsid w:val="00EB1FFD"/>
    <w:rsid w:val="00EB20D4"/>
    <w:rsid w:val="00EB2306"/>
    <w:rsid w:val="00EB2599"/>
    <w:rsid w:val="00EB2B05"/>
    <w:rsid w:val="00EB2B42"/>
    <w:rsid w:val="00EB34D6"/>
    <w:rsid w:val="00EB3578"/>
    <w:rsid w:val="00EB3808"/>
    <w:rsid w:val="00EB39C6"/>
    <w:rsid w:val="00EB3C64"/>
    <w:rsid w:val="00EB4176"/>
    <w:rsid w:val="00EB41EF"/>
    <w:rsid w:val="00EB4377"/>
    <w:rsid w:val="00EB457C"/>
    <w:rsid w:val="00EB465C"/>
    <w:rsid w:val="00EB47DF"/>
    <w:rsid w:val="00EB4B68"/>
    <w:rsid w:val="00EB4BA1"/>
    <w:rsid w:val="00EB4CDC"/>
    <w:rsid w:val="00EB4DDE"/>
    <w:rsid w:val="00EB4E48"/>
    <w:rsid w:val="00EB4F45"/>
    <w:rsid w:val="00EB54A1"/>
    <w:rsid w:val="00EB57A2"/>
    <w:rsid w:val="00EB59B9"/>
    <w:rsid w:val="00EB5B85"/>
    <w:rsid w:val="00EB5CAF"/>
    <w:rsid w:val="00EB5E6B"/>
    <w:rsid w:val="00EB62F0"/>
    <w:rsid w:val="00EB6377"/>
    <w:rsid w:val="00EB63D0"/>
    <w:rsid w:val="00EB6643"/>
    <w:rsid w:val="00EB6661"/>
    <w:rsid w:val="00EB6690"/>
    <w:rsid w:val="00EB67B9"/>
    <w:rsid w:val="00EB6802"/>
    <w:rsid w:val="00EB688D"/>
    <w:rsid w:val="00EB6A15"/>
    <w:rsid w:val="00EB6AD4"/>
    <w:rsid w:val="00EB6B07"/>
    <w:rsid w:val="00EB6D46"/>
    <w:rsid w:val="00EB76D4"/>
    <w:rsid w:val="00EB77C1"/>
    <w:rsid w:val="00EB7CC7"/>
    <w:rsid w:val="00EB7E67"/>
    <w:rsid w:val="00EC00D0"/>
    <w:rsid w:val="00EC01D8"/>
    <w:rsid w:val="00EC0590"/>
    <w:rsid w:val="00EC073E"/>
    <w:rsid w:val="00EC0865"/>
    <w:rsid w:val="00EC09C1"/>
    <w:rsid w:val="00EC0A76"/>
    <w:rsid w:val="00EC0A91"/>
    <w:rsid w:val="00EC0B43"/>
    <w:rsid w:val="00EC0B9E"/>
    <w:rsid w:val="00EC0BB8"/>
    <w:rsid w:val="00EC1006"/>
    <w:rsid w:val="00EC1010"/>
    <w:rsid w:val="00EC1059"/>
    <w:rsid w:val="00EC11C5"/>
    <w:rsid w:val="00EC13A1"/>
    <w:rsid w:val="00EC1706"/>
    <w:rsid w:val="00EC1709"/>
    <w:rsid w:val="00EC1BF3"/>
    <w:rsid w:val="00EC1DB7"/>
    <w:rsid w:val="00EC1DC6"/>
    <w:rsid w:val="00EC1F16"/>
    <w:rsid w:val="00EC1F78"/>
    <w:rsid w:val="00EC206D"/>
    <w:rsid w:val="00EC2325"/>
    <w:rsid w:val="00EC23DC"/>
    <w:rsid w:val="00EC26D2"/>
    <w:rsid w:val="00EC277C"/>
    <w:rsid w:val="00EC2A06"/>
    <w:rsid w:val="00EC2A63"/>
    <w:rsid w:val="00EC2EDA"/>
    <w:rsid w:val="00EC3185"/>
    <w:rsid w:val="00EC32A7"/>
    <w:rsid w:val="00EC3491"/>
    <w:rsid w:val="00EC35B6"/>
    <w:rsid w:val="00EC3992"/>
    <w:rsid w:val="00EC39AF"/>
    <w:rsid w:val="00EC3F77"/>
    <w:rsid w:val="00EC3FDF"/>
    <w:rsid w:val="00EC412B"/>
    <w:rsid w:val="00EC4169"/>
    <w:rsid w:val="00EC41CF"/>
    <w:rsid w:val="00EC43AC"/>
    <w:rsid w:val="00EC43BF"/>
    <w:rsid w:val="00EC441A"/>
    <w:rsid w:val="00EC44CC"/>
    <w:rsid w:val="00EC4F7F"/>
    <w:rsid w:val="00EC538B"/>
    <w:rsid w:val="00EC5723"/>
    <w:rsid w:val="00EC5975"/>
    <w:rsid w:val="00EC5AC3"/>
    <w:rsid w:val="00EC5B4D"/>
    <w:rsid w:val="00EC5BF4"/>
    <w:rsid w:val="00EC5D60"/>
    <w:rsid w:val="00EC5DF4"/>
    <w:rsid w:val="00EC609E"/>
    <w:rsid w:val="00EC61B2"/>
    <w:rsid w:val="00EC63CC"/>
    <w:rsid w:val="00EC63DB"/>
    <w:rsid w:val="00EC665C"/>
    <w:rsid w:val="00EC66ED"/>
    <w:rsid w:val="00EC6891"/>
    <w:rsid w:val="00EC6CAE"/>
    <w:rsid w:val="00EC6CEC"/>
    <w:rsid w:val="00EC6D38"/>
    <w:rsid w:val="00EC6D3B"/>
    <w:rsid w:val="00EC7123"/>
    <w:rsid w:val="00EC7295"/>
    <w:rsid w:val="00EC74ED"/>
    <w:rsid w:val="00EC76D7"/>
    <w:rsid w:val="00EC79A4"/>
    <w:rsid w:val="00EC79F5"/>
    <w:rsid w:val="00EC7C2A"/>
    <w:rsid w:val="00EC7E14"/>
    <w:rsid w:val="00ED009B"/>
    <w:rsid w:val="00ED0145"/>
    <w:rsid w:val="00ED016A"/>
    <w:rsid w:val="00ED0216"/>
    <w:rsid w:val="00ED0697"/>
    <w:rsid w:val="00ED0740"/>
    <w:rsid w:val="00ED076C"/>
    <w:rsid w:val="00ED0839"/>
    <w:rsid w:val="00ED09D5"/>
    <w:rsid w:val="00ED0D24"/>
    <w:rsid w:val="00ED0ED0"/>
    <w:rsid w:val="00ED10D3"/>
    <w:rsid w:val="00ED118D"/>
    <w:rsid w:val="00ED1943"/>
    <w:rsid w:val="00ED1D32"/>
    <w:rsid w:val="00ED225C"/>
    <w:rsid w:val="00ED24AC"/>
    <w:rsid w:val="00ED2707"/>
    <w:rsid w:val="00ED2847"/>
    <w:rsid w:val="00ED2981"/>
    <w:rsid w:val="00ED29A1"/>
    <w:rsid w:val="00ED2BC6"/>
    <w:rsid w:val="00ED2C6E"/>
    <w:rsid w:val="00ED2C8E"/>
    <w:rsid w:val="00ED2E4C"/>
    <w:rsid w:val="00ED3154"/>
    <w:rsid w:val="00ED316C"/>
    <w:rsid w:val="00ED3460"/>
    <w:rsid w:val="00ED346B"/>
    <w:rsid w:val="00ED34D9"/>
    <w:rsid w:val="00ED365F"/>
    <w:rsid w:val="00ED3873"/>
    <w:rsid w:val="00ED388C"/>
    <w:rsid w:val="00ED3A1D"/>
    <w:rsid w:val="00ED3C7C"/>
    <w:rsid w:val="00ED3C89"/>
    <w:rsid w:val="00ED44AA"/>
    <w:rsid w:val="00ED4731"/>
    <w:rsid w:val="00ED4776"/>
    <w:rsid w:val="00ED4778"/>
    <w:rsid w:val="00ED477F"/>
    <w:rsid w:val="00ED479F"/>
    <w:rsid w:val="00ED48FE"/>
    <w:rsid w:val="00ED495A"/>
    <w:rsid w:val="00ED4C62"/>
    <w:rsid w:val="00ED4C72"/>
    <w:rsid w:val="00ED4C9E"/>
    <w:rsid w:val="00ED4CCA"/>
    <w:rsid w:val="00ED501A"/>
    <w:rsid w:val="00ED505E"/>
    <w:rsid w:val="00ED5302"/>
    <w:rsid w:val="00ED5420"/>
    <w:rsid w:val="00ED5837"/>
    <w:rsid w:val="00ED58E8"/>
    <w:rsid w:val="00ED5B8F"/>
    <w:rsid w:val="00ED5E0C"/>
    <w:rsid w:val="00ED6080"/>
    <w:rsid w:val="00ED619A"/>
    <w:rsid w:val="00ED61C0"/>
    <w:rsid w:val="00ED6208"/>
    <w:rsid w:val="00ED6540"/>
    <w:rsid w:val="00ED67B1"/>
    <w:rsid w:val="00ED67F2"/>
    <w:rsid w:val="00ED6847"/>
    <w:rsid w:val="00ED6B1F"/>
    <w:rsid w:val="00ED6D36"/>
    <w:rsid w:val="00ED7008"/>
    <w:rsid w:val="00ED7172"/>
    <w:rsid w:val="00ED733E"/>
    <w:rsid w:val="00ED73B8"/>
    <w:rsid w:val="00ED7BB1"/>
    <w:rsid w:val="00ED7CA8"/>
    <w:rsid w:val="00ED7F98"/>
    <w:rsid w:val="00EDD2F7"/>
    <w:rsid w:val="00EE024D"/>
    <w:rsid w:val="00EE0259"/>
    <w:rsid w:val="00EE03E7"/>
    <w:rsid w:val="00EE0533"/>
    <w:rsid w:val="00EE05ED"/>
    <w:rsid w:val="00EE0964"/>
    <w:rsid w:val="00EE1134"/>
    <w:rsid w:val="00EE119E"/>
    <w:rsid w:val="00EE11F7"/>
    <w:rsid w:val="00EE1398"/>
    <w:rsid w:val="00EE1535"/>
    <w:rsid w:val="00EE154F"/>
    <w:rsid w:val="00EE156F"/>
    <w:rsid w:val="00EE1738"/>
    <w:rsid w:val="00EE19FC"/>
    <w:rsid w:val="00EE1CD8"/>
    <w:rsid w:val="00EE1EE2"/>
    <w:rsid w:val="00EE2071"/>
    <w:rsid w:val="00EE22A0"/>
    <w:rsid w:val="00EE2451"/>
    <w:rsid w:val="00EE252F"/>
    <w:rsid w:val="00EE25E8"/>
    <w:rsid w:val="00EE26AC"/>
    <w:rsid w:val="00EE281C"/>
    <w:rsid w:val="00EE2D53"/>
    <w:rsid w:val="00EE2DA0"/>
    <w:rsid w:val="00EE2EFD"/>
    <w:rsid w:val="00EE2F6C"/>
    <w:rsid w:val="00EE3092"/>
    <w:rsid w:val="00EE3186"/>
    <w:rsid w:val="00EE333C"/>
    <w:rsid w:val="00EE38DE"/>
    <w:rsid w:val="00EE392A"/>
    <w:rsid w:val="00EE3B07"/>
    <w:rsid w:val="00EE3B28"/>
    <w:rsid w:val="00EE3C4F"/>
    <w:rsid w:val="00EE3D3E"/>
    <w:rsid w:val="00EE4263"/>
    <w:rsid w:val="00EE44BE"/>
    <w:rsid w:val="00EE4507"/>
    <w:rsid w:val="00EE48D8"/>
    <w:rsid w:val="00EE495C"/>
    <w:rsid w:val="00EE4B33"/>
    <w:rsid w:val="00EE4C73"/>
    <w:rsid w:val="00EE4DAC"/>
    <w:rsid w:val="00EE50D0"/>
    <w:rsid w:val="00EE5174"/>
    <w:rsid w:val="00EE52C7"/>
    <w:rsid w:val="00EE54ED"/>
    <w:rsid w:val="00EE5613"/>
    <w:rsid w:val="00EE569B"/>
    <w:rsid w:val="00EE587C"/>
    <w:rsid w:val="00EE5882"/>
    <w:rsid w:val="00EE59B8"/>
    <w:rsid w:val="00EE5B5A"/>
    <w:rsid w:val="00EE5ED5"/>
    <w:rsid w:val="00EE6265"/>
    <w:rsid w:val="00EE6268"/>
    <w:rsid w:val="00EE6275"/>
    <w:rsid w:val="00EE648A"/>
    <w:rsid w:val="00EE64F8"/>
    <w:rsid w:val="00EE665E"/>
    <w:rsid w:val="00EE66D5"/>
    <w:rsid w:val="00EE6923"/>
    <w:rsid w:val="00EE6B44"/>
    <w:rsid w:val="00EE6EB6"/>
    <w:rsid w:val="00EE7053"/>
    <w:rsid w:val="00EE70BF"/>
    <w:rsid w:val="00EE70C9"/>
    <w:rsid w:val="00EE70EE"/>
    <w:rsid w:val="00EE7128"/>
    <w:rsid w:val="00EE724D"/>
    <w:rsid w:val="00EE754A"/>
    <w:rsid w:val="00EE780D"/>
    <w:rsid w:val="00EE78C4"/>
    <w:rsid w:val="00EE79C6"/>
    <w:rsid w:val="00EE7A60"/>
    <w:rsid w:val="00EE7E54"/>
    <w:rsid w:val="00EE7EA0"/>
    <w:rsid w:val="00EF025E"/>
    <w:rsid w:val="00EF093D"/>
    <w:rsid w:val="00EF09D8"/>
    <w:rsid w:val="00EF09FA"/>
    <w:rsid w:val="00EF0D9F"/>
    <w:rsid w:val="00EF0F7D"/>
    <w:rsid w:val="00EF1283"/>
    <w:rsid w:val="00EF1AF4"/>
    <w:rsid w:val="00EF1BEC"/>
    <w:rsid w:val="00EF1BFF"/>
    <w:rsid w:val="00EF1D2B"/>
    <w:rsid w:val="00EF1D57"/>
    <w:rsid w:val="00EF225B"/>
    <w:rsid w:val="00EF24EE"/>
    <w:rsid w:val="00EF26AE"/>
    <w:rsid w:val="00EF270E"/>
    <w:rsid w:val="00EF275D"/>
    <w:rsid w:val="00EF2BC1"/>
    <w:rsid w:val="00EF2ECB"/>
    <w:rsid w:val="00EF2ED7"/>
    <w:rsid w:val="00EF2EEE"/>
    <w:rsid w:val="00EF33F5"/>
    <w:rsid w:val="00EF34E4"/>
    <w:rsid w:val="00EF35C5"/>
    <w:rsid w:val="00EF3719"/>
    <w:rsid w:val="00EF382B"/>
    <w:rsid w:val="00EF3CC9"/>
    <w:rsid w:val="00EF4060"/>
    <w:rsid w:val="00EF43A2"/>
    <w:rsid w:val="00EF451D"/>
    <w:rsid w:val="00EF457D"/>
    <w:rsid w:val="00EF4590"/>
    <w:rsid w:val="00EF4658"/>
    <w:rsid w:val="00EF4684"/>
    <w:rsid w:val="00EF475C"/>
    <w:rsid w:val="00EF4B09"/>
    <w:rsid w:val="00EF4C4A"/>
    <w:rsid w:val="00EF4C8D"/>
    <w:rsid w:val="00EF4E80"/>
    <w:rsid w:val="00EF4FED"/>
    <w:rsid w:val="00EF5050"/>
    <w:rsid w:val="00EF50FC"/>
    <w:rsid w:val="00EF517B"/>
    <w:rsid w:val="00EF529C"/>
    <w:rsid w:val="00EF530D"/>
    <w:rsid w:val="00EF549C"/>
    <w:rsid w:val="00EF55D5"/>
    <w:rsid w:val="00EF56AF"/>
    <w:rsid w:val="00EF5D66"/>
    <w:rsid w:val="00EF5EEB"/>
    <w:rsid w:val="00EF5F36"/>
    <w:rsid w:val="00EF6121"/>
    <w:rsid w:val="00EF62F4"/>
    <w:rsid w:val="00EF63F9"/>
    <w:rsid w:val="00EF64B0"/>
    <w:rsid w:val="00EF657B"/>
    <w:rsid w:val="00EF6C6C"/>
    <w:rsid w:val="00EF6CEF"/>
    <w:rsid w:val="00EF6D59"/>
    <w:rsid w:val="00EF6D78"/>
    <w:rsid w:val="00EF6E57"/>
    <w:rsid w:val="00EF6EEC"/>
    <w:rsid w:val="00EF6F75"/>
    <w:rsid w:val="00EF6F7F"/>
    <w:rsid w:val="00EF7004"/>
    <w:rsid w:val="00EF700D"/>
    <w:rsid w:val="00EF70CE"/>
    <w:rsid w:val="00EF7449"/>
    <w:rsid w:val="00EF7509"/>
    <w:rsid w:val="00EF765F"/>
    <w:rsid w:val="00EF7742"/>
    <w:rsid w:val="00EF77BF"/>
    <w:rsid w:val="00EF7C8C"/>
    <w:rsid w:val="00EF7D0A"/>
    <w:rsid w:val="00EF7F4F"/>
    <w:rsid w:val="00EF7FC5"/>
    <w:rsid w:val="00F0018F"/>
    <w:rsid w:val="00F003AF"/>
    <w:rsid w:val="00F004F9"/>
    <w:rsid w:val="00F0065F"/>
    <w:rsid w:val="00F00693"/>
    <w:rsid w:val="00F00726"/>
    <w:rsid w:val="00F007AB"/>
    <w:rsid w:val="00F00F82"/>
    <w:rsid w:val="00F00FFF"/>
    <w:rsid w:val="00F0102D"/>
    <w:rsid w:val="00F01191"/>
    <w:rsid w:val="00F01642"/>
    <w:rsid w:val="00F0164E"/>
    <w:rsid w:val="00F017F6"/>
    <w:rsid w:val="00F01917"/>
    <w:rsid w:val="00F01992"/>
    <w:rsid w:val="00F01E7B"/>
    <w:rsid w:val="00F020DA"/>
    <w:rsid w:val="00F023FF"/>
    <w:rsid w:val="00F025E7"/>
    <w:rsid w:val="00F029BA"/>
    <w:rsid w:val="00F02AE5"/>
    <w:rsid w:val="00F02CAE"/>
    <w:rsid w:val="00F02D59"/>
    <w:rsid w:val="00F02DB0"/>
    <w:rsid w:val="00F02EAD"/>
    <w:rsid w:val="00F02FBF"/>
    <w:rsid w:val="00F032E2"/>
    <w:rsid w:val="00F03541"/>
    <w:rsid w:val="00F0361D"/>
    <w:rsid w:val="00F036D1"/>
    <w:rsid w:val="00F03AD2"/>
    <w:rsid w:val="00F03BC5"/>
    <w:rsid w:val="00F03C8F"/>
    <w:rsid w:val="00F03D3D"/>
    <w:rsid w:val="00F03D6B"/>
    <w:rsid w:val="00F03F10"/>
    <w:rsid w:val="00F03F16"/>
    <w:rsid w:val="00F0419C"/>
    <w:rsid w:val="00F044B0"/>
    <w:rsid w:val="00F047FE"/>
    <w:rsid w:val="00F04DDF"/>
    <w:rsid w:val="00F04F24"/>
    <w:rsid w:val="00F051D4"/>
    <w:rsid w:val="00F0593C"/>
    <w:rsid w:val="00F0595D"/>
    <w:rsid w:val="00F059CB"/>
    <w:rsid w:val="00F05D38"/>
    <w:rsid w:val="00F06173"/>
    <w:rsid w:val="00F06194"/>
    <w:rsid w:val="00F06364"/>
    <w:rsid w:val="00F063BC"/>
    <w:rsid w:val="00F0648D"/>
    <w:rsid w:val="00F067A9"/>
    <w:rsid w:val="00F067FF"/>
    <w:rsid w:val="00F06896"/>
    <w:rsid w:val="00F06A5A"/>
    <w:rsid w:val="00F06B11"/>
    <w:rsid w:val="00F06B77"/>
    <w:rsid w:val="00F06D58"/>
    <w:rsid w:val="00F06EF5"/>
    <w:rsid w:val="00F07046"/>
    <w:rsid w:val="00F07203"/>
    <w:rsid w:val="00F07A13"/>
    <w:rsid w:val="00F07C09"/>
    <w:rsid w:val="00F1015F"/>
    <w:rsid w:val="00F102DE"/>
    <w:rsid w:val="00F103C4"/>
    <w:rsid w:val="00F10E28"/>
    <w:rsid w:val="00F10F4D"/>
    <w:rsid w:val="00F11182"/>
    <w:rsid w:val="00F114D3"/>
    <w:rsid w:val="00F1155F"/>
    <w:rsid w:val="00F118D4"/>
    <w:rsid w:val="00F11950"/>
    <w:rsid w:val="00F11BC4"/>
    <w:rsid w:val="00F11CEB"/>
    <w:rsid w:val="00F11ECA"/>
    <w:rsid w:val="00F12149"/>
    <w:rsid w:val="00F1239C"/>
    <w:rsid w:val="00F123B2"/>
    <w:rsid w:val="00F1243E"/>
    <w:rsid w:val="00F1248C"/>
    <w:rsid w:val="00F12519"/>
    <w:rsid w:val="00F12613"/>
    <w:rsid w:val="00F12643"/>
    <w:rsid w:val="00F127B4"/>
    <w:rsid w:val="00F1282E"/>
    <w:rsid w:val="00F1286B"/>
    <w:rsid w:val="00F12A21"/>
    <w:rsid w:val="00F12A8B"/>
    <w:rsid w:val="00F12A99"/>
    <w:rsid w:val="00F12BC4"/>
    <w:rsid w:val="00F1304F"/>
    <w:rsid w:val="00F13258"/>
    <w:rsid w:val="00F132E5"/>
    <w:rsid w:val="00F137A3"/>
    <w:rsid w:val="00F137C3"/>
    <w:rsid w:val="00F13AEA"/>
    <w:rsid w:val="00F13B81"/>
    <w:rsid w:val="00F13BFC"/>
    <w:rsid w:val="00F13F5C"/>
    <w:rsid w:val="00F13F9E"/>
    <w:rsid w:val="00F14048"/>
    <w:rsid w:val="00F14296"/>
    <w:rsid w:val="00F14393"/>
    <w:rsid w:val="00F1464F"/>
    <w:rsid w:val="00F14698"/>
    <w:rsid w:val="00F14D04"/>
    <w:rsid w:val="00F14FD3"/>
    <w:rsid w:val="00F15027"/>
    <w:rsid w:val="00F150A2"/>
    <w:rsid w:val="00F15134"/>
    <w:rsid w:val="00F1516F"/>
    <w:rsid w:val="00F151EE"/>
    <w:rsid w:val="00F15537"/>
    <w:rsid w:val="00F155A3"/>
    <w:rsid w:val="00F1583E"/>
    <w:rsid w:val="00F159E0"/>
    <w:rsid w:val="00F15B95"/>
    <w:rsid w:val="00F15BE3"/>
    <w:rsid w:val="00F15D77"/>
    <w:rsid w:val="00F15E0D"/>
    <w:rsid w:val="00F15E82"/>
    <w:rsid w:val="00F16224"/>
    <w:rsid w:val="00F1623D"/>
    <w:rsid w:val="00F16270"/>
    <w:rsid w:val="00F164E2"/>
    <w:rsid w:val="00F16556"/>
    <w:rsid w:val="00F165B2"/>
    <w:rsid w:val="00F16890"/>
    <w:rsid w:val="00F168B7"/>
    <w:rsid w:val="00F16D22"/>
    <w:rsid w:val="00F16DC7"/>
    <w:rsid w:val="00F16E8A"/>
    <w:rsid w:val="00F17275"/>
    <w:rsid w:val="00F1729A"/>
    <w:rsid w:val="00F17914"/>
    <w:rsid w:val="00F179C3"/>
    <w:rsid w:val="00F179CD"/>
    <w:rsid w:val="00F17EC8"/>
    <w:rsid w:val="00F200D6"/>
    <w:rsid w:val="00F202A4"/>
    <w:rsid w:val="00F20307"/>
    <w:rsid w:val="00F20403"/>
    <w:rsid w:val="00F2051D"/>
    <w:rsid w:val="00F20B28"/>
    <w:rsid w:val="00F20BC2"/>
    <w:rsid w:val="00F21081"/>
    <w:rsid w:val="00F21137"/>
    <w:rsid w:val="00F212E0"/>
    <w:rsid w:val="00F213C6"/>
    <w:rsid w:val="00F216A2"/>
    <w:rsid w:val="00F218E3"/>
    <w:rsid w:val="00F218FE"/>
    <w:rsid w:val="00F21AD0"/>
    <w:rsid w:val="00F21BC3"/>
    <w:rsid w:val="00F21DD2"/>
    <w:rsid w:val="00F220F7"/>
    <w:rsid w:val="00F221A0"/>
    <w:rsid w:val="00F221E6"/>
    <w:rsid w:val="00F224D9"/>
    <w:rsid w:val="00F22739"/>
    <w:rsid w:val="00F227D2"/>
    <w:rsid w:val="00F22903"/>
    <w:rsid w:val="00F22BB7"/>
    <w:rsid w:val="00F22C76"/>
    <w:rsid w:val="00F22D34"/>
    <w:rsid w:val="00F22D8F"/>
    <w:rsid w:val="00F22D9E"/>
    <w:rsid w:val="00F22FFC"/>
    <w:rsid w:val="00F230E7"/>
    <w:rsid w:val="00F2361C"/>
    <w:rsid w:val="00F236B6"/>
    <w:rsid w:val="00F2387F"/>
    <w:rsid w:val="00F23990"/>
    <w:rsid w:val="00F239B0"/>
    <w:rsid w:val="00F23B3E"/>
    <w:rsid w:val="00F23CAA"/>
    <w:rsid w:val="00F23F2F"/>
    <w:rsid w:val="00F23F40"/>
    <w:rsid w:val="00F23FEB"/>
    <w:rsid w:val="00F241F0"/>
    <w:rsid w:val="00F24AB4"/>
    <w:rsid w:val="00F24C97"/>
    <w:rsid w:val="00F25185"/>
    <w:rsid w:val="00F25352"/>
    <w:rsid w:val="00F254AB"/>
    <w:rsid w:val="00F2565D"/>
    <w:rsid w:val="00F256D9"/>
    <w:rsid w:val="00F258AF"/>
    <w:rsid w:val="00F2621B"/>
    <w:rsid w:val="00F26299"/>
    <w:rsid w:val="00F26309"/>
    <w:rsid w:val="00F2678B"/>
    <w:rsid w:val="00F26B1A"/>
    <w:rsid w:val="00F26C41"/>
    <w:rsid w:val="00F26D73"/>
    <w:rsid w:val="00F26F83"/>
    <w:rsid w:val="00F2723E"/>
    <w:rsid w:val="00F274ED"/>
    <w:rsid w:val="00F275D6"/>
    <w:rsid w:val="00F2762D"/>
    <w:rsid w:val="00F27694"/>
    <w:rsid w:val="00F27A03"/>
    <w:rsid w:val="00F27A19"/>
    <w:rsid w:val="00F27D8A"/>
    <w:rsid w:val="00F27E31"/>
    <w:rsid w:val="00F27E82"/>
    <w:rsid w:val="00F27EB3"/>
    <w:rsid w:val="00F30311"/>
    <w:rsid w:val="00F303FD"/>
    <w:rsid w:val="00F305FB"/>
    <w:rsid w:val="00F30967"/>
    <w:rsid w:val="00F30AF1"/>
    <w:rsid w:val="00F31189"/>
    <w:rsid w:val="00F312EE"/>
    <w:rsid w:val="00F312F0"/>
    <w:rsid w:val="00F3145A"/>
    <w:rsid w:val="00F316EF"/>
    <w:rsid w:val="00F3175C"/>
    <w:rsid w:val="00F319CE"/>
    <w:rsid w:val="00F319E5"/>
    <w:rsid w:val="00F31C71"/>
    <w:rsid w:val="00F32257"/>
    <w:rsid w:val="00F32382"/>
    <w:rsid w:val="00F32578"/>
    <w:rsid w:val="00F3280C"/>
    <w:rsid w:val="00F329BD"/>
    <w:rsid w:val="00F329DB"/>
    <w:rsid w:val="00F329E3"/>
    <w:rsid w:val="00F32B40"/>
    <w:rsid w:val="00F32BB7"/>
    <w:rsid w:val="00F32FF1"/>
    <w:rsid w:val="00F3337F"/>
    <w:rsid w:val="00F33382"/>
    <w:rsid w:val="00F33517"/>
    <w:rsid w:val="00F3356F"/>
    <w:rsid w:val="00F337B0"/>
    <w:rsid w:val="00F337BE"/>
    <w:rsid w:val="00F33BF7"/>
    <w:rsid w:val="00F33E0F"/>
    <w:rsid w:val="00F34012"/>
    <w:rsid w:val="00F34760"/>
    <w:rsid w:val="00F3482F"/>
    <w:rsid w:val="00F348A5"/>
    <w:rsid w:val="00F348B5"/>
    <w:rsid w:val="00F34902"/>
    <w:rsid w:val="00F34A5E"/>
    <w:rsid w:val="00F34AD5"/>
    <w:rsid w:val="00F34DBD"/>
    <w:rsid w:val="00F34ED7"/>
    <w:rsid w:val="00F34EF2"/>
    <w:rsid w:val="00F35013"/>
    <w:rsid w:val="00F35202"/>
    <w:rsid w:val="00F35500"/>
    <w:rsid w:val="00F3574B"/>
    <w:rsid w:val="00F35AB1"/>
    <w:rsid w:val="00F35C39"/>
    <w:rsid w:val="00F35E07"/>
    <w:rsid w:val="00F3628A"/>
    <w:rsid w:val="00F3632D"/>
    <w:rsid w:val="00F3635A"/>
    <w:rsid w:val="00F36394"/>
    <w:rsid w:val="00F363D0"/>
    <w:rsid w:val="00F36561"/>
    <w:rsid w:val="00F3656A"/>
    <w:rsid w:val="00F3667C"/>
    <w:rsid w:val="00F36720"/>
    <w:rsid w:val="00F3688A"/>
    <w:rsid w:val="00F3688C"/>
    <w:rsid w:val="00F36960"/>
    <w:rsid w:val="00F36C6A"/>
    <w:rsid w:val="00F36EAA"/>
    <w:rsid w:val="00F36FAE"/>
    <w:rsid w:val="00F3724B"/>
    <w:rsid w:val="00F37433"/>
    <w:rsid w:val="00F3756E"/>
    <w:rsid w:val="00F377CC"/>
    <w:rsid w:val="00F37876"/>
    <w:rsid w:val="00F3788C"/>
    <w:rsid w:val="00F378E3"/>
    <w:rsid w:val="00F37CB5"/>
    <w:rsid w:val="00F37CD1"/>
    <w:rsid w:val="00F37CE6"/>
    <w:rsid w:val="00F37D35"/>
    <w:rsid w:val="00F3F41F"/>
    <w:rsid w:val="00F40019"/>
    <w:rsid w:val="00F4048C"/>
    <w:rsid w:val="00F40718"/>
    <w:rsid w:val="00F40769"/>
    <w:rsid w:val="00F408E8"/>
    <w:rsid w:val="00F40A9B"/>
    <w:rsid w:val="00F40AC1"/>
    <w:rsid w:val="00F40D95"/>
    <w:rsid w:val="00F41047"/>
    <w:rsid w:val="00F41125"/>
    <w:rsid w:val="00F4112C"/>
    <w:rsid w:val="00F4128D"/>
    <w:rsid w:val="00F415C9"/>
    <w:rsid w:val="00F4196D"/>
    <w:rsid w:val="00F41C05"/>
    <w:rsid w:val="00F42148"/>
    <w:rsid w:val="00F4231E"/>
    <w:rsid w:val="00F4242D"/>
    <w:rsid w:val="00F42475"/>
    <w:rsid w:val="00F424D7"/>
    <w:rsid w:val="00F4268A"/>
    <w:rsid w:val="00F42A78"/>
    <w:rsid w:val="00F42B53"/>
    <w:rsid w:val="00F42E63"/>
    <w:rsid w:val="00F42E6F"/>
    <w:rsid w:val="00F42FE7"/>
    <w:rsid w:val="00F43430"/>
    <w:rsid w:val="00F43474"/>
    <w:rsid w:val="00F43502"/>
    <w:rsid w:val="00F437DC"/>
    <w:rsid w:val="00F43967"/>
    <w:rsid w:val="00F43D9E"/>
    <w:rsid w:val="00F446EE"/>
    <w:rsid w:val="00F44CA1"/>
    <w:rsid w:val="00F44DE3"/>
    <w:rsid w:val="00F452C2"/>
    <w:rsid w:val="00F45381"/>
    <w:rsid w:val="00F45788"/>
    <w:rsid w:val="00F45869"/>
    <w:rsid w:val="00F458DD"/>
    <w:rsid w:val="00F45C41"/>
    <w:rsid w:val="00F45C92"/>
    <w:rsid w:val="00F45CE6"/>
    <w:rsid w:val="00F45E1C"/>
    <w:rsid w:val="00F46258"/>
    <w:rsid w:val="00F4660D"/>
    <w:rsid w:val="00F46920"/>
    <w:rsid w:val="00F46BE1"/>
    <w:rsid w:val="00F46C44"/>
    <w:rsid w:val="00F46DF2"/>
    <w:rsid w:val="00F46F9F"/>
    <w:rsid w:val="00F4739B"/>
    <w:rsid w:val="00F47528"/>
    <w:rsid w:val="00F4783B"/>
    <w:rsid w:val="00F478ED"/>
    <w:rsid w:val="00F478F7"/>
    <w:rsid w:val="00F47942"/>
    <w:rsid w:val="00F50819"/>
    <w:rsid w:val="00F508EF"/>
    <w:rsid w:val="00F50DB2"/>
    <w:rsid w:val="00F50F12"/>
    <w:rsid w:val="00F5124E"/>
    <w:rsid w:val="00F51356"/>
    <w:rsid w:val="00F51931"/>
    <w:rsid w:val="00F51988"/>
    <w:rsid w:val="00F51B0B"/>
    <w:rsid w:val="00F51C77"/>
    <w:rsid w:val="00F51C90"/>
    <w:rsid w:val="00F51D29"/>
    <w:rsid w:val="00F51DAD"/>
    <w:rsid w:val="00F51EF9"/>
    <w:rsid w:val="00F51F69"/>
    <w:rsid w:val="00F5213D"/>
    <w:rsid w:val="00F52259"/>
    <w:rsid w:val="00F522C1"/>
    <w:rsid w:val="00F52570"/>
    <w:rsid w:val="00F5271A"/>
    <w:rsid w:val="00F5274C"/>
    <w:rsid w:val="00F52872"/>
    <w:rsid w:val="00F52C02"/>
    <w:rsid w:val="00F52E4A"/>
    <w:rsid w:val="00F5312C"/>
    <w:rsid w:val="00F53176"/>
    <w:rsid w:val="00F53209"/>
    <w:rsid w:val="00F53284"/>
    <w:rsid w:val="00F532CF"/>
    <w:rsid w:val="00F533E2"/>
    <w:rsid w:val="00F5342A"/>
    <w:rsid w:val="00F53774"/>
    <w:rsid w:val="00F537C9"/>
    <w:rsid w:val="00F53ACA"/>
    <w:rsid w:val="00F53AF4"/>
    <w:rsid w:val="00F53D9C"/>
    <w:rsid w:val="00F53EA8"/>
    <w:rsid w:val="00F5402C"/>
    <w:rsid w:val="00F5419C"/>
    <w:rsid w:val="00F5420B"/>
    <w:rsid w:val="00F54467"/>
    <w:rsid w:val="00F544A7"/>
    <w:rsid w:val="00F544D1"/>
    <w:rsid w:val="00F54629"/>
    <w:rsid w:val="00F549E7"/>
    <w:rsid w:val="00F54A00"/>
    <w:rsid w:val="00F54A84"/>
    <w:rsid w:val="00F552F3"/>
    <w:rsid w:val="00F553A8"/>
    <w:rsid w:val="00F5556F"/>
    <w:rsid w:val="00F5597A"/>
    <w:rsid w:val="00F559F9"/>
    <w:rsid w:val="00F55B7B"/>
    <w:rsid w:val="00F55BC7"/>
    <w:rsid w:val="00F55CFE"/>
    <w:rsid w:val="00F55D0C"/>
    <w:rsid w:val="00F55DD2"/>
    <w:rsid w:val="00F55F2B"/>
    <w:rsid w:val="00F55F83"/>
    <w:rsid w:val="00F560CB"/>
    <w:rsid w:val="00F56117"/>
    <w:rsid w:val="00F56635"/>
    <w:rsid w:val="00F5677F"/>
    <w:rsid w:val="00F56C88"/>
    <w:rsid w:val="00F56D5F"/>
    <w:rsid w:val="00F571ED"/>
    <w:rsid w:val="00F574A7"/>
    <w:rsid w:val="00F57698"/>
    <w:rsid w:val="00F576B7"/>
    <w:rsid w:val="00F576CE"/>
    <w:rsid w:val="00F576ED"/>
    <w:rsid w:val="00F57CFF"/>
    <w:rsid w:val="00F57F98"/>
    <w:rsid w:val="00F60116"/>
    <w:rsid w:val="00F6058B"/>
    <w:rsid w:val="00F607D4"/>
    <w:rsid w:val="00F60965"/>
    <w:rsid w:val="00F609A1"/>
    <w:rsid w:val="00F60BCF"/>
    <w:rsid w:val="00F60CCF"/>
    <w:rsid w:val="00F60CF6"/>
    <w:rsid w:val="00F60FEA"/>
    <w:rsid w:val="00F612AA"/>
    <w:rsid w:val="00F61317"/>
    <w:rsid w:val="00F613C8"/>
    <w:rsid w:val="00F61A61"/>
    <w:rsid w:val="00F61DE2"/>
    <w:rsid w:val="00F61EC4"/>
    <w:rsid w:val="00F62023"/>
    <w:rsid w:val="00F621D9"/>
    <w:rsid w:val="00F62212"/>
    <w:rsid w:val="00F622F9"/>
    <w:rsid w:val="00F624E2"/>
    <w:rsid w:val="00F627DB"/>
    <w:rsid w:val="00F62C42"/>
    <w:rsid w:val="00F62EAA"/>
    <w:rsid w:val="00F63478"/>
    <w:rsid w:val="00F639AC"/>
    <w:rsid w:val="00F63A37"/>
    <w:rsid w:val="00F63BC0"/>
    <w:rsid w:val="00F63E5A"/>
    <w:rsid w:val="00F6404E"/>
    <w:rsid w:val="00F64096"/>
    <w:rsid w:val="00F64105"/>
    <w:rsid w:val="00F6420F"/>
    <w:rsid w:val="00F64251"/>
    <w:rsid w:val="00F6427B"/>
    <w:rsid w:val="00F642F5"/>
    <w:rsid w:val="00F643BD"/>
    <w:rsid w:val="00F64491"/>
    <w:rsid w:val="00F64CFA"/>
    <w:rsid w:val="00F64EA2"/>
    <w:rsid w:val="00F64ED5"/>
    <w:rsid w:val="00F64F29"/>
    <w:rsid w:val="00F64FB0"/>
    <w:rsid w:val="00F650C0"/>
    <w:rsid w:val="00F65132"/>
    <w:rsid w:val="00F65157"/>
    <w:rsid w:val="00F6524A"/>
    <w:rsid w:val="00F65474"/>
    <w:rsid w:val="00F65858"/>
    <w:rsid w:val="00F658D5"/>
    <w:rsid w:val="00F65AD9"/>
    <w:rsid w:val="00F65B67"/>
    <w:rsid w:val="00F65B6A"/>
    <w:rsid w:val="00F65D47"/>
    <w:rsid w:val="00F65F08"/>
    <w:rsid w:val="00F65F13"/>
    <w:rsid w:val="00F660D9"/>
    <w:rsid w:val="00F664AA"/>
    <w:rsid w:val="00F66729"/>
    <w:rsid w:val="00F6683A"/>
    <w:rsid w:val="00F6728E"/>
    <w:rsid w:val="00F672C4"/>
    <w:rsid w:val="00F67815"/>
    <w:rsid w:val="00F67CA8"/>
    <w:rsid w:val="00F67D9E"/>
    <w:rsid w:val="00F67EFE"/>
    <w:rsid w:val="00F690BA"/>
    <w:rsid w:val="00F7017E"/>
    <w:rsid w:val="00F70203"/>
    <w:rsid w:val="00F70267"/>
    <w:rsid w:val="00F704F0"/>
    <w:rsid w:val="00F70529"/>
    <w:rsid w:val="00F70659"/>
    <w:rsid w:val="00F706A8"/>
    <w:rsid w:val="00F70A71"/>
    <w:rsid w:val="00F70AB1"/>
    <w:rsid w:val="00F70B18"/>
    <w:rsid w:val="00F70C3D"/>
    <w:rsid w:val="00F70E1D"/>
    <w:rsid w:val="00F70FA6"/>
    <w:rsid w:val="00F713E9"/>
    <w:rsid w:val="00F7183F"/>
    <w:rsid w:val="00F718AC"/>
    <w:rsid w:val="00F718E3"/>
    <w:rsid w:val="00F719BF"/>
    <w:rsid w:val="00F719F6"/>
    <w:rsid w:val="00F71D87"/>
    <w:rsid w:val="00F7201B"/>
    <w:rsid w:val="00F7251B"/>
    <w:rsid w:val="00F725A6"/>
    <w:rsid w:val="00F72882"/>
    <w:rsid w:val="00F72A0E"/>
    <w:rsid w:val="00F72E12"/>
    <w:rsid w:val="00F72EAA"/>
    <w:rsid w:val="00F7316D"/>
    <w:rsid w:val="00F73176"/>
    <w:rsid w:val="00F73490"/>
    <w:rsid w:val="00F73661"/>
    <w:rsid w:val="00F73C7D"/>
    <w:rsid w:val="00F73CE4"/>
    <w:rsid w:val="00F73D78"/>
    <w:rsid w:val="00F73DEE"/>
    <w:rsid w:val="00F7404F"/>
    <w:rsid w:val="00F7406C"/>
    <w:rsid w:val="00F74138"/>
    <w:rsid w:val="00F74413"/>
    <w:rsid w:val="00F7444F"/>
    <w:rsid w:val="00F74561"/>
    <w:rsid w:val="00F746AF"/>
    <w:rsid w:val="00F74917"/>
    <w:rsid w:val="00F74B1D"/>
    <w:rsid w:val="00F7503E"/>
    <w:rsid w:val="00F7511D"/>
    <w:rsid w:val="00F75830"/>
    <w:rsid w:val="00F75892"/>
    <w:rsid w:val="00F75B43"/>
    <w:rsid w:val="00F75B81"/>
    <w:rsid w:val="00F75C6B"/>
    <w:rsid w:val="00F75C70"/>
    <w:rsid w:val="00F75D66"/>
    <w:rsid w:val="00F75ED6"/>
    <w:rsid w:val="00F76289"/>
    <w:rsid w:val="00F763A9"/>
    <w:rsid w:val="00F766A5"/>
    <w:rsid w:val="00F76705"/>
    <w:rsid w:val="00F7673C"/>
    <w:rsid w:val="00F7686C"/>
    <w:rsid w:val="00F768D1"/>
    <w:rsid w:val="00F76A12"/>
    <w:rsid w:val="00F76A77"/>
    <w:rsid w:val="00F76ACD"/>
    <w:rsid w:val="00F76F20"/>
    <w:rsid w:val="00F77059"/>
    <w:rsid w:val="00F7721C"/>
    <w:rsid w:val="00F77409"/>
    <w:rsid w:val="00F7757E"/>
    <w:rsid w:val="00F7776B"/>
    <w:rsid w:val="00F77880"/>
    <w:rsid w:val="00F7790A"/>
    <w:rsid w:val="00F77A1A"/>
    <w:rsid w:val="00F77BFB"/>
    <w:rsid w:val="00F77C73"/>
    <w:rsid w:val="00F77CEB"/>
    <w:rsid w:val="00F77E8C"/>
    <w:rsid w:val="00F80191"/>
    <w:rsid w:val="00F80316"/>
    <w:rsid w:val="00F80342"/>
    <w:rsid w:val="00F8042D"/>
    <w:rsid w:val="00F80443"/>
    <w:rsid w:val="00F80846"/>
    <w:rsid w:val="00F80860"/>
    <w:rsid w:val="00F80BAF"/>
    <w:rsid w:val="00F80CB3"/>
    <w:rsid w:val="00F80D84"/>
    <w:rsid w:val="00F80E41"/>
    <w:rsid w:val="00F81064"/>
    <w:rsid w:val="00F810BE"/>
    <w:rsid w:val="00F8168F"/>
    <w:rsid w:val="00F81699"/>
    <w:rsid w:val="00F81962"/>
    <w:rsid w:val="00F81DBF"/>
    <w:rsid w:val="00F821A3"/>
    <w:rsid w:val="00F821E9"/>
    <w:rsid w:val="00F822E4"/>
    <w:rsid w:val="00F824BA"/>
    <w:rsid w:val="00F826F1"/>
    <w:rsid w:val="00F8280E"/>
    <w:rsid w:val="00F82827"/>
    <w:rsid w:val="00F8282C"/>
    <w:rsid w:val="00F82837"/>
    <w:rsid w:val="00F8292F"/>
    <w:rsid w:val="00F82B25"/>
    <w:rsid w:val="00F82DF1"/>
    <w:rsid w:val="00F83083"/>
    <w:rsid w:val="00F8342F"/>
    <w:rsid w:val="00F835C3"/>
    <w:rsid w:val="00F8370F"/>
    <w:rsid w:val="00F83993"/>
    <w:rsid w:val="00F83A6C"/>
    <w:rsid w:val="00F83AD7"/>
    <w:rsid w:val="00F8401A"/>
    <w:rsid w:val="00F841A2"/>
    <w:rsid w:val="00F84208"/>
    <w:rsid w:val="00F842CB"/>
    <w:rsid w:val="00F8463F"/>
    <w:rsid w:val="00F847DC"/>
    <w:rsid w:val="00F8488D"/>
    <w:rsid w:val="00F84968"/>
    <w:rsid w:val="00F84980"/>
    <w:rsid w:val="00F8498B"/>
    <w:rsid w:val="00F84A9E"/>
    <w:rsid w:val="00F84AFC"/>
    <w:rsid w:val="00F84B65"/>
    <w:rsid w:val="00F84DEF"/>
    <w:rsid w:val="00F84F41"/>
    <w:rsid w:val="00F85042"/>
    <w:rsid w:val="00F851FB"/>
    <w:rsid w:val="00F852C1"/>
    <w:rsid w:val="00F85335"/>
    <w:rsid w:val="00F854B4"/>
    <w:rsid w:val="00F85544"/>
    <w:rsid w:val="00F85676"/>
    <w:rsid w:val="00F85685"/>
    <w:rsid w:val="00F85930"/>
    <w:rsid w:val="00F85B5D"/>
    <w:rsid w:val="00F85E26"/>
    <w:rsid w:val="00F85F75"/>
    <w:rsid w:val="00F85FEB"/>
    <w:rsid w:val="00F86438"/>
    <w:rsid w:val="00F86833"/>
    <w:rsid w:val="00F869B8"/>
    <w:rsid w:val="00F86AAC"/>
    <w:rsid w:val="00F86B7F"/>
    <w:rsid w:val="00F86DCB"/>
    <w:rsid w:val="00F87558"/>
    <w:rsid w:val="00F87A9F"/>
    <w:rsid w:val="00F87BB4"/>
    <w:rsid w:val="00F87E2D"/>
    <w:rsid w:val="00F9015E"/>
    <w:rsid w:val="00F903D4"/>
    <w:rsid w:val="00F904A0"/>
    <w:rsid w:val="00F9098D"/>
    <w:rsid w:val="00F90CCC"/>
    <w:rsid w:val="00F90F3A"/>
    <w:rsid w:val="00F9103F"/>
    <w:rsid w:val="00F91060"/>
    <w:rsid w:val="00F9108D"/>
    <w:rsid w:val="00F914E9"/>
    <w:rsid w:val="00F9162D"/>
    <w:rsid w:val="00F91726"/>
    <w:rsid w:val="00F91978"/>
    <w:rsid w:val="00F91A1E"/>
    <w:rsid w:val="00F91C42"/>
    <w:rsid w:val="00F92449"/>
    <w:rsid w:val="00F92473"/>
    <w:rsid w:val="00F92524"/>
    <w:rsid w:val="00F92556"/>
    <w:rsid w:val="00F92987"/>
    <w:rsid w:val="00F92B48"/>
    <w:rsid w:val="00F92B75"/>
    <w:rsid w:val="00F92B89"/>
    <w:rsid w:val="00F92F50"/>
    <w:rsid w:val="00F9328E"/>
    <w:rsid w:val="00F9335C"/>
    <w:rsid w:val="00F935F7"/>
    <w:rsid w:val="00F9376C"/>
    <w:rsid w:val="00F9383F"/>
    <w:rsid w:val="00F93AC0"/>
    <w:rsid w:val="00F93BE2"/>
    <w:rsid w:val="00F93F91"/>
    <w:rsid w:val="00F94192"/>
    <w:rsid w:val="00F94471"/>
    <w:rsid w:val="00F94C81"/>
    <w:rsid w:val="00F9512C"/>
    <w:rsid w:val="00F9517B"/>
    <w:rsid w:val="00F952B0"/>
    <w:rsid w:val="00F952FD"/>
    <w:rsid w:val="00F953DD"/>
    <w:rsid w:val="00F9558F"/>
    <w:rsid w:val="00F9570D"/>
    <w:rsid w:val="00F9584A"/>
    <w:rsid w:val="00F958BF"/>
    <w:rsid w:val="00F959CD"/>
    <w:rsid w:val="00F959EE"/>
    <w:rsid w:val="00F95AFC"/>
    <w:rsid w:val="00F95C74"/>
    <w:rsid w:val="00F95E62"/>
    <w:rsid w:val="00F961E2"/>
    <w:rsid w:val="00F96535"/>
    <w:rsid w:val="00F96619"/>
    <w:rsid w:val="00F9672E"/>
    <w:rsid w:val="00F96860"/>
    <w:rsid w:val="00F96F3F"/>
    <w:rsid w:val="00F971FC"/>
    <w:rsid w:val="00F97264"/>
    <w:rsid w:val="00F976EC"/>
    <w:rsid w:val="00F97714"/>
    <w:rsid w:val="00F977CF"/>
    <w:rsid w:val="00F97874"/>
    <w:rsid w:val="00F979ED"/>
    <w:rsid w:val="00F97CB4"/>
    <w:rsid w:val="00F97E70"/>
    <w:rsid w:val="00F97F35"/>
    <w:rsid w:val="00F97F80"/>
    <w:rsid w:val="00FA03E3"/>
    <w:rsid w:val="00FA04BC"/>
    <w:rsid w:val="00FA0561"/>
    <w:rsid w:val="00FA07D4"/>
    <w:rsid w:val="00FA0BD0"/>
    <w:rsid w:val="00FA0D5D"/>
    <w:rsid w:val="00FA0D66"/>
    <w:rsid w:val="00FA0D70"/>
    <w:rsid w:val="00FA0DA3"/>
    <w:rsid w:val="00FA0F48"/>
    <w:rsid w:val="00FA0FA7"/>
    <w:rsid w:val="00FA1146"/>
    <w:rsid w:val="00FA116F"/>
    <w:rsid w:val="00FA1361"/>
    <w:rsid w:val="00FA148F"/>
    <w:rsid w:val="00FA154B"/>
    <w:rsid w:val="00FA15BC"/>
    <w:rsid w:val="00FA1632"/>
    <w:rsid w:val="00FA1649"/>
    <w:rsid w:val="00FA1B7A"/>
    <w:rsid w:val="00FA1C1C"/>
    <w:rsid w:val="00FA1E7F"/>
    <w:rsid w:val="00FA1F9F"/>
    <w:rsid w:val="00FA20F9"/>
    <w:rsid w:val="00FA2123"/>
    <w:rsid w:val="00FA22AE"/>
    <w:rsid w:val="00FA23E8"/>
    <w:rsid w:val="00FA2528"/>
    <w:rsid w:val="00FA274E"/>
    <w:rsid w:val="00FA2840"/>
    <w:rsid w:val="00FA28B5"/>
    <w:rsid w:val="00FA2B02"/>
    <w:rsid w:val="00FA2B88"/>
    <w:rsid w:val="00FA2BAD"/>
    <w:rsid w:val="00FA2CCE"/>
    <w:rsid w:val="00FA2DCA"/>
    <w:rsid w:val="00FA30E0"/>
    <w:rsid w:val="00FA3185"/>
    <w:rsid w:val="00FA324E"/>
    <w:rsid w:val="00FA32B9"/>
    <w:rsid w:val="00FA34C1"/>
    <w:rsid w:val="00FA352C"/>
    <w:rsid w:val="00FA356A"/>
    <w:rsid w:val="00FA357A"/>
    <w:rsid w:val="00FA3625"/>
    <w:rsid w:val="00FA397D"/>
    <w:rsid w:val="00FA3A9C"/>
    <w:rsid w:val="00FA3BE8"/>
    <w:rsid w:val="00FA3C1E"/>
    <w:rsid w:val="00FA3F27"/>
    <w:rsid w:val="00FA430F"/>
    <w:rsid w:val="00FA44E7"/>
    <w:rsid w:val="00FA46F4"/>
    <w:rsid w:val="00FA4D2F"/>
    <w:rsid w:val="00FA4DF7"/>
    <w:rsid w:val="00FA4EA2"/>
    <w:rsid w:val="00FA53E1"/>
    <w:rsid w:val="00FA5528"/>
    <w:rsid w:val="00FA5CD2"/>
    <w:rsid w:val="00FA5DAF"/>
    <w:rsid w:val="00FA5E28"/>
    <w:rsid w:val="00FA5EB3"/>
    <w:rsid w:val="00FA5FE6"/>
    <w:rsid w:val="00FA62D5"/>
    <w:rsid w:val="00FA62DC"/>
    <w:rsid w:val="00FA6393"/>
    <w:rsid w:val="00FA65AD"/>
    <w:rsid w:val="00FA6B55"/>
    <w:rsid w:val="00FA6E4A"/>
    <w:rsid w:val="00FA703A"/>
    <w:rsid w:val="00FA734E"/>
    <w:rsid w:val="00FA74F6"/>
    <w:rsid w:val="00FA75A9"/>
    <w:rsid w:val="00FA75DE"/>
    <w:rsid w:val="00FA7A25"/>
    <w:rsid w:val="00FA7B3C"/>
    <w:rsid w:val="00FA7C12"/>
    <w:rsid w:val="00FA7C65"/>
    <w:rsid w:val="00FA7ED7"/>
    <w:rsid w:val="00FA7EFD"/>
    <w:rsid w:val="00FB0159"/>
    <w:rsid w:val="00FB017A"/>
    <w:rsid w:val="00FB0757"/>
    <w:rsid w:val="00FB08B1"/>
    <w:rsid w:val="00FB09BF"/>
    <w:rsid w:val="00FB0B36"/>
    <w:rsid w:val="00FB0B62"/>
    <w:rsid w:val="00FB0C43"/>
    <w:rsid w:val="00FB0D05"/>
    <w:rsid w:val="00FB0D0A"/>
    <w:rsid w:val="00FB0E3F"/>
    <w:rsid w:val="00FB0EB7"/>
    <w:rsid w:val="00FB0ECB"/>
    <w:rsid w:val="00FB0F55"/>
    <w:rsid w:val="00FB10AD"/>
    <w:rsid w:val="00FB12CE"/>
    <w:rsid w:val="00FB138B"/>
    <w:rsid w:val="00FB1506"/>
    <w:rsid w:val="00FB1550"/>
    <w:rsid w:val="00FB1868"/>
    <w:rsid w:val="00FB1875"/>
    <w:rsid w:val="00FB1A97"/>
    <w:rsid w:val="00FB1BE2"/>
    <w:rsid w:val="00FB1D4D"/>
    <w:rsid w:val="00FB1E01"/>
    <w:rsid w:val="00FB203B"/>
    <w:rsid w:val="00FB204D"/>
    <w:rsid w:val="00FB24DB"/>
    <w:rsid w:val="00FB2761"/>
    <w:rsid w:val="00FB2B93"/>
    <w:rsid w:val="00FB2D1C"/>
    <w:rsid w:val="00FB2D5E"/>
    <w:rsid w:val="00FB2E05"/>
    <w:rsid w:val="00FB344F"/>
    <w:rsid w:val="00FB3531"/>
    <w:rsid w:val="00FB3CE9"/>
    <w:rsid w:val="00FB3E0F"/>
    <w:rsid w:val="00FB4565"/>
    <w:rsid w:val="00FB45FC"/>
    <w:rsid w:val="00FB4665"/>
    <w:rsid w:val="00FB4B65"/>
    <w:rsid w:val="00FB4BAA"/>
    <w:rsid w:val="00FB4EBE"/>
    <w:rsid w:val="00FB50AB"/>
    <w:rsid w:val="00FB52BE"/>
    <w:rsid w:val="00FB5385"/>
    <w:rsid w:val="00FB53DB"/>
    <w:rsid w:val="00FB5452"/>
    <w:rsid w:val="00FB5640"/>
    <w:rsid w:val="00FB5668"/>
    <w:rsid w:val="00FB5847"/>
    <w:rsid w:val="00FB5857"/>
    <w:rsid w:val="00FB59F1"/>
    <w:rsid w:val="00FB5BB4"/>
    <w:rsid w:val="00FB5C7E"/>
    <w:rsid w:val="00FB5EE2"/>
    <w:rsid w:val="00FB5FF3"/>
    <w:rsid w:val="00FB6070"/>
    <w:rsid w:val="00FB60B9"/>
    <w:rsid w:val="00FB625F"/>
    <w:rsid w:val="00FB66C4"/>
    <w:rsid w:val="00FB67EA"/>
    <w:rsid w:val="00FB6AB9"/>
    <w:rsid w:val="00FB6B19"/>
    <w:rsid w:val="00FB6B22"/>
    <w:rsid w:val="00FB6EEB"/>
    <w:rsid w:val="00FB70F5"/>
    <w:rsid w:val="00FB7181"/>
    <w:rsid w:val="00FB72CC"/>
    <w:rsid w:val="00FB72D9"/>
    <w:rsid w:val="00FB738E"/>
    <w:rsid w:val="00FB7499"/>
    <w:rsid w:val="00FB7591"/>
    <w:rsid w:val="00FB794C"/>
    <w:rsid w:val="00FB7BB5"/>
    <w:rsid w:val="00FB7E3A"/>
    <w:rsid w:val="00FB7FC4"/>
    <w:rsid w:val="00FC0786"/>
    <w:rsid w:val="00FC0893"/>
    <w:rsid w:val="00FC0C75"/>
    <w:rsid w:val="00FC0D59"/>
    <w:rsid w:val="00FC0DD9"/>
    <w:rsid w:val="00FC0EDE"/>
    <w:rsid w:val="00FC0EE7"/>
    <w:rsid w:val="00FC0F17"/>
    <w:rsid w:val="00FC1129"/>
    <w:rsid w:val="00FC12E4"/>
    <w:rsid w:val="00FC1331"/>
    <w:rsid w:val="00FC1394"/>
    <w:rsid w:val="00FC1500"/>
    <w:rsid w:val="00FC1673"/>
    <w:rsid w:val="00FC1865"/>
    <w:rsid w:val="00FC1887"/>
    <w:rsid w:val="00FC20EF"/>
    <w:rsid w:val="00FC21BA"/>
    <w:rsid w:val="00FC2301"/>
    <w:rsid w:val="00FC234D"/>
    <w:rsid w:val="00FC23E1"/>
    <w:rsid w:val="00FC24E7"/>
    <w:rsid w:val="00FC24FE"/>
    <w:rsid w:val="00FC2583"/>
    <w:rsid w:val="00FC2621"/>
    <w:rsid w:val="00FC27D3"/>
    <w:rsid w:val="00FC2893"/>
    <w:rsid w:val="00FC2BE8"/>
    <w:rsid w:val="00FC2C7A"/>
    <w:rsid w:val="00FC2DA7"/>
    <w:rsid w:val="00FC3083"/>
    <w:rsid w:val="00FC30B0"/>
    <w:rsid w:val="00FC30D8"/>
    <w:rsid w:val="00FC3459"/>
    <w:rsid w:val="00FC3597"/>
    <w:rsid w:val="00FC3CBF"/>
    <w:rsid w:val="00FC3D1A"/>
    <w:rsid w:val="00FC3E3E"/>
    <w:rsid w:val="00FC41A1"/>
    <w:rsid w:val="00FC41B4"/>
    <w:rsid w:val="00FC42C5"/>
    <w:rsid w:val="00FC444F"/>
    <w:rsid w:val="00FC45CE"/>
    <w:rsid w:val="00FC4669"/>
    <w:rsid w:val="00FC46F8"/>
    <w:rsid w:val="00FC47C5"/>
    <w:rsid w:val="00FC484D"/>
    <w:rsid w:val="00FC48B2"/>
    <w:rsid w:val="00FC48E2"/>
    <w:rsid w:val="00FC4997"/>
    <w:rsid w:val="00FC4E43"/>
    <w:rsid w:val="00FC4E4E"/>
    <w:rsid w:val="00FC4E7E"/>
    <w:rsid w:val="00FC4F76"/>
    <w:rsid w:val="00FC5046"/>
    <w:rsid w:val="00FC5078"/>
    <w:rsid w:val="00FC50CF"/>
    <w:rsid w:val="00FC52FB"/>
    <w:rsid w:val="00FC55A8"/>
    <w:rsid w:val="00FC56DA"/>
    <w:rsid w:val="00FC59CD"/>
    <w:rsid w:val="00FC59DE"/>
    <w:rsid w:val="00FC5B28"/>
    <w:rsid w:val="00FC5B90"/>
    <w:rsid w:val="00FC5F3B"/>
    <w:rsid w:val="00FC60C5"/>
    <w:rsid w:val="00FC6516"/>
    <w:rsid w:val="00FC6720"/>
    <w:rsid w:val="00FC6890"/>
    <w:rsid w:val="00FC6BFC"/>
    <w:rsid w:val="00FC6D9B"/>
    <w:rsid w:val="00FC6ED6"/>
    <w:rsid w:val="00FC6F93"/>
    <w:rsid w:val="00FC700A"/>
    <w:rsid w:val="00FC700B"/>
    <w:rsid w:val="00FC7142"/>
    <w:rsid w:val="00FC714C"/>
    <w:rsid w:val="00FC75DD"/>
    <w:rsid w:val="00FC773E"/>
    <w:rsid w:val="00FC7804"/>
    <w:rsid w:val="00FC7A53"/>
    <w:rsid w:val="00FC7B94"/>
    <w:rsid w:val="00FC7B9A"/>
    <w:rsid w:val="00FC7BF7"/>
    <w:rsid w:val="00FC7E20"/>
    <w:rsid w:val="00FC7FD4"/>
    <w:rsid w:val="00FD0208"/>
    <w:rsid w:val="00FD026D"/>
    <w:rsid w:val="00FD0BF4"/>
    <w:rsid w:val="00FD0E77"/>
    <w:rsid w:val="00FD0FA7"/>
    <w:rsid w:val="00FD0FC3"/>
    <w:rsid w:val="00FD1135"/>
    <w:rsid w:val="00FD1314"/>
    <w:rsid w:val="00FD1514"/>
    <w:rsid w:val="00FD16B8"/>
    <w:rsid w:val="00FD174F"/>
    <w:rsid w:val="00FD191F"/>
    <w:rsid w:val="00FD1C31"/>
    <w:rsid w:val="00FD1C58"/>
    <w:rsid w:val="00FD1CFF"/>
    <w:rsid w:val="00FD1D7C"/>
    <w:rsid w:val="00FD22A0"/>
    <w:rsid w:val="00FD2357"/>
    <w:rsid w:val="00FD255F"/>
    <w:rsid w:val="00FD25F0"/>
    <w:rsid w:val="00FD2665"/>
    <w:rsid w:val="00FD2868"/>
    <w:rsid w:val="00FD29F4"/>
    <w:rsid w:val="00FD2B46"/>
    <w:rsid w:val="00FD2C2B"/>
    <w:rsid w:val="00FD2FBE"/>
    <w:rsid w:val="00FD30DD"/>
    <w:rsid w:val="00FD33B7"/>
    <w:rsid w:val="00FD3652"/>
    <w:rsid w:val="00FD36C3"/>
    <w:rsid w:val="00FD3720"/>
    <w:rsid w:val="00FD3768"/>
    <w:rsid w:val="00FD37B1"/>
    <w:rsid w:val="00FD3815"/>
    <w:rsid w:val="00FD3A48"/>
    <w:rsid w:val="00FD3D78"/>
    <w:rsid w:val="00FD408A"/>
    <w:rsid w:val="00FD41AD"/>
    <w:rsid w:val="00FD45BD"/>
    <w:rsid w:val="00FD46D5"/>
    <w:rsid w:val="00FD4795"/>
    <w:rsid w:val="00FD47C1"/>
    <w:rsid w:val="00FD4E25"/>
    <w:rsid w:val="00FD4F3C"/>
    <w:rsid w:val="00FD4F8F"/>
    <w:rsid w:val="00FD5025"/>
    <w:rsid w:val="00FD5220"/>
    <w:rsid w:val="00FD5ADB"/>
    <w:rsid w:val="00FD5E40"/>
    <w:rsid w:val="00FD61E6"/>
    <w:rsid w:val="00FD629F"/>
    <w:rsid w:val="00FD639B"/>
    <w:rsid w:val="00FD63D7"/>
    <w:rsid w:val="00FD6628"/>
    <w:rsid w:val="00FD6664"/>
    <w:rsid w:val="00FD6669"/>
    <w:rsid w:val="00FD68D1"/>
    <w:rsid w:val="00FD6BA0"/>
    <w:rsid w:val="00FD6BBA"/>
    <w:rsid w:val="00FD6E5F"/>
    <w:rsid w:val="00FD7109"/>
    <w:rsid w:val="00FD7153"/>
    <w:rsid w:val="00FD719A"/>
    <w:rsid w:val="00FD7320"/>
    <w:rsid w:val="00FD735F"/>
    <w:rsid w:val="00FD73D7"/>
    <w:rsid w:val="00FD7780"/>
    <w:rsid w:val="00FD77AE"/>
    <w:rsid w:val="00FD7955"/>
    <w:rsid w:val="00FD7A4B"/>
    <w:rsid w:val="00FD7C2F"/>
    <w:rsid w:val="00FD7C6D"/>
    <w:rsid w:val="00FD7E85"/>
    <w:rsid w:val="00FD7EAE"/>
    <w:rsid w:val="00FD7F6A"/>
    <w:rsid w:val="00FE0047"/>
    <w:rsid w:val="00FE0087"/>
    <w:rsid w:val="00FE0162"/>
    <w:rsid w:val="00FE04AF"/>
    <w:rsid w:val="00FE0505"/>
    <w:rsid w:val="00FE0693"/>
    <w:rsid w:val="00FE075E"/>
    <w:rsid w:val="00FE0885"/>
    <w:rsid w:val="00FE0DE7"/>
    <w:rsid w:val="00FE0E26"/>
    <w:rsid w:val="00FE107C"/>
    <w:rsid w:val="00FE152F"/>
    <w:rsid w:val="00FE16BE"/>
    <w:rsid w:val="00FE16E6"/>
    <w:rsid w:val="00FE183A"/>
    <w:rsid w:val="00FE18AE"/>
    <w:rsid w:val="00FE1B50"/>
    <w:rsid w:val="00FE1BC8"/>
    <w:rsid w:val="00FE1FF3"/>
    <w:rsid w:val="00FE2321"/>
    <w:rsid w:val="00FE2466"/>
    <w:rsid w:val="00FE247A"/>
    <w:rsid w:val="00FE24B9"/>
    <w:rsid w:val="00FE24C7"/>
    <w:rsid w:val="00FE28BF"/>
    <w:rsid w:val="00FE2AE7"/>
    <w:rsid w:val="00FE2BAE"/>
    <w:rsid w:val="00FE2D88"/>
    <w:rsid w:val="00FE2E07"/>
    <w:rsid w:val="00FE2E53"/>
    <w:rsid w:val="00FE2EBE"/>
    <w:rsid w:val="00FE3377"/>
    <w:rsid w:val="00FE34D2"/>
    <w:rsid w:val="00FE3FD0"/>
    <w:rsid w:val="00FE40DB"/>
    <w:rsid w:val="00FE42BC"/>
    <w:rsid w:val="00FE44D1"/>
    <w:rsid w:val="00FE47BA"/>
    <w:rsid w:val="00FE49C7"/>
    <w:rsid w:val="00FE4AE9"/>
    <w:rsid w:val="00FE4D56"/>
    <w:rsid w:val="00FE4FD7"/>
    <w:rsid w:val="00FE50AA"/>
    <w:rsid w:val="00FE50C6"/>
    <w:rsid w:val="00FE518E"/>
    <w:rsid w:val="00FE51F0"/>
    <w:rsid w:val="00FE5399"/>
    <w:rsid w:val="00FE5532"/>
    <w:rsid w:val="00FE5588"/>
    <w:rsid w:val="00FE55C7"/>
    <w:rsid w:val="00FE589F"/>
    <w:rsid w:val="00FE5ACB"/>
    <w:rsid w:val="00FE5C8A"/>
    <w:rsid w:val="00FE5D6F"/>
    <w:rsid w:val="00FE5D83"/>
    <w:rsid w:val="00FE5E7D"/>
    <w:rsid w:val="00FE647F"/>
    <w:rsid w:val="00FE64C6"/>
    <w:rsid w:val="00FE64DF"/>
    <w:rsid w:val="00FE6521"/>
    <w:rsid w:val="00FE695D"/>
    <w:rsid w:val="00FE6BAF"/>
    <w:rsid w:val="00FE6C62"/>
    <w:rsid w:val="00FE6D56"/>
    <w:rsid w:val="00FE6DDC"/>
    <w:rsid w:val="00FE6EE9"/>
    <w:rsid w:val="00FE7122"/>
    <w:rsid w:val="00FE73FF"/>
    <w:rsid w:val="00FE7526"/>
    <w:rsid w:val="00FE7BF0"/>
    <w:rsid w:val="00FE7CF4"/>
    <w:rsid w:val="00FE7DE6"/>
    <w:rsid w:val="00FE7E08"/>
    <w:rsid w:val="00FE7EB0"/>
    <w:rsid w:val="00FED4AC"/>
    <w:rsid w:val="00FF0149"/>
    <w:rsid w:val="00FF0510"/>
    <w:rsid w:val="00FF0586"/>
    <w:rsid w:val="00FF0601"/>
    <w:rsid w:val="00FF0743"/>
    <w:rsid w:val="00FF086A"/>
    <w:rsid w:val="00FF0CCE"/>
    <w:rsid w:val="00FF0F7A"/>
    <w:rsid w:val="00FF149B"/>
    <w:rsid w:val="00FF1587"/>
    <w:rsid w:val="00FF17B0"/>
    <w:rsid w:val="00FF18F0"/>
    <w:rsid w:val="00FF19B6"/>
    <w:rsid w:val="00FF1A0F"/>
    <w:rsid w:val="00FF1A22"/>
    <w:rsid w:val="00FF1C7F"/>
    <w:rsid w:val="00FF1CDD"/>
    <w:rsid w:val="00FF1EC5"/>
    <w:rsid w:val="00FF2196"/>
    <w:rsid w:val="00FF2565"/>
    <w:rsid w:val="00FF259B"/>
    <w:rsid w:val="00FF2872"/>
    <w:rsid w:val="00FF28D6"/>
    <w:rsid w:val="00FF29D0"/>
    <w:rsid w:val="00FF2AAC"/>
    <w:rsid w:val="00FF2B65"/>
    <w:rsid w:val="00FF2DC0"/>
    <w:rsid w:val="00FF2FE6"/>
    <w:rsid w:val="00FF302D"/>
    <w:rsid w:val="00FF30C4"/>
    <w:rsid w:val="00FF319D"/>
    <w:rsid w:val="00FF3402"/>
    <w:rsid w:val="00FF3629"/>
    <w:rsid w:val="00FF36FC"/>
    <w:rsid w:val="00FF3883"/>
    <w:rsid w:val="00FF3967"/>
    <w:rsid w:val="00FF3A34"/>
    <w:rsid w:val="00FF40EC"/>
    <w:rsid w:val="00FF42C7"/>
    <w:rsid w:val="00FF4401"/>
    <w:rsid w:val="00FF451F"/>
    <w:rsid w:val="00FF4907"/>
    <w:rsid w:val="00FF4B3E"/>
    <w:rsid w:val="00FF52D2"/>
    <w:rsid w:val="00FF5421"/>
    <w:rsid w:val="00FF5596"/>
    <w:rsid w:val="00FF573F"/>
    <w:rsid w:val="00FF5789"/>
    <w:rsid w:val="00FF58E7"/>
    <w:rsid w:val="00FF58F8"/>
    <w:rsid w:val="00FF5B9E"/>
    <w:rsid w:val="00FF5E9D"/>
    <w:rsid w:val="00FF62A9"/>
    <w:rsid w:val="00FF62AB"/>
    <w:rsid w:val="00FF62C3"/>
    <w:rsid w:val="00FF6619"/>
    <w:rsid w:val="00FF6688"/>
    <w:rsid w:val="00FF6703"/>
    <w:rsid w:val="00FF6D41"/>
    <w:rsid w:val="00FF7081"/>
    <w:rsid w:val="00FF729B"/>
    <w:rsid w:val="00FF73F1"/>
    <w:rsid w:val="00FF797C"/>
    <w:rsid w:val="00FF7B85"/>
    <w:rsid w:val="00FF7CF6"/>
    <w:rsid w:val="00FF7D8F"/>
    <w:rsid w:val="00FF7F7C"/>
    <w:rsid w:val="00FF7FC4"/>
    <w:rsid w:val="010004EC"/>
    <w:rsid w:val="010067AC"/>
    <w:rsid w:val="010A2928"/>
    <w:rsid w:val="010B316C"/>
    <w:rsid w:val="010D57F7"/>
    <w:rsid w:val="0110EBA1"/>
    <w:rsid w:val="01116B34"/>
    <w:rsid w:val="0124F02F"/>
    <w:rsid w:val="013F8CDC"/>
    <w:rsid w:val="014335CE"/>
    <w:rsid w:val="01561C62"/>
    <w:rsid w:val="01626BDE"/>
    <w:rsid w:val="016CB5AD"/>
    <w:rsid w:val="016D57E7"/>
    <w:rsid w:val="0174DAF1"/>
    <w:rsid w:val="017E6DA3"/>
    <w:rsid w:val="01874FFE"/>
    <w:rsid w:val="0196177B"/>
    <w:rsid w:val="01A68328"/>
    <w:rsid w:val="01AD5F29"/>
    <w:rsid w:val="01B68695"/>
    <w:rsid w:val="01B96DD2"/>
    <w:rsid w:val="01D2741E"/>
    <w:rsid w:val="01D42E05"/>
    <w:rsid w:val="01D80CC9"/>
    <w:rsid w:val="01E6ACB7"/>
    <w:rsid w:val="01E8E18F"/>
    <w:rsid w:val="01FC8D06"/>
    <w:rsid w:val="02048ECC"/>
    <w:rsid w:val="0206190D"/>
    <w:rsid w:val="020E069B"/>
    <w:rsid w:val="02185B4C"/>
    <w:rsid w:val="021A99F8"/>
    <w:rsid w:val="02329440"/>
    <w:rsid w:val="0242696E"/>
    <w:rsid w:val="0246ECC0"/>
    <w:rsid w:val="02486253"/>
    <w:rsid w:val="024EFDE2"/>
    <w:rsid w:val="02559507"/>
    <w:rsid w:val="02593331"/>
    <w:rsid w:val="026D0FF9"/>
    <w:rsid w:val="02783E85"/>
    <w:rsid w:val="027BA817"/>
    <w:rsid w:val="027FDF58"/>
    <w:rsid w:val="028F4579"/>
    <w:rsid w:val="02930C84"/>
    <w:rsid w:val="02A10CEB"/>
    <w:rsid w:val="02A64D18"/>
    <w:rsid w:val="02B62949"/>
    <w:rsid w:val="02C3FC31"/>
    <w:rsid w:val="02D1D48F"/>
    <w:rsid w:val="02D7B5D8"/>
    <w:rsid w:val="02D90803"/>
    <w:rsid w:val="02DCAF7E"/>
    <w:rsid w:val="02DECC97"/>
    <w:rsid w:val="02E88811"/>
    <w:rsid w:val="02E9B385"/>
    <w:rsid w:val="02F57497"/>
    <w:rsid w:val="02FE8743"/>
    <w:rsid w:val="03017ACA"/>
    <w:rsid w:val="03037D7B"/>
    <w:rsid w:val="0308D6C8"/>
    <w:rsid w:val="031273F5"/>
    <w:rsid w:val="031C32F0"/>
    <w:rsid w:val="031F0993"/>
    <w:rsid w:val="031F3F01"/>
    <w:rsid w:val="031FF80F"/>
    <w:rsid w:val="03236E78"/>
    <w:rsid w:val="03250FE8"/>
    <w:rsid w:val="0329F4AA"/>
    <w:rsid w:val="032FE996"/>
    <w:rsid w:val="03391E13"/>
    <w:rsid w:val="0346CD94"/>
    <w:rsid w:val="034AB87F"/>
    <w:rsid w:val="035353DB"/>
    <w:rsid w:val="035801C3"/>
    <w:rsid w:val="035D0532"/>
    <w:rsid w:val="036529A0"/>
    <w:rsid w:val="0366B032"/>
    <w:rsid w:val="036751B0"/>
    <w:rsid w:val="036E0C1E"/>
    <w:rsid w:val="0373B76C"/>
    <w:rsid w:val="037873AA"/>
    <w:rsid w:val="037A7476"/>
    <w:rsid w:val="0387AA59"/>
    <w:rsid w:val="038CE74D"/>
    <w:rsid w:val="03AC282A"/>
    <w:rsid w:val="03B02547"/>
    <w:rsid w:val="03BD968F"/>
    <w:rsid w:val="03C27F69"/>
    <w:rsid w:val="03C60F78"/>
    <w:rsid w:val="03D715E6"/>
    <w:rsid w:val="03E2FD5F"/>
    <w:rsid w:val="03E6F797"/>
    <w:rsid w:val="03EB274B"/>
    <w:rsid w:val="03EFDCBD"/>
    <w:rsid w:val="03F0C861"/>
    <w:rsid w:val="03F9CD0E"/>
    <w:rsid w:val="03F9DF06"/>
    <w:rsid w:val="0405071F"/>
    <w:rsid w:val="040557C8"/>
    <w:rsid w:val="041260A3"/>
    <w:rsid w:val="04192FCE"/>
    <w:rsid w:val="04207283"/>
    <w:rsid w:val="0420D04C"/>
    <w:rsid w:val="0424FA0D"/>
    <w:rsid w:val="042628C1"/>
    <w:rsid w:val="042919C4"/>
    <w:rsid w:val="042D5792"/>
    <w:rsid w:val="0432075F"/>
    <w:rsid w:val="04418862"/>
    <w:rsid w:val="0449BE21"/>
    <w:rsid w:val="045028DC"/>
    <w:rsid w:val="0450F839"/>
    <w:rsid w:val="04658227"/>
    <w:rsid w:val="046F609D"/>
    <w:rsid w:val="0470DC03"/>
    <w:rsid w:val="0477C441"/>
    <w:rsid w:val="0489C7D1"/>
    <w:rsid w:val="048FEEE3"/>
    <w:rsid w:val="04926A3A"/>
    <w:rsid w:val="04980B93"/>
    <w:rsid w:val="049E0A56"/>
    <w:rsid w:val="04A2EA6A"/>
    <w:rsid w:val="04A79DF5"/>
    <w:rsid w:val="04A8D47E"/>
    <w:rsid w:val="04ABA7D4"/>
    <w:rsid w:val="04BA4CBA"/>
    <w:rsid w:val="04BACC8D"/>
    <w:rsid w:val="04BD40D0"/>
    <w:rsid w:val="04C3DBCA"/>
    <w:rsid w:val="04C850AB"/>
    <w:rsid w:val="04DB6FCD"/>
    <w:rsid w:val="04DF240F"/>
    <w:rsid w:val="04E10663"/>
    <w:rsid w:val="04E48E23"/>
    <w:rsid w:val="04E61FDD"/>
    <w:rsid w:val="04E8FEBB"/>
    <w:rsid w:val="04F308F0"/>
    <w:rsid w:val="04FAA015"/>
    <w:rsid w:val="05023C1E"/>
    <w:rsid w:val="051AA0EB"/>
    <w:rsid w:val="051FE840"/>
    <w:rsid w:val="05214325"/>
    <w:rsid w:val="0528B7AE"/>
    <w:rsid w:val="0536E45B"/>
    <w:rsid w:val="0542B1E6"/>
    <w:rsid w:val="0543B990"/>
    <w:rsid w:val="05451A91"/>
    <w:rsid w:val="05469648"/>
    <w:rsid w:val="054AC5BC"/>
    <w:rsid w:val="054D7695"/>
    <w:rsid w:val="05588B47"/>
    <w:rsid w:val="055A0BEE"/>
    <w:rsid w:val="058F3746"/>
    <w:rsid w:val="05BA278A"/>
    <w:rsid w:val="05BAF54F"/>
    <w:rsid w:val="05C4AC30"/>
    <w:rsid w:val="05C53DF0"/>
    <w:rsid w:val="05C7C6C8"/>
    <w:rsid w:val="05D436E7"/>
    <w:rsid w:val="05DBF90B"/>
    <w:rsid w:val="05DC9E97"/>
    <w:rsid w:val="05EBE39E"/>
    <w:rsid w:val="05EC0BE4"/>
    <w:rsid w:val="05F3147C"/>
    <w:rsid w:val="05F4194E"/>
    <w:rsid w:val="05F67C8C"/>
    <w:rsid w:val="0613259A"/>
    <w:rsid w:val="061ADCC7"/>
    <w:rsid w:val="061F4B2A"/>
    <w:rsid w:val="062B0A32"/>
    <w:rsid w:val="064273D4"/>
    <w:rsid w:val="06571152"/>
    <w:rsid w:val="066476C5"/>
    <w:rsid w:val="067882C7"/>
    <w:rsid w:val="067885FD"/>
    <w:rsid w:val="06820A0F"/>
    <w:rsid w:val="068BF48C"/>
    <w:rsid w:val="06929C94"/>
    <w:rsid w:val="0695C483"/>
    <w:rsid w:val="06A0FCA9"/>
    <w:rsid w:val="06AC9CB4"/>
    <w:rsid w:val="06AD4747"/>
    <w:rsid w:val="06BCEBE4"/>
    <w:rsid w:val="06C5FF73"/>
    <w:rsid w:val="06C6E42D"/>
    <w:rsid w:val="06C91CCF"/>
    <w:rsid w:val="06D2474E"/>
    <w:rsid w:val="06D93C73"/>
    <w:rsid w:val="06E1A6F6"/>
    <w:rsid w:val="06EC2BD1"/>
    <w:rsid w:val="06F6BB09"/>
    <w:rsid w:val="06F7DB20"/>
    <w:rsid w:val="06FF76A2"/>
    <w:rsid w:val="070D3F6B"/>
    <w:rsid w:val="071360A2"/>
    <w:rsid w:val="0724DE54"/>
    <w:rsid w:val="0726AAA3"/>
    <w:rsid w:val="07292C7A"/>
    <w:rsid w:val="072F2E62"/>
    <w:rsid w:val="07306F8B"/>
    <w:rsid w:val="0738D6FA"/>
    <w:rsid w:val="073B3A65"/>
    <w:rsid w:val="075554AB"/>
    <w:rsid w:val="075ADD2B"/>
    <w:rsid w:val="075C2218"/>
    <w:rsid w:val="075CFDA6"/>
    <w:rsid w:val="07626CE8"/>
    <w:rsid w:val="076DAA62"/>
    <w:rsid w:val="077673F5"/>
    <w:rsid w:val="079AF2D4"/>
    <w:rsid w:val="079CFAC9"/>
    <w:rsid w:val="079F7B61"/>
    <w:rsid w:val="07B517A5"/>
    <w:rsid w:val="07B6DAA8"/>
    <w:rsid w:val="07B7656A"/>
    <w:rsid w:val="07BEDE12"/>
    <w:rsid w:val="07C5A750"/>
    <w:rsid w:val="07C9475C"/>
    <w:rsid w:val="07CDB625"/>
    <w:rsid w:val="07CEC954"/>
    <w:rsid w:val="07CF7829"/>
    <w:rsid w:val="07D5668B"/>
    <w:rsid w:val="07D8B250"/>
    <w:rsid w:val="07DFC693"/>
    <w:rsid w:val="07E0EF19"/>
    <w:rsid w:val="07E6A39F"/>
    <w:rsid w:val="07EC17F6"/>
    <w:rsid w:val="07ED9074"/>
    <w:rsid w:val="07EDFF83"/>
    <w:rsid w:val="07F12319"/>
    <w:rsid w:val="07F70356"/>
    <w:rsid w:val="07F98CE1"/>
    <w:rsid w:val="07FB114C"/>
    <w:rsid w:val="0816227D"/>
    <w:rsid w:val="0818F105"/>
    <w:rsid w:val="08193474"/>
    <w:rsid w:val="0828BEA4"/>
    <w:rsid w:val="08353ADD"/>
    <w:rsid w:val="08386029"/>
    <w:rsid w:val="083C38AF"/>
    <w:rsid w:val="083ED585"/>
    <w:rsid w:val="08491261"/>
    <w:rsid w:val="084C286C"/>
    <w:rsid w:val="084D900F"/>
    <w:rsid w:val="086B93A9"/>
    <w:rsid w:val="086BA167"/>
    <w:rsid w:val="0877AC92"/>
    <w:rsid w:val="0886F966"/>
    <w:rsid w:val="0893A882"/>
    <w:rsid w:val="08972633"/>
    <w:rsid w:val="08A483D6"/>
    <w:rsid w:val="08A570FC"/>
    <w:rsid w:val="08A6302A"/>
    <w:rsid w:val="08A864F0"/>
    <w:rsid w:val="08A989D5"/>
    <w:rsid w:val="08A9A30D"/>
    <w:rsid w:val="08B1AC70"/>
    <w:rsid w:val="08B7C9F4"/>
    <w:rsid w:val="08B8FB4F"/>
    <w:rsid w:val="08BCFEF6"/>
    <w:rsid w:val="08C3CB29"/>
    <w:rsid w:val="08CBEE45"/>
    <w:rsid w:val="08EB4433"/>
    <w:rsid w:val="08F120F9"/>
    <w:rsid w:val="090D6B1B"/>
    <w:rsid w:val="090EF6BE"/>
    <w:rsid w:val="09124718"/>
    <w:rsid w:val="09136866"/>
    <w:rsid w:val="09264C65"/>
    <w:rsid w:val="09270A60"/>
    <w:rsid w:val="09421227"/>
    <w:rsid w:val="0946C9B7"/>
    <w:rsid w:val="094D66AA"/>
    <w:rsid w:val="094EDF04"/>
    <w:rsid w:val="094F6961"/>
    <w:rsid w:val="095769CB"/>
    <w:rsid w:val="095FE3AF"/>
    <w:rsid w:val="096FA7F1"/>
    <w:rsid w:val="09712698"/>
    <w:rsid w:val="0973762E"/>
    <w:rsid w:val="09772A57"/>
    <w:rsid w:val="097C6879"/>
    <w:rsid w:val="09A96B8B"/>
    <w:rsid w:val="09CDA50F"/>
    <w:rsid w:val="09CFC51C"/>
    <w:rsid w:val="09DA6DB3"/>
    <w:rsid w:val="09DE2FB6"/>
    <w:rsid w:val="09E4A7E1"/>
    <w:rsid w:val="09E9AB43"/>
    <w:rsid w:val="09E9FEC8"/>
    <w:rsid w:val="09F3CFE1"/>
    <w:rsid w:val="09F76297"/>
    <w:rsid w:val="0A06E45C"/>
    <w:rsid w:val="0A152C9C"/>
    <w:rsid w:val="0A177F3E"/>
    <w:rsid w:val="0A188CFB"/>
    <w:rsid w:val="0A1EAF9C"/>
    <w:rsid w:val="0A246A9C"/>
    <w:rsid w:val="0A268C94"/>
    <w:rsid w:val="0A29C937"/>
    <w:rsid w:val="0A2CC1CF"/>
    <w:rsid w:val="0A2E4040"/>
    <w:rsid w:val="0A30887D"/>
    <w:rsid w:val="0A33473C"/>
    <w:rsid w:val="0A3A3601"/>
    <w:rsid w:val="0A3C4110"/>
    <w:rsid w:val="0A3C8283"/>
    <w:rsid w:val="0A489E5B"/>
    <w:rsid w:val="0A4E7ED5"/>
    <w:rsid w:val="0A7334D9"/>
    <w:rsid w:val="0A745364"/>
    <w:rsid w:val="0A7C9564"/>
    <w:rsid w:val="0A7DCCCF"/>
    <w:rsid w:val="0A82C828"/>
    <w:rsid w:val="0A9B2041"/>
    <w:rsid w:val="0A9FADE7"/>
    <w:rsid w:val="0AA6443F"/>
    <w:rsid w:val="0AB9BBB7"/>
    <w:rsid w:val="0AC3A563"/>
    <w:rsid w:val="0AC3B3CA"/>
    <w:rsid w:val="0AC8AA68"/>
    <w:rsid w:val="0ACD90E4"/>
    <w:rsid w:val="0ADC0792"/>
    <w:rsid w:val="0AE2A78E"/>
    <w:rsid w:val="0AF3AE3E"/>
    <w:rsid w:val="0B038D7B"/>
    <w:rsid w:val="0B14681A"/>
    <w:rsid w:val="0B3359B8"/>
    <w:rsid w:val="0B3C008F"/>
    <w:rsid w:val="0B492692"/>
    <w:rsid w:val="0B4AEF91"/>
    <w:rsid w:val="0B4EFEE6"/>
    <w:rsid w:val="0B5AA3D0"/>
    <w:rsid w:val="0B69428A"/>
    <w:rsid w:val="0B6A93C5"/>
    <w:rsid w:val="0B6CFDAF"/>
    <w:rsid w:val="0B722936"/>
    <w:rsid w:val="0B7D9395"/>
    <w:rsid w:val="0B96E4D1"/>
    <w:rsid w:val="0B99A712"/>
    <w:rsid w:val="0BA2BC62"/>
    <w:rsid w:val="0BAA746C"/>
    <w:rsid w:val="0BAA8C3D"/>
    <w:rsid w:val="0BAED74A"/>
    <w:rsid w:val="0BAF9ED7"/>
    <w:rsid w:val="0BB061C0"/>
    <w:rsid w:val="0BC3B658"/>
    <w:rsid w:val="0BC4D539"/>
    <w:rsid w:val="0BC5435B"/>
    <w:rsid w:val="0BCC292F"/>
    <w:rsid w:val="0C0F60A3"/>
    <w:rsid w:val="0C10BB1D"/>
    <w:rsid w:val="0C12D1C3"/>
    <w:rsid w:val="0C1AAD98"/>
    <w:rsid w:val="0C237D93"/>
    <w:rsid w:val="0C2CC584"/>
    <w:rsid w:val="0C307154"/>
    <w:rsid w:val="0C469D62"/>
    <w:rsid w:val="0C52BB0B"/>
    <w:rsid w:val="0C5B1FEB"/>
    <w:rsid w:val="0C62B493"/>
    <w:rsid w:val="0C6F3164"/>
    <w:rsid w:val="0C7ED529"/>
    <w:rsid w:val="0C840336"/>
    <w:rsid w:val="0C862C2C"/>
    <w:rsid w:val="0C8F03FB"/>
    <w:rsid w:val="0C8FF4FA"/>
    <w:rsid w:val="0C966EAB"/>
    <w:rsid w:val="0CA05CC6"/>
    <w:rsid w:val="0CAC6FAE"/>
    <w:rsid w:val="0CB7C6F1"/>
    <w:rsid w:val="0CBC4140"/>
    <w:rsid w:val="0CC575EF"/>
    <w:rsid w:val="0CD1699C"/>
    <w:rsid w:val="0CDED5C8"/>
    <w:rsid w:val="0CEF5BA2"/>
    <w:rsid w:val="0CFB56BC"/>
    <w:rsid w:val="0CFFBCA4"/>
    <w:rsid w:val="0D0376E4"/>
    <w:rsid w:val="0D066D26"/>
    <w:rsid w:val="0D0B0E1E"/>
    <w:rsid w:val="0D0D518D"/>
    <w:rsid w:val="0D0ED9CA"/>
    <w:rsid w:val="0D104AD7"/>
    <w:rsid w:val="0D1AF873"/>
    <w:rsid w:val="0D1BEDB0"/>
    <w:rsid w:val="0D2B9DB9"/>
    <w:rsid w:val="0D494AC9"/>
    <w:rsid w:val="0D500EE9"/>
    <w:rsid w:val="0D510109"/>
    <w:rsid w:val="0D51907E"/>
    <w:rsid w:val="0D5224BC"/>
    <w:rsid w:val="0D56AF84"/>
    <w:rsid w:val="0D584F6D"/>
    <w:rsid w:val="0D626C6F"/>
    <w:rsid w:val="0D63E055"/>
    <w:rsid w:val="0D68C424"/>
    <w:rsid w:val="0D6FFEFA"/>
    <w:rsid w:val="0D738701"/>
    <w:rsid w:val="0D79B4BE"/>
    <w:rsid w:val="0D7BAB9E"/>
    <w:rsid w:val="0D7DF414"/>
    <w:rsid w:val="0D8041C0"/>
    <w:rsid w:val="0D8C81B1"/>
    <w:rsid w:val="0D95B48E"/>
    <w:rsid w:val="0D967BAB"/>
    <w:rsid w:val="0D99E3AD"/>
    <w:rsid w:val="0D9D576C"/>
    <w:rsid w:val="0DA00B4C"/>
    <w:rsid w:val="0DA35B54"/>
    <w:rsid w:val="0DA4BCDF"/>
    <w:rsid w:val="0DA5852F"/>
    <w:rsid w:val="0DABD8F4"/>
    <w:rsid w:val="0DAD12AD"/>
    <w:rsid w:val="0DADE8AD"/>
    <w:rsid w:val="0DB099DF"/>
    <w:rsid w:val="0DB18576"/>
    <w:rsid w:val="0DB2DA62"/>
    <w:rsid w:val="0DC373E0"/>
    <w:rsid w:val="0DE28F02"/>
    <w:rsid w:val="0DF31A58"/>
    <w:rsid w:val="0DF664FE"/>
    <w:rsid w:val="0DF95D79"/>
    <w:rsid w:val="0E03A051"/>
    <w:rsid w:val="0E04B974"/>
    <w:rsid w:val="0E0E77E0"/>
    <w:rsid w:val="0E143651"/>
    <w:rsid w:val="0E260131"/>
    <w:rsid w:val="0E381510"/>
    <w:rsid w:val="0E3A8F36"/>
    <w:rsid w:val="0E40C214"/>
    <w:rsid w:val="0E40FBA8"/>
    <w:rsid w:val="0E41854C"/>
    <w:rsid w:val="0E428A82"/>
    <w:rsid w:val="0E4A8850"/>
    <w:rsid w:val="0E4EF182"/>
    <w:rsid w:val="0E525985"/>
    <w:rsid w:val="0E526656"/>
    <w:rsid w:val="0E597BC7"/>
    <w:rsid w:val="0E5F0BF4"/>
    <w:rsid w:val="0E61F0F3"/>
    <w:rsid w:val="0E7AA803"/>
    <w:rsid w:val="0E885D74"/>
    <w:rsid w:val="0E918C4D"/>
    <w:rsid w:val="0E94DFCF"/>
    <w:rsid w:val="0EA1AF62"/>
    <w:rsid w:val="0EA81228"/>
    <w:rsid w:val="0EA88EEA"/>
    <w:rsid w:val="0EB3EEFE"/>
    <w:rsid w:val="0EB828D5"/>
    <w:rsid w:val="0EC6F86B"/>
    <w:rsid w:val="0ECEF3D4"/>
    <w:rsid w:val="0EE1E8C1"/>
    <w:rsid w:val="0EE2B9E6"/>
    <w:rsid w:val="0EEB0549"/>
    <w:rsid w:val="0EEB4B26"/>
    <w:rsid w:val="0EECF46B"/>
    <w:rsid w:val="0EF166D3"/>
    <w:rsid w:val="0F14E930"/>
    <w:rsid w:val="0F1994C1"/>
    <w:rsid w:val="0F1A96A8"/>
    <w:rsid w:val="0F1B9FD6"/>
    <w:rsid w:val="0F22202D"/>
    <w:rsid w:val="0F238E02"/>
    <w:rsid w:val="0F38A317"/>
    <w:rsid w:val="0F3D55F6"/>
    <w:rsid w:val="0F46CBF8"/>
    <w:rsid w:val="0F4CF531"/>
    <w:rsid w:val="0F4EBB82"/>
    <w:rsid w:val="0F5156EE"/>
    <w:rsid w:val="0F63E776"/>
    <w:rsid w:val="0F9F4FC1"/>
    <w:rsid w:val="0F9F94B6"/>
    <w:rsid w:val="0FA75F17"/>
    <w:rsid w:val="0FAAC483"/>
    <w:rsid w:val="0FAE1484"/>
    <w:rsid w:val="0FB0EDA3"/>
    <w:rsid w:val="0FB75540"/>
    <w:rsid w:val="0FB7F80B"/>
    <w:rsid w:val="0FBE13AF"/>
    <w:rsid w:val="0FC5DAF4"/>
    <w:rsid w:val="0FDB5C5A"/>
    <w:rsid w:val="0FDE62FA"/>
    <w:rsid w:val="0FDE997E"/>
    <w:rsid w:val="0FEAED41"/>
    <w:rsid w:val="100161FD"/>
    <w:rsid w:val="10066079"/>
    <w:rsid w:val="101B92D6"/>
    <w:rsid w:val="101E0E7E"/>
    <w:rsid w:val="1025D280"/>
    <w:rsid w:val="10281EA6"/>
    <w:rsid w:val="10366E35"/>
    <w:rsid w:val="10384EAD"/>
    <w:rsid w:val="103F6CB6"/>
    <w:rsid w:val="104B4436"/>
    <w:rsid w:val="1055853C"/>
    <w:rsid w:val="1064A1B4"/>
    <w:rsid w:val="106EE4A7"/>
    <w:rsid w:val="1075FA8B"/>
    <w:rsid w:val="1079495B"/>
    <w:rsid w:val="107B1360"/>
    <w:rsid w:val="108A3CC8"/>
    <w:rsid w:val="109658D3"/>
    <w:rsid w:val="10967D09"/>
    <w:rsid w:val="109B0940"/>
    <w:rsid w:val="10A07FA4"/>
    <w:rsid w:val="10A2FAB1"/>
    <w:rsid w:val="10AAFCD6"/>
    <w:rsid w:val="10AB1725"/>
    <w:rsid w:val="10AD835C"/>
    <w:rsid w:val="10B235E4"/>
    <w:rsid w:val="10B491AC"/>
    <w:rsid w:val="10B87F8D"/>
    <w:rsid w:val="10C4E752"/>
    <w:rsid w:val="10D86556"/>
    <w:rsid w:val="10E8F2F8"/>
    <w:rsid w:val="10F34DE4"/>
    <w:rsid w:val="10FBE33A"/>
    <w:rsid w:val="11038109"/>
    <w:rsid w:val="1103E409"/>
    <w:rsid w:val="11042443"/>
    <w:rsid w:val="1119D36E"/>
    <w:rsid w:val="11292484"/>
    <w:rsid w:val="113C85C2"/>
    <w:rsid w:val="1140B546"/>
    <w:rsid w:val="114E4D21"/>
    <w:rsid w:val="1151FFEC"/>
    <w:rsid w:val="11574FF5"/>
    <w:rsid w:val="11618367"/>
    <w:rsid w:val="1161D09D"/>
    <w:rsid w:val="1166F2DD"/>
    <w:rsid w:val="116F9B46"/>
    <w:rsid w:val="11735B97"/>
    <w:rsid w:val="118D939E"/>
    <w:rsid w:val="11938185"/>
    <w:rsid w:val="1194EC74"/>
    <w:rsid w:val="11AABB08"/>
    <w:rsid w:val="11B72758"/>
    <w:rsid w:val="11BBC966"/>
    <w:rsid w:val="11BC1953"/>
    <w:rsid w:val="11D03868"/>
    <w:rsid w:val="11D42CAD"/>
    <w:rsid w:val="11DF7CC7"/>
    <w:rsid w:val="11F52276"/>
    <w:rsid w:val="11F7106D"/>
    <w:rsid w:val="12074037"/>
    <w:rsid w:val="120A5542"/>
    <w:rsid w:val="120EC0E6"/>
    <w:rsid w:val="1221E37C"/>
    <w:rsid w:val="12228173"/>
    <w:rsid w:val="122C9479"/>
    <w:rsid w:val="123100DE"/>
    <w:rsid w:val="123B0037"/>
    <w:rsid w:val="123D2D72"/>
    <w:rsid w:val="12467328"/>
    <w:rsid w:val="1249EA0D"/>
    <w:rsid w:val="125DB274"/>
    <w:rsid w:val="126D89F5"/>
    <w:rsid w:val="1277070B"/>
    <w:rsid w:val="128A42B8"/>
    <w:rsid w:val="12965345"/>
    <w:rsid w:val="129E4C47"/>
    <w:rsid w:val="12B93A62"/>
    <w:rsid w:val="12C6061B"/>
    <w:rsid w:val="12DAB03A"/>
    <w:rsid w:val="12E93B21"/>
    <w:rsid w:val="12F547F7"/>
    <w:rsid w:val="12FB20EB"/>
    <w:rsid w:val="12FDC14E"/>
    <w:rsid w:val="130A5CAE"/>
    <w:rsid w:val="130C0B83"/>
    <w:rsid w:val="13149DEB"/>
    <w:rsid w:val="1315B598"/>
    <w:rsid w:val="131617BD"/>
    <w:rsid w:val="131DC51F"/>
    <w:rsid w:val="1323853D"/>
    <w:rsid w:val="132CAF5B"/>
    <w:rsid w:val="132D6059"/>
    <w:rsid w:val="13482AEE"/>
    <w:rsid w:val="1355DBBD"/>
    <w:rsid w:val="1357C857"/>
    <w:rsid w:val="1363AF02"/>
    <w:rsid w:val="13646983"/>
    <w:rsid w:val="136DBF2F"/>
    <w:rsid w:val="136FCE77"/>
    <w:rsid w:val="1371C8E9"/>
    <w:rsid w:val="137FA9FE"/>
    <w:rsid w:val="1388B9BD"/>
    <w:rsid w:val="138FD94F"/>
    <w:rsid w:val="1390D4AC"/>
    <w:rsid w:val="139A4428"/>
    <w:rsid w:val="13A34670"/>
    <w:rsid w:val="13A37F31"/>
    <w:rsid w:val="13C3755A"/>
    <w:rsid w:val="13C6C43C"/>
    <w:rsid w:val="13C7AE35"/>
    <w:rsid w:val="13CB0409"/>
    <w:rsid w:val="13DF3903"/>
    <w:rsid w:val="13E79E9E"/>
    <w:rsid w:val="13EDD008"/>
    <w:rsid w:val="13EDD20B"/>
    <w:rsid w:val="13EE794F"/>
    <w:rsid w:val="13F14EC1"/>
    <w:rsid w:val="14040E2A"/>
    <w:rsid w:val="14129BC6"/>
    <w:rsid w:val="14177348"/>
    <w:rsid w:val="141A4D95"/>
    <w:rsid w:val="142120CD"/>
    <w:rsid w:val="14253DDD"/>
    <w:rsid w:val="142A94EC"/>
    <w:rsid w:val="142FF5A6"/>
    <w:rsid w:val="1433480B"/>
    <w:rsid w:val="144CB12C"/>
    <w:rsid w:val="14502FBC"/>
    <w:rsid w:val="14509F7C"/>
    <w:rsid w:val="14532EE8"/>
    <w:rsid w:val="1467298F"/>
    <w:rsid w:val="1467C90D"/>
    <w:rsid w:val="146B8072"/>
    <w:rsid w:val="147E041B"/>
    <w:rsid w:val="14895D27"/>
    <w:rsid w:val="148AAE58"/>
    <w:rsid w:val="1497F2FE"/>
    <w:rsid w:val="14B5772D"/>
    <w:rsid w:val="14B5CC1B"/>
    <w:rsid w:val="14BC07C3"/>
    <w:rsid w:val="14C35B23"/>
    <w:rsid w:val="14C9AEB5"/>
    <w:rsid w:val="14CA4B60"/>
    <w:rsid w:val="14E1FF1C"/>
    <w:rsid w:val="14EF5DE8"/>
    <w:rsid w:val="150A73D2"/>
    <w:rsid w:val="151487E9"/>
    <w:rsid w:val="151BEC80"/>
    <w:rsid w:val="151EFC02"/>
    <w:rsid w:val="151F0374"/>
    <w:rsid w:val="15356936"/>
    <w:rsid w:val="15476FB5"/>
    <w:rsid w:val="154B4C0F"/>
    <w:rsid w:val="154FB11E"/>
    <w:rsid w:val="15527614"/>
    <w:rsid w:val="1557E7D9"/>
    <w:rsid w:val="155A9F53"/>
    <w:rsid w:val="155FAAB2"/>
    <w:rsid w:val="156B6BFD"/>
    <w:rsid w:val="1580DFA6"/>
    <w:rsid w:val="1594B95E"/>
    <w:rsid w:val="159791CA"/>
    <w:rsid w:val="1597E333"/>
    <w:rsid w:val="15986797"/>
    <w:rsid w:val="159960FC"/>
    <w:rsid w:val="159C6E36"/>
    <w:rsid w:val="15B63F43"/>
    <w:rsid w:val="15C169E3"/>
    <w:rsid w:val="15CE9B13"/>
    <w:rsid w:val="15DE3C2C"/>
    <w:rsid w:val="15E0B762"/>
    <w:rsid w:val="15E14450"/>
    <w:rsid w:val="15E269DF"/>
    <w:rsid w:val="15EF6375"/>
    <w:rsid w:val="15F1B13A"/>
    <w:rsid w:val="15FC514E"/>
    <w:rsid w:val="16025241"/>
    <w:rsid w:val="160AA736"/>
    <w:rsid w:val="161B7129"/>
    <w:rsid w:val="161E3576"/>
    <w:rsid w:val="16290494"/>
    <w:rsid w:val="1629FAF2"/>
    <w:rsid w:val="16342B5B"/>
    <w:rsid w:val="1637659C"/>
    <w:rsid w:val="163B8181"/>
    <w:rsid w:val="164AC9ED"/>
    <w:rsid w:val="1663BA10"/>
    <w:rsid w:val="1667FEB7"/>
    <w:rsid w:val="1669A2B8"/>
    <w:rsid w:val="166F257E"/>
    <w:rsid w:val="1675D311"/>
    <w:rsid w:val="167997EF"/>
    <w:rsid w:val="167B3082"/>
    <w:rsid w:val="1685BB86"/>
    <w:rsid w:val="168D2761"/>
    <w:rsid w:val="16905425"/>
    <w:rsid w:val="169A833B"/>
    <w:rsid w:val="169FC1BC"/>
    <w:rsid w:val="16C2D9C7"/>
    <w:rsid w:val="16C85137"/>
    <w:rsid w:val="16CACC6E"/>
    <w:rsid w:val="16CF0BB1"/>
    <w:rsid w:val="16D4F6AA"/>
    <w:rsid w:val="16DFC892"/>
    <w:rsid w:val="16E7F695"/>
    <w:rsid w:val="16F5CE5E"/>
    <w:rsid w:val="17141D63"/>
    <w:rsid w:val="1714767B"/>
    <w:rsid w:val="172AE7BC"/>
    <w:rsid w:val="172CB378"/>
    <w:rsid w:val="172DA60D"/>
    <w:rsid w:val="172FE541"/>
    <w:rsid w:val="1732916B"/>
    <w:rsid w:val="1745836F"/>
    <w:rsid w:val="174DACBE"/>
    <w:rsid w:val="17578B0C"/>
    <w:rsid w:val="175A5F2D"/>
    <w:rsid w:val="176DD762"/>
    <w:rsid w:val="17B0B64D"/>
    <w:rsid w:val="17C5CB53"/>
    <w:rsid w:val="17C78336"/>
    <w:rsid w:val="17D4E070"/>
    <w:rsid w:val="17D80586"/>
    <w:rsid w:val="17DAFD87"/>
    <w:rsid w:val="17F59DC2"/>
    <w:rsid w:val="181B216F"/>
    <w:rsid w:val="182E805D"/>
    <w:rsid w:val="183981DC"/>
    <w:rsid w:val="184E8B57"/>
    <w:rsid w:val="1853D630"/>
    <w:rsid w:val="18550388"/>
    <w:rsid w:val="185B483E"/>
    <w:rsid w:val="18654A34"/>
    <w:rsid w:val="1865D148"/>
    <w:rsid w:val="18666FFC"/>
    <w:rsid w:val="186AE5B1"/>
    <w:rsid w:val="186C16D3"/>
    <w:rsid w:val="186C4BFF"/>
    <w:rsid w:val="186DD888"/>
    <w:rsid w:val="1871CD8C"/>
    <w:rsid w:val="18759DB6"/>
    <w:rsid w:val="187757E8"/>
    <w:rsid w:val="187EE78B"/>
    <w:rsid w:val="188DFFC6"/>
    <w:rsid w:val="18A671A2"/>
    <w:rsid w:val="18ACA498"/>
    <w:rsid w:val="18ACD366"/>
    <w:rsid w:val="18ACDE2D"/>
    <w:rsid w:val="18B9FDE0"/>
    <w:rsid w:val="18BEA965"/>
    <w:rsid w:val="18C282E8"/>
    <w:rsid w:val="18CC1D1D"/>
    <w:rsid w:val="18CC54AB"/>
    <w:rsid w:val="18D057FA"/>
    <w:rsid w:val="18D793C9"/>
    <w:rsid w:val="18E19A83"/>
    <w:rsid w:val="18E47152"/>
    <w:rsid w:val="18F3FC66"/>
    <w:rsid w:val="18F5CBEB"/>
    <w:rsid w:val="18F8ABBD"/>
    <w:rsid w:val="18FAFA99"/>
    <w:rsid w:val="1901BEEC"/>
    <w:rsid w:val="1904D93A"/>
    <w:rsid w:val="1905F291"/>
    <w:rsid w:val="1907BC6E"/>
    <w:rsid w:val="1908590F"/>
    <w:rsid w:val="190AD200"/>
    <w:rsid w:val="190CB693"/>
    <w:rsid w:val="1911DD9D"/>
    <w:rsid w:val="1920A5C6"/>
    <w:rsid w:val="1926FBF0"/>
    <w:rsid w:val="19292C27"/>
    <w:rsid w:val="192B0284"/>
    <w:rsid w:val="19379238"/>
    <w:rsid w:val="193E784D"/>
    <w:rsid w:val="194676FC"/>
    <w:rsid w:val="19475548"/>
    <w:rsid w:val="1948486E"/>
    <w:rsid w:val="194FC7FD"/>
    <w:rsid w:val="19547BFF"/>
    <w:rsid w:val="195D5A2D"/>
    <w:rsid w:val="1963A685"/>
    <w:rsid w:val="1964278D"/>
    <w:rsid w:val="19659695"/>
    <w:rsid w:val="196F661B"/>
    <w:rsid w:val="197C1279"/>
    <w:rsid w:val="197C4173"/>
    <w:rsid w:val="19858FC9"/>
    <w:rsid w:val="1986BDBF"/>
    <w:rsid w:val="198B91AE"/>
    <w:rsid w:val="19957D3D"/>
    <w:rsid w:val="199C33B5"/>
    <w:rsid w:val="19A3FDBC"/>
    <w:rsid w:val="19B56234"/>
    <w:rsid w:val="19D97685"/>
    <w:rsid w:val="19DB8BF1"/>
    <w:rsid w:val="19E9F01C"/>
    <w:rsid w:val="19ECCEE4"/>
    <w:rsid w:val="19EF07AF"/>
    <w:rsid w:val="1A0E7D88"/>
    <w:rsid w:val="1A1172FA"/>
    <w:rsid w:val="1A12C4DD"/>
    <w:rsid w:val="1A17A6EE"/>
    <w:rsid w:val="1A225FDD"/>
    <w:rsid w:val="1A2924B7"/>
    <w:rsid w:val="1A2AC0C8"/>
    <w:rsid w:val="1A3470FB"/>
    <w:rsid w:val="1A3982C7"/>
    <w:rsid w:val="1A54C072"/>
    <w:rsid w:val="1A5A6607"/>
    <w:rsid w:val="1A637653"/>
    <w:rsid w:val="1A641AA7"/>
    <w:rsid w:val="1A66B096"/>
    <w:rsid w:val="1A79AA99"/>
    <w:rsid w:val="1A79B8A1"/>
    <w:rsid w:val="1A7E0271"/>
    <w:rsid w:val="1A86A1B8"/>
    <w:rsid w:val="1A8C3C75"/>
    <w:rsid w:val="1A8E8B60"/>
    <w:rsid w:val="1A8F2519"/>
    <w:rsid w:val="1A941900"/>
    <w:rsid w:val="1A99D2EC"/>
    <w:rsid w:val="1AA9F9FB"/>
    <w:rsid w:val="1AAC866E"/>
    <w:rsid w:val="1AACD312"/>
    <w:rsid w:val="1AEE53EC"/>
    <w:rsid w:val="1B0ED8E9"/>
    <w:rsid w:val="1B10B043"/>
    <w:rsid w:val="1B15CA53"/>
    <w:rsid w:val="1B288F8C"/>
    <w:rsid w:val="1B2F97DB"/>
    <w:rsid w:val="1B31DAE6"/>
    <w:rsid w:val="1B34C2C7"/>
    <w:rsid w:val="1B35259B"/>
    <w:rsid w:val="1B3B2A1B"/>
    <w:rsid w:val="1B446790"/>
    <w:rsid w:val="1B481CB7"/>
    <w:rsid w:val="1B4D4E21"/>
    <w:rsid w:val="1B7B58E2"/>
    <w:rsid w:val="1B7B701B"/>
    <w:rsid w:val="1B7D5E4C"/>
    <w:rsid w:val="1B83A61C"/>
    <w:rsid w:val="1B87DF83"/>
    <w:rsid w:val="1BA0BE57"/>
    <w:rsid w:val="1BA2280D"/>
    <w:rsid w:val="1BA30FDB"/>
    <w:rsid w:val="1BA34140"/>
    <w:rsid w:val="1BA40355"/>
    <w:rsid w:val="1BA93836"/>
    <w:rsid w:val="1BAD5AB5"/>
    <w:rsid w:val="1BB59ADE"/>
    <w:rsid w:val="1BB8F824"/>
    <w:rsid w:val="1BC22BA3"/>
    <w:rsid w:val="1BC6B506"/>
    <w:rsid w:val="1BD62CA2"/>
    <w:rsid w:val="1BD6718B"/>
    <w:rsid w:val="1BDBBE28"/>
    <w:rsid w:val="1BE20AEA"/>
    <w:rsid w:val="1BE215E8"/>
    <w:rsid w:val="1BEF322C"/>
    <w:rsid w:val="1BF3C58A"/>
    <w:rsid w:val="1BF9B81C"/>
    <w:rsid w:val="1BFD499C"/>
    <w:rsid w:val="1C08E3F1"/>
    <w:rsid w:val="1C1B13C3"/>
    <w:rsid w:val="1C204B26"/>
    <w:rsid w:val="1C238409"/>
    <w:rsid w:val="1C300D3D"/>
    <w:rsid w:val="1C30F18C"/>
    <w:rsid w:val="1C324C34"/>
    <w:rsid w:val="1C370F19"/>
    <w:rsid w:val="1C3B5163"/>
    <w:rsid w:val="1C519D19"/>
    <w:rsid w:val="1C576191"/>
    <w:rsid w:val="1C68DB39"/>
    <w:rsid w:val="1C6ACB54"/>
    <w:rsid w:val="1C830EC7"/>
    <w:rsid w:val="1C86124C"/>
    <w:rsid w:val="1C8AD993"/>
    <w:rsid w:val="1C93D441"/>
    <w:rsid w:val="1C95D623"/>
    <w:rsid w:val="1CB4EE07"/>
    <w:rsid w:val="1CBA77EE"/>
    <w:rsid w:val="1CD20549"/>
    <w:rsid w:val="1CD9AED8"/>
    <w:rsid w:val="1CE964A5"/>
    <w:rsid w:val="1CF0F32C"/>
    <w:rsid w:val="1D000BB0"/>
    <w:rsid w:val="1D0FE8BF"/>
    <w:rsid w:val="1D1B6C5C"/>
    <w:rsid w:val="1D1CC490"/>
    <w:rsid w:val="1D22DB57"/>
    <w:rsid w:val="1D2A257F"/>
    <w:rsid w:val="1D2B0862"/>
    <w:rsid w:val="1D387FE2"/>
    <w:rsid w:val="1D3B579B"/>
    <w:rsid w:val="1D4AFC17"/>
    <w:rsid w:val="1D525047"/>
    <w:rsid w:val="1D5D7540"/>
    <w:rsid w:val="1D618A78"/>
    <w:rsid w:val="1D61F02F"/>
    <w:rsid w:val="1D67C51E"/>
    <w:rsid w:val="1D732F65"/>
    <w:rsid w:val="1D7F1D33"/>
    <w:rsid w:val="1D919B45"/>
    <w:rsid w:val="1D95F51C"/>
    <w:rsid w:val="1D968B36"/>
    <w:rsid w:val="1DA48C2B"/>
    <w:rsid w:val="1DA572AD"/>
    <w:rsid w:val="1DA871F6"/>
    <w:rsid w:val="1DB9B4EA"/>
    <w:rsid w:val="1DC6DF13"/>
    <w:rsid w:val="1DD801BD"/>
    <w:rsid w:val="1DDA9FE5"/>
    <w:rsid w:val="1DDEF490"/>
    <w:rsid w:val="1DEBAFDC"/>
    <w:rsid w:val="1E04DBDA"/>
    <w:rsid w:val="1E051489"/>
    <w:rsid w:val="1E09F70D"/>
    <w:rsid w:val="1E11CD7C"/>
    <w:rsid w:val="1E14B5AA"/>
    <w:rsid w:val="1E161E2E"/>
    <w:rsid w:val="1E17846E"/>
    <w:rsid w:val="1E18E1B9"/>
    <w:rsid w:val="1E1E4933"/>
    <w:rsid w:val="1E2ACC90"/>
    <w:rsid w:val="1E5027D4"/>
    <w:rsid w:val="1E69A7F7"/>
    <w:rsid w:val="1E6DB1EF"/>
    <w:rsid w:val="1E6DF129"/>
    <w:rsid w:val="1E6E5785"/>
    <w:rsid w:val="1E6F3198"/>
    <w:rsid w:val="1E7D4409"/>
    <w:rsid w:val="1E8FFB34"/>
    <w:rsid w:val="1E998B9E"/>
    <w:rsid w:val="1EB3DEB0"/>
    <w:rsid w:val="1EB8F186"/>
    <w:rsid w:val="1EBEB635"/>
    <w:rsid w:val="1EC1FA26"/>
    <w:rsid w:val="1EC33A59"/>
    <w:rsid w:val="1EC9D105"/>
    <w:rsid w:val="1ED7A3C0"/>
    <w:rsid w:val="1EDE035F"/>
    <w:rsid w:val="1EDE3BA3"/>
    <w:rsid w:val="1EE18590"/>
    <w:rsid w:val="1EE22B7F"/>
    <w:rsid w:val="1EE231A1"/>
    <w:rsid w:val="1EF052E7"/>
    <w:rsid w:val="1EF53BAF"/>
    <w:rsid w:val="1EFE8C25"/>
    <w:rsid w:val="1F0543D6"/>
    <w:rsid w:val="1F197C96"/>
    <w:rsid w:val="1F211C35"/>
    <w:rsid w:val="1F2369BB"/>
    <w:rsid w:val="1F25B164"/>
    <w:rsid w:val="1F28953D"/>
    <w:rsid w:val="1F2A1F3F"/>
    <w:rsid w:val="1F2B9CE4"/>
    <w:rsid w:val="1F2F227D"/>
    <w:rsid w:val="1F3B5637"/>
    <w:rsid w:val="1F420B79"/>
    <w:rsid w:val="1F491DF7"/>
    <w:rsid w:val="1F6A6CD5"/>
    <w:rsid w:val="1F6FD1D9"/>
    <w:rsid w:val="1F747A0E"/>
    <w:rsid w:val="1F75EBB6"/>
    <w:rsid w:val="1F7B2038"/>
    <w:rsid w:val="1F84EE64"/>
    <w:rsid w:val="1F935BEC"/>
    <w:rsid w:val="1F997AB5"/>
    <w:rsid w:val="1F9A91B2"/>
    <w:rsid w:val="1FA35C62"/>
    <w:rsid w:val="1FAC7EDC"/>
    <w:rsid w:val="1FACD20A"/>
    <w:rsid w:val="1FBCBDC8"/>
    <w:rsid w:val="1FBD6407"/>
    <w:rsid w:val="1FC172FC"/>
    <w:rsid w:val="1FCD4763"/>
    <w:rsid w:val="1FCDED53"/>
    <w:rsid w:val="1FDBCF15"/>
    <w:rsid w:val="200461FE"/>
    <w:rsid w:val="2010F586"/>
    <w:rsid w:val="202B25CE"/>
    <w:rsid w:val="20355561"/>
    <w:rsid w:val="203B18EB"/>
    <w:rsid w:val="20414AE0"/>
    <w:rsid w:val="20527421"/>
    <w:rsid w:val="205FB92F"/>
    <w:rsid w:val="2065A166"/>
    <w:rsid w:val="20697D35"/>
    <w:rsid w:val="206A7272"/>
    <w:rsid w:val="206D64FF"/>
    <w:rsid w:val="20715827"/>
    <w:rsid w:val="207269D6"/>
    <w:rsid w:val="2072F11D"/>
    <w:rsid w:val="208DC61C"/>
    <w:rsid w:val="208ED82E"/>
    <w:rsid w:val="2093D804"/>
    <w:rsid w:val="209960C3"/>
    <w:rsid w:val="20A09415"/>
    <w:rsid w:val="20A44666"/>
    <w:rsid w:val="20AF4554"/>
    <w:rsid w:val="20B62FCC"/>
    <w:rsid w:val="20B8E29F"/>
    <w:rsid w:val="20B92511"/>
    <w:rsid w:val="20C2765A"/>
    <w:rsid w:val="20C2BE73"/>
    <w:rsid w:val="20C3C8B4"/>
    <w:rsid w:val="20D79A40"/>
    <w:rsid w:val="20DC6248"/>
    <w:rsid w:val="20F5B385"/>
    <w:rsid w:val="210528B0"/>
    <w:rsid w:val="210A235F"/>
    <w:rsid w:val="210AC5E3"/>
    <w:rsid w:val="210BAA67"/>
    <w:rsid w:val="210C68A2"/>
    <w:rsid w:val="210CDF9B"/>
    <w:rsid w:val="211A9084"/>
    <w:rsid w:val="211CE6C0"/>
    <w:rsid w:val="2127D125"/>
    <w:rsid w:val="212B7CED"/>
    <w:rsid w:val="212CD4F3"/>
    <w:rsid w:val="212D75C5"/>
    <w:rsid w:val="21332BA9"/>
    <w:rsid w:val="21390B97"/>
    <w:rsid w:val="213AD4CF"/>
    <w:rsid w:val="213EC337"/>
    <w:rsid w:val="2144621E"/>
    <w:rsid w:val="214A8BDE"/>
    <w:rsid w:val="214CBE41"/>
    <w:rsid w:val="214DB686"/>
    <w:rsid w:val="21565D3A"/>
    <w:rsid w:val="215CDF84"/>
    <w:rsid w:val="21663748"/>
    <w:rsid w:val="21672749"/>
    <w:rsid w:val="216B36C2"/>
    <w:rsid w:val="216BB618"/>
    <w:rsid w:val="216CD5A3"/>
    <w:rsid w:val="2179185C"/>
    <w:rsid w:val="217BE236"/>
    <w:rsid w:val="2181BCDA"/>
    <w:rsid w:val="21853766"/>
    <w:rsid w:val="2190E05E"/>
    <w:rsid w:val="219AC666"/>
    <w:rsid w:val="21A2BD7B"/>
    <w:rsid w:val="21BF916C"/>
    <w:rsid w:val="21DC75E4"/>
    <w:rsid w:val="21E346D1"/>
    <w:rsid w:val="21E78B1E"/>
    <w:rsid w:val="21F02E89"/>
    <w:rsid w:val="21F4C6AB"/>
    <w:rsid w:val="21FA86D8"/>
    <w:rsid w:val="21FD3EA9"/>
    <w:rsid w:val="22003617"/>
    <w:rsid w:val="22131BDF"/>
    <w:rsid w:val="22178435"/>
    <w:rsid w:val="22205A3F"/>
    <w:rsid w:val="222474C4"/>
    <w:rsid w:val="2229A72D"/>
    <w:rsid w:val="223CE5A2"/>
    <w:rsid w:val="22416047"/>
    <w:rsid w:val="2247C85A"/>
    <w:rsid w:val="225489A8"/>
    <w:rsid w:val="2269BE7F"/>
    <w:rsid w:val="226C7204"/>
    <w:rsid w:val="226E92A1"/>
    <w:rsid w:val="227B774F"/>
    <w:rsid w:val="227DF99F"/>
    <w:rsid w:val="228B2840"/>
    <w:rsid w:val="228EF909"/>
    <w:rsid w:val="229DE5C2"/>
    <w:rsid w:val="22A3DAC7"/>
    <w:rsid w:val="22AC282F"/>
    <w:rsid w:val="22AD0E35"/>
    <w:rsid w:val="22B448A1"/>
    <w:rsid w:val="22B4F015"/>
    <w:rsid w:val="22B5AB90"/>
    <w:rsid w:val="22BBBD38"/>
    <w:rsid w:val="22BF7A4F"/>
    <w:rsid w:val="22CEB7CF"/>
    <w:rsid w:val="22D76BAA"/>
    <w:rsid w:val="22D827F3"/>
    <w:rsid w:val="22E15788"/>
    <w:rsid w:val="22E2DB74"/>
    <w:rsid w:val="22E932F6"/>
    <w:rsid w:val="22EE4627"/>
    <w:rsid w:val="22F44D6C"/>
    <w:rsid w:val="22FCCD3A"/>
    <w:rsid w:val="23006DD3"/>
    <w:rsid w:val="23033691"/>
    <w:rsid w:val="230A9D02"/>
    <w:rsid w:val="2312FF87"/>
    <w:rsid w:val="231A2733"/>
    <w:rsid w:val="23230D0D"/>
    <w:rsid w:val="232DD570"/>
    <w:rsid w:val="234C1D69"/>
    <w:rsid w:val="2350AD07"/>
    <w:rsid w:val="2365A8CD"/>
    <w:rsid w:val="2365C764"/>
    <w:rsid w:val="2365D480"/>
    <w:rsid w:val="23678FB9"/>
    <w:rsid w:val="236E9897"/>
    <w:rsid w:val="23761776"/>
    <w:rsid w:val="23762C52"/>
    <w:rsid w:val="238451C9"/>
    <w:rsid w:val="23967E22"/>
    <w:rsid w:val="239D42D9"/>
    <w:rsid w:val="23A9D8C9"/>
    <w:rsid w:val="23B70B21"/>
    <w:rsid w:val="23BD4109"/>
    <w:rsid w:val="23C33897"/>
    <w:rsid w:val="23C769B4"/>
    <w:rsid w:val="23CFC203"/>
    <w:rsid w:val="23D65CAC"/>
    <w:rsid w:val="23E24826"/>
    <w:rsid w:val="23E80453"/>
    <w:rsid w:val="23ED146D"/>
    <w:rsid w:val="23F39D59"/>
    <w:rsid w:val="23FDE74A"/>
    <w:rsid w:val="240218C4"/>
    <w:rsid w:val="24076A41"/>
    <w:rsid w:val="241E0C87"/>
    <w:rsid w:val="241E0F53"/>
    <w:rsid w:val="241F6C51"/>
    <w:rsid w:val="2426B415"/>
    <w:rsid w:val="242B45FE"/>
    <w:rsid w:val="243149C0"/>
    <w:rsid w:val="24320983"/>
    <w:rsid w:val="2435FC5C"/>
    <w:rsid w:val="243D2F64"/>
    <w:rsid w:val="2449E8F8"/>
    <w:rsid w:val="244BFAFB"/>
    <w:rsid w:val="244C92D6"/>
    <w:rsid w:val="244D64EC"/>
    <w:rsid w:val="2450601A"/>
    <w:rsid w:val="245A1A6B"/>
    <w:rsid w:val="2460B688"/>
    <w:rsid w:val="246FE63A"/>
    <w:rsid w:val="2473AAE0"/>
    <w:rsid w:val="24782FB2"/>
    <w:rsid w:val="247D78B4"/>
    <w:rsid w:val="248A0978"/>
    <w:rsid w:val="24914803"/>
    <w:rsid w:val="2492FC04"/>
    <w:rsid w:val="2494481F"/>
    <w:rsid w:val="2496A9BC"/>
    <w:rsid w:val="249FECCF"/>
    <w:rsid w:val="24A5615A"/>
    <w:rsid w:val="24A59865"/>
    <w:rsid w:val="24B13D4D"/>
    <w:rsid w:val="24B1BD50"/>
    <w:rsid w:val="24C01B0B"/>
    <w:rsid w:val="24C2C2B3"/>
    <w:rsid w:val="24C329C4"/>
    <w:rsid w:val="24CCA6B4"/>
    <w:rsid w:val="24E06074"/>
    <w:rsid w:val="24ED53A2"/>
    <w:rsid w:val="24EEF160"/>
    <w:rsid w:val="24EFDACE"/>
    <w:rsid w:val="24F00ADA"/>
    <w:rsid w:val="24F0D6F5"/>
    <w:rsid w:val="24F0FA2C"/>
    <w:rsid w:val="24F8AE7D"/>
    <w:rsid w:val="250B67E0"/>
    <w:rsid w:val="2517B883"/>
    <w:rsid w:val="2532DC8B"/>
    <w:rsid w:val="25352FE2"/>
    <w:rsid w:val="25353F41"/>
    <w:rsid w:val="25389B9F"/>
    <w:rsid w:val="253C5647"/>
    <w:rsid w:val="253E5169"/>
    <w:rsid w:val="2540D542"/>
    <w:rsid w:val="2540DFED"/>
    <w:rsid w:val="254106C8"/>
    <w:rsid w:val="254466D1"/>
    <w:rsid w:val="2548A121"/>
    <w:rsid w:val="254EA669"/>
    <w:rsid w:val="2577E618"/>
    <w:rsid w:val="25886F52"/>
    <w:rsid w:val="25888100"/>
    <w:rsid w:val="259EA7CE"/>
    <w:rsid w:val="25A3CB53"/>
    <w:rsid w:val="25A4C073"/>
    <w:rsid w:val="25AFDBF3"/>
    <w:rsid w:val="25B23F6B"/>
    <w:rsid w:val="25B346F1"/>
    <w:rsid w:val="25BE6AB9"/>
    <w:rsid w:val="25BED509"/>
    <w:rsid w:val="25CA0B21"/>
    <w:rsid w:val="25EE769B"/>
    <w:rsid w:val="25F09B54"/>
    <w:rsid w:val="25F37D25"/>
    <w:rsid w:val="25F3E5EC"/>
    <w:rsid w:val="25FDEA17"/>
    <w:rsid w:val="260C6375"/>
    <w:rsid w:val="261A0DF8"/>
    <w:rsid w:val="26252F19"/>
    <w:rsid w:val="262EA81E"/>
    <w:rsid w:val="2650EA02"/>
    <w:rsid w:val="265697DA"/>
    <w:rsid w:val="265DD195"/>
    <w:rsid w:val="2671CF3D"/>
    <w:rsid w:val="26729388"/>
    <w:rsid w:val="26795336"/>
    <w:rsid w:val="269B0BFA"/>
    <w:rsid w:val="26A46039"/>
    <w:rsid w:val="26AFAAB5"/>
    <w:rsid w:val="26B3F8AE"/>
    <w:rsid w:val="26B54A6B"/>
    <w:rsid w:val="26BAC835"/>
    <w:rsid w:val="26BDF7A9"/>
    <w:rsid w:val="26BE65D4"/>
    <w:rsid w:val="26CF340F"/>
    <w:rsid w:val="26D8F145"/>
    <w:rsid w:val="26DB2374"/>
    <w:rsid w:val="26DBB54C"/>
    <w:rsid w:val="26DE0357"/>
    <w:rsid w:val="26E34EED"/>
    <w:rsid w:val="26E3A121"/>
    <w:rsid w:val="26E3D388"/>
    <w:rsid w:val="26E5CF09"/>
    <w:rsid w:val="26E95254"/>
    <w:rsid w:val="26E9F377"/>
    <w:rsid w:val="26F2A809"/>
    <w:rsid w:val="26F61478"/>
    <w:rsid w:val="2705BE6B"/>
    <w:rsid w:val="2709B08C"/>
    <w:rsid w:val="270B33FA"/>
    <w:rsid w:val="2711EF2A"/>
    <w:rsid w:val="2713FE91"/>
    <w:rsid w:val="2715A190"/>
    <w:rsid w:val="272B23A9"/>
    <w:rsid w:val="272E2D47"/>
    <w:rsid w:val="272F2DC1"/>
    <w:rsid w:val="273150E3"/>
    <w:rsid w:val="274F0CE2"/>
    <w:rsid w:val="2755B034"/>
    <w:rsid w:val="2762A793"/>
    <w:rsid w:val="276F89C9"/>
    <w:rsid w:val="277083EC"/>
    <w:rsid w:val="277240A8"/>
    <w:rsid w:val="277529E5"/>
    <w:rsid w:val="2777D747"/>
    <w:rsid w:val="277EB799"/>
    <w:rsid w:val="278335BF"/>
    <w:rsid w:val="27889FE0"/>
    <w:rsid w:val="278ED5B4"/>
    <w:rsid w:val="279271B9"/>
    <w:rsid w:val="279D111E"/>
    <w:rsid w:val="27ACF95D"/>
    <w:rsid w:val="27BA7BDD"/>
    <w:rsid w:val="27BBAD82"/>
    <w:rsid w:val="27DB1653"/>
    <w:rsid w:val="27E0D024"/>
    <w:rsid w:val="27F5D3D4"/>
    <w:rsid w:val="27FDE949"/>
    <w:rsid w:val="281C7682"/>
    <w:rsid w:val="281CB21A"/>
    <w:rsid w:val="28231C22"/>
    <w:rsid w:val="282AB4F4"/>
    <w:rsid w:val="28405FDB"/>
    <w:rsid w:val="2845AAFC"/>
    <w:rsid w:val="284A8D08"/>
    <w:rsid w:val="28511457"/>
    <w:rsid w:val="2857EE3B"/>
    <w:rsid w:val="2861E1DA"/>
    <w:rsid w:val="28641C91"/>
    <w:rsid w:val="286A7E8D"/>
    <w:rsid w:val="287313DC"/>
    <w:rsid w:val="28752FD6"/>
    <w:rsid w:val="288258D2"/>
    <w:rsid w:val="288397F8"/>
    <w:rsid w:val="2883E420"/>
    <w:rsid w:val="288E060A"/>
    <w:rsid w:val="28974D72"/>
    <w:rsid w:val="28975110"/>
    <w:rsid w:val="2899F7BA"/>
    <w:rsid w:val="28A3AFD2"/>
    <w:rsid w:val="28A71F43"/>
    <w:rsid w:val="28A99F9B"/>
    <w:rsid w:val="28B84FBD"/>
    <w:rsid w:val="28BC5CF7"/>
    <w:rsid w:val="28D2DE5A"/>
    <w:rsid w:val="28D6BEA9"/>
    <w:rsid w:val="28D73B22"/>
    <w:rsid w:val="28DA694F"/>
    <w:rsid w:val="28E26787"/>
    <w:rsid w:val="28EBA42C"/>
    <w:rsid w:val="28FB8D94"/>
    <w:rsid w:val="29033B30"/>
    <w:rsid w:val="290D0DC3"/>
    <w:rsid w:val="290EA391"/>
    <w:rsid w:val="290F916C"/>
    <w:rsid w:val="291B7BE1"/>
    <w:rsid w:val="291CCD95"/>
    <w:rsid w:val="2921EEAB"/>
    <w:rsid w:val="29272F5B"/>
    <w:rsid w:val="29298FC5"/>
    <w:rsid w:val="292B5D3C"/>
    <w:rsid w:val="292CE1FC"/>
    <w:rsid w:val="292F50EF"/>
    <w:rsid w:val="293FA329"/>
    <w:rsid w:val="2961A01E"/>
    <w:rsid w:val="296A920B"/>
    <w:rsid w:val="29737339"/>
    <w:rsid w:val="2974E08E"/>
    <w:rsid w:val="298048F6"/>
    <w:rsid w:val="298BC1F1"/>
    <w:rsid w:val="2995BBC4"/>
    <w:rsid w:val="2995E337"/>
    <w:rsid w:val="2998E008"/>
    <w:rsid w:val="29B4D95D"/>
    <w:rsid w:val="29C0619E"/>
    <w:rsid w:val="29C43F23"/>
    <w:rsid w:val="29C5154B"/>
    <w:rsid w:val="29E063E6"/>
    <w:rsid w:val="29E0A766"/>
    <w:rsid w:val="29EB90C0"/>
    <w:rsid w:val="29EF3B36"/>
    <w:rsid w:val="29F2DC76"/>
    <w:rsid w:val="29F2F0A7"/>
    <w:rsid w:val="29FCC5EA"/>
    <w:rsid w:val="2A0C4281"/>
    <w:rsid w:val="2A0D0B01"/>
    <w:rsid w:val="2A14FDAE"/>
    <w:rsid w:val="2A203A99"/>
    <w:rsid w:val="2A2B05C3"/>
    <w:rsid w:val="2A36BC86"/>
    <w:rsid w:val="2A373747"/>
    <w:rsid w:val="2A440991"/>
    <w:rsid w:val="2A46318E"/>
    <w:rsid w:val="2A5ABC63"/>
    <w:rsid w:val="2A5F4285"/>
    <w:rsid w:val="2A67FD89"/>
    <w:rsid w:val="2A693BC2"/>
    <w:rsid w:val="2A69E6C8"/>
    <w:rsid w:val="2A6AC33A"/>
    <w:rsid w:val="2A78B7D7"/>
    <w:rsid w:val="2A7DE800"/>
    <w:rsid w:val="2A815D3D"/>
    <w:rsid w:val="2A93418B"/>
    <w:rsid w:val="2A9AF5A8"/>
    <w:rsid w:val="2A9CBABC"/>
    <w:rsid w:val="2AADBE10"/>
    <w:rsid w:val="2AB483FE"/>
    <w:rsid w:val="2AB98924"/>
    <w:rsid w:val="2ABA230C"/>
    <w:rsid w:val="2ABBF8BB"/>
    <w:rsid w:val="2ABCF2FD"/>
    <w:rsid w:val="2AC0CBE1"/>
    <w:rsid w:val="2AC66B83"/>
    <w:rsid w:val="2ACE0419"/>
    <w:rsid w:val="2AD4F738"/>
    <w:rsid w:val="2AFB33D3"/>
    <w:rsid w:val="2B15193F"/>
    <w:rsid w:val="2B16275A"/>
    <w:rsid w:val="2B194164"/>
    <w:rsid w:val="2B1E8E1A"/>
    <w:rsid w:val="2B273D1E"/>
    <w:rsid w:val="2B2ABDF2"/>
    <w:rsid w:val="2B48A761"/>
    <w:rsid w:val="2B48C1D8"/>
    <w:rsid w:val="2B493549"/>
    <w:rsid w:val="2B493EC7"/>
    <w:rsid w:val="2B52EC35"/>
    <w:rsid w:val="2B552AAB"/>
    <w:rsid w:val="2B5950E9"/>
    <w:rsid w:val="2B5D7DA7"/>
    <w:rsid w:val="2B653EF4"/>
    <w:rsid w:val="2B69B5DD"/>
    <w:rsid w:val="2B726FF8"/>
    <w:rsid w:val="2B730984"/>
    <w:rsid w:val="2B7C7122"/>
    <w:rsid w:val="2B7ECF47"/>
    <w:rsid w:val="2B90C995"/>
    <w:rsid w:val="2B922D62"/>
    <w:rsid w:val="2B9C5200"/>
    <w:rsid w:val="2BB55858"/>
    <w:rsid w:val="2BBADC51"/>
    <w:rsid w:val="2BBEC236"/>
    <w:rsid w:val="2BD1822C"/>
    <w:rsid w:val="2BD7C12C"/>
    <w:rsid w:val="2BE087C6"/>
    <w:rsid w:val="2BE20FCB"/>
    <w:rsid w:val="2BE393CE"/>
    <w:rsid w:val="2BE48400"/>
    <w:rsid w:val="2BF48F7D"/>
    <w:rsid w:val="2C106933"/>
    <w:rsid w:val="2C109398"/>
    <w:rsid w:val="2C12B9B4"/>
    <w:rsid w:val="2C162A39"/>
    <w:rsid w:val="2C1809F0"/>
    <w:rsid w:val="2C1858C7"/>
    <w:rsid w:val="2C185D51"/>
    <w:rsid w:val="2C1B4A19"/>
    <w:rsid w:val="2C259267"/>
    <w:rsid w:val="2C2C2F0E"/>
    <w:rsid w:val="2C30BDDB"/>
    <w:rsid w:val="2C30F7D2"/>
    <w:rsid w:val="2C32E316"/>
    <w:rsid w:val="2C32E946"/>
    <w:rsid w:val="2C38DE20"/>
    <w:rsid w:val="2C3BAF74"/>
    <w:rsid w:val="2C3E6BEF"/>
    <w:rsid w:val="2C457881"/>
    <w:rsid w:val="2C45E10D"/>
    <w:rsid w:val="2C4AB768"/>
    <w:rsid w:val="2C4CF815"/>
    <w:rsid w:val="2C54B94B"/>
    <w:rsid w:val="2C5A26AE"/>
    <w:rsid w:val="2C5E8BF2"/>
    <w:rsid w:val="2C5F7960"/>
    <w:rsid w:val="2C66B1AD"/>
    <w:rsid w:val="2C69DFDD"/>
    <w:rsid w:val="2C7CA529"/>
    <w:rsid w:val="2C7FCDB2"/>
    <w:rsid w:val="2C811BD1"/>
    <w:rsid w:val="2C8ACEDC"/>
    <w:rsid w:val="2C9503DA"/>
    <w:rsid w:val="2CA0D48A"/>
    <w:rsid w:val="2CA1F35B"/>
    <w:rsid w:val="2CBA7B47"/>
    <w:rsid w:val="2CC60E12"/>
    <w:rsid w:val="2CC6828B"/>
    <w:rsid w:val="2CC69D6F"/>
    <w:rsid w:val="2CC8A2E4"/>
    <w:rsid w:val="2CD206B0"/>
    <w:rsid w:val="2CDFF10D"/>
    <w:rsid w:val="2CEC2B25"/>
    <w:rsid w:val="2CF35022"/>
    <w:rsid w:val="2CF91318"/>
    <w:rsid w:val="2CFE2147"/>
    <w:rsid w:val="2D032C81"/>
    <w:rsid w:val="2D077CC9"/>
    <w:rsid w:val="2D081D8E"/>
    <w:rsid w:val="2D15663B"/>
    <w:rsid w:val="2D192859"/>
    <w:rsid w:val="2D1D2152"/>
    <w:rsid w:val="2D285B64"/>
    <w:rsid w:val="2D299C19"/>
    <w:rsid w:val="2D2A65F7"/>
    <w:rsid w:val="2D3150A0"/>
    <w:rsid w:val="2D31FDC6"/>
    <w:rsid w:val="2D3A66B1"/>
    <w:rsid w:val="2D3A7520"/>
    <w:rsid w:val="2D3DE917"/>
    <w:rsid w:val="2D4421EE"/>
    <w:rsid w:val="2D45E27A"/>
    <w:rsid w:val="2D516431"/>
    <w:rsid w:val="2D551575"/>
    <w:rsid w:val="2D5F11AB"/>
    <w:rsid w:val="2D5FDB09"/>
    <w:rsid w:val="2D64B5D6"/>
    <w:rsid w:val="2D653259"/>
    <w:rsid w:val="2D753A27"/>
    <w:rsid w:val="2D797169"/>
    <w:rsid w:val="2D7E1B7D"/>
    <w:rsid w:val="2D89CEB6"/>
    <w:rsid w:val="2D8D6D25"/>
    <w:rsid w:val="2D9EBA46"/>
    <w:rsid w:val="2DAD211B"/>
    <w:rsid w:val="2DAEA727"/>
    <w:rsid w:val="2DB7B0E3"/>
    <w:rsid w:val="2DCF4993"/>
    <w:rsid w:val="2DD0687E"/>
    <w:rsid w:val="2DD60192"/>
    <w:rsid w:val="2DE26958"/>
    <w:rsid w:val="2E0601BE"/>
    <w:rsid w:val="2E090635"/>
    <w:rsid w:val="2E1D527E"/>
    <w:rsid w:val="2E29F46E"/>
    <w:rsid w:val="2E2C3BE5"/>
    <w:rsid w:val="2E31B29D"/>
    <w:rsid w:val="2E32547C"/>
    <w:rsid w:val="2E3615FF"/>
    <w:rsid w:val="2E3D8D9A"/>
    <w:rsid w:val="2E4FC104"/>
    <w:rsid w:val="2E5310E9"/>
    <w:rsid w:val="2E57B5E7"/>
    <w:rsid w:val="2E59CAF3"/>
    <w:rsid w:val="2E5ADA6F"/>
    <w:rsid w:val="2E6A7DB6"/>
    <w:rsid w:val="2E6B2094"/>
    <w:rsid w:val="2E78E709"/>
    <w:rsid w:val="2E7D3DB2"/>
    <w:rsid w:val="2E925857"/>
    <w:rsid w:val="2E93E997"/>
    <w:rsid w:val="2E9CE747"/>
    <w:rsid w:val="2EE9150F"/>
    <w:rsid w:val="2EFAA909"/>
    <w:rsid w:val="2F058899"/>
    <w:rsid w:val="2F072307"/>
    <w:rsid w:val="2F0D079F"/>
    <w:rsid w:val="2F304EEE"/>
    <w:rsid w:val="2F3B47DB"/>
    <w:rsid w:val="2F5721DB"/>
    <w:rsid w:val="2F5C568A"/>
    <w:rsid w:val="2F702CBC"/>
    <w:rsid w:val="2F714951"/>
    <w:rsid w:val="2F729102"/>
    <w:rsid w:val="2F7DD2A5"/>
    <w:rsid w:val="2F82905F"/>
    <w:rsid w:val="2F95F955"/>
    <w:rsid w:val="2F982BB6"/>
    <w:rsid w:val="2F98D39B"/>
    <w:rsid w:val="2F996020"/>
    <w:rsid w:val="2FA1F06D"/>
    <w:rsid w:val="2FAA278C"/>
    <w:rsid w:val="2FAAF8EE"/>
    <w:rsid w:val="2FABA592"/>
    <w:rsid w:val="2FAC165A"/>
    <w:rsid w:val="2FAF6502"/>
    <w:rsid w:val="2FB5D7BE"/>
    <w:rsid w:val="2FBFB9A5"/>
    <w:rsid w:val="2FC116E7"/>
    <w:rsid w:val="2FC24721"/>
    <w:rsid w:val="2FC2D891"/>
    <w:rsid w:val="2FC66E44"/>
    <w:rsid w:val="2FC71C1B"/>
    <w:rsid w:val="2FCB2FB8"/>
    <w:rsid w:val="2FD02C80"/>
    <w:rsid w:val="2FD70120"/>
    <w:rsid w:val="2FDAB129"/>
    <w:rsid w:val="2FDB055D"/>
    <w:rsid w:val="2FDB8CDD"/>
    <w:rsid w:val="2FE19225"/>
    <w:rsid w:val="2FEC20AC"/>
    <w:rsid w:val="2FED00CE"/>
    <w:rsid w:val="30014197"/>
    <w:rsid w:val="30283C74"/>
    <w:rsid w:val="30323ED2"/>
    <w:rsid w:val="3039CD3E"/>
    <w:rsid w:val="303F8DD7"/>
    <w:rsid w:val="304E3972"/>
    <w:rsid w:val="305238B7"/>
    <w:rsid w:val="30533A72"/>
    <w:rsid w:val="305A74E6"/>
    <w:rsid w:val="306292F8"/>
    <w:rsid w:val="3070C60F"/>
    <w:rsid w:val="307EEE38"/>
    <w:rsid w:val="30892DD9"/>
    <w:rsid w:val="3092C7D5"/>
    <w:rsid w:val="30937636"/>
    <w:rsid w:val="3095099F"/>
    <w:rsid w:val="30961D02"/>
    <w:rsid w:val="309AC7D3"/>
    <w:rsid w:val="30B7D78B"/>
    <w:rsid w:val="30D319E8"/>
    <w:rsid w:val="30FBB53C"/>
    <w:rsid w:val="30FE2092"/>
    <w:rsid w:val="3101574D"/>
    <w:rsid w:val="31024891"/>
    <w:rsid w:val="31025833"/>
    <w:rsid w:val="31082C9E"/>
    <w:rsid w:val="311007FB"/>
    <w:rsid w:val="3111476A"/>
    <w:rsid w:val="311C5CEE"/>
    <w:rsid w:val="311CCF55"/>
    <w:rsid w:val="311D8D18"/>
    <w:rsid w:val="3125B566"/>
    <w:rsid w:val="312AB6C8"/>
    <w:rsid w:val="312B3161"/>
    <w:rsid w:val="31356234"/>
    <w:rsid w:val="31389AF1"/>
    <w:rsid w:val="313DD8EC"/>
    <w:rsid w:val="3143767D"/>
    <w:rsid w:val="314734A7"/>
    <w:rsid w:val="3147AC64"/>
    <w:rsid w:val="3149F1C2"/>
    <w:rsid w:val="3151111B"/>
    <w:rsid w:val="316551C7"/>
    <w:rsid w:val="316D18D7"/>
    <w:rsid w:val="3174E1B4"/>
    <w:rsid w:val="317BD427"/>
    <w:rsid w:val="318075C2"/>
    <w:rsid w:val="3181C3D9"/>
    <w:rsid w:val="318A20E7"/>
    <w:rsid w:val="319F3CFD"/>
    <w:rsid w:val="31A85272"/>
    <w:rsid w:val="31A8E923"/>
    <w:rsid w:val="31AE382A"/>
    <w:rsid w:val="31BC3CC4"/>
    <w:rsid w:val="31C35D04"/>
    <w:rsid w:val="31C94876"/>
    <w:rsid w:val="31DA8127"/>
    <w:rsid w:val="31E1B49A"/>
    <w:rsid w:val="32011F05"/>
    <w:rsid w:val="320482B1"/>
    <w:rsid w:val="320D9872"/>
    <w:rsid w:val="320EAA6A"/>
    <w:rsid w:val="32163F63"/>
    <w:rsid w:val="321C0EED"/>
    <w:rsid w:val="322FDCCF"/>
    <w:rsid w:val="3232AC2E"/>
    <w:rsid w:val="32331B4C"/>
    <w:rsid w:val="323435B6"/>
    <w:rsid w:val="3236ECDC"/>
    <w:rsid w:val="323E461F"/>
    <w:rsid w:val="323FAE12"/>
    <w:rsid w:val="32421387"/>
    <w:rsid w:val="324625CE"/>
    <w:rsid w:val="324D76A5"/>
    <w:rsid w:val="325EE756"/>
    <w:rsid w:val="326DE3C5"/>
    <w:rsid w:val="32835117"/>
    <w:rsid w:val="329649CD"/>
    <w:rsid w:val="329CF99C"/>
    <w:rsid w:val="32AE3A30"/>
    <w:rsid w:val="32BBA4CD"/>
    <w:rsid w:val="32C7F9BB"/>
    <w:rsid w:val="32D7034D"/>
    <w:rsid w:val="32DBB545"/>
    <w:rsid w:val="32E0D6BD"/>
    <w:rsid w:val="32E7630F"/>
    <w:rsid w:val="32F67685"/>
    <w:rsid w:val="32F6E658"/>
    <w:rsid w:val="32FA19D5"/>
    <w:rsid w:val="32FE8B45"/>
    <w:rsid w:val="330765ED"/>
    <w:rsid w:val="331080BF"/>
    <w:rsid w:val="3310D89A"/>
    <w:rsid w:val="3311CF5C"/>
    <w:rsid w:val="33266D6A"/>
    <w:rsid w:val="3327344F"/>
    <w:rsid w:val="3327C839"/>
    <w:rsid w:val="333A461C"/>
    <w:rsid w:val="333E92C3"/>
    <w:rsid w:val="333FB9CD"/>
    <w:rsid w:val="334451E5"/>
    <w:rsid w:val="33670E21"/>
    <w:rsid w:val="3367E803"/>
    <w:rsid w:val="33688845"/>
    <w:rsid w:val="336A124D"/>
    <w:rsid w:val="336A35F4"/>
    <w:rsid w:val="337DCBBB"/>
    <w:rsid w:val="3383A758"/>
    <w:rsid w:val="3397FEB6"/>
    <w:rsid w:val="33A26CCF"/>
    <w:rsid w:val="33B94006"/>
    <w:rsid w:val="33D14B34"/>
    <w:rsid w:val="33D8BFE9"/>
    <w:rsid w:val="33DBCDAC"/>
    <w:rsid w:val="33DCDF74"/>
    <w:rsid w:val="33DFDE0A"/>
    <w:rsid w:val="33E309F5"/>
    <w:rsid w:val="33E93AE7"/>
    <w:rsid w:val="33EF927C"/>
    <w:rsid w:val="33F4DB87"/>
    <w:rsid w:val="341271AB"/>
    <w:rsid w:val="34233316"/>
    <w:rsid w:val="34288BE7"/>
    <w:rsid w:val="343E91A5"/>
    <w:rsid w:val="343ECBF1"/>
    <w:rsid w:val="34499D71"/>
    <w:rsid w:val="344B13CF"/>
    <w:rsid w:val="34557B65"/>
    <w:rsid w:val="345662F4"/>
    <w:rsid w:val="34577C12"/>
    <w:rsid w:val="3458C2E7"/>
    <w:rsid w:val="345B1AFC"/>
    <w:rsid w:val="345B3069"/>
    <w:rsid w:val="3460C52F"/>
    <w:rsid w:val="346A6AA9"/>
    <w:rsid w:val="346D0D24"/>
    <w:rsid w:val="346EB563"/>
    <w:rsid w:val="3474BBC3"/>
    <w:rsid w:val="347A76EC"/>
    <w:rsid w:val="347AB001"/>
    <w:rsid w:val="347D385E"/>
    <w:rsid w:val="348FD4B6"/>
    <w:rsid w:val="3499C28B"/>
    <w:rsid w:val="34A30056"/>
    <w:rsid w:val="34A4781E"/>
    <w:rsid w:val="34BB739D"/>
    <w:rsid w:val="34BD629D"/>
    <w:rsid w:val="34BE312B"/>
    <w:rsid w:val="34C7E77D"/>
    <w:rsid w:val="34D0472F"/>
    <w:rsid w:val="34D49760"/>
    <w:rsid w:val="34DA5946"/>
    <w:rsid w:val="34DF2598"/>
    <w:rsid w:val="34E69359"/>
    <w:rsid w:val="34E965E4"/>
    <w:rsid w:val="34ED0F34"/>
    <w:rsid w:val="34F10C4B"/>
    <w:rsid w:val="35019B00"/>
    <w:rsid w:val="350A0452"/>
    <w:rsid w:val="350A0697"/>
    <w:rsid w:val="350B9512"/>
    <w:rsid w:val="3519B4CE"/>
    <w:rsid w:val="351B76E4"/>
    <w:rsid w:val="351C31A9"/>
    <w:rsid w:val="35202F61"/>
    <w:rsid w:val="354AE9BF"/>
    <w:rsid w:val="354F504D"/>
    <w:rsid w:val="355F3F0C"/>
    <w:rsid w:val="3560782B"/>
    <w:rsid w:val="3560A2CA"/>
    <w:rsid w:val="356595A7"/>
    <w:rsid w:val="356AC596"/>
    <w:rsid w:val="356C9711"/>
    <w:rsid w:val="358C7269"/>
    <w:rsid w:val="358E01DA"/>
    <w:rsid w:val="35993973"/>
    <w:rsid w:val="359A7747"/>
    <w:rsid w:val="35A1586A"/>
    <w:rsid w:val="35A39A9F"/>
    <w:rsid w:val="35A596B8"/>
    <w:rsid w:val="35A78249"/>
    <w:rsid w:val="35AA8A21"/>
    <w:rsid w:val="35AB3857"/>
    <w:rsid w:val="35B95312"/>
    <w:rsid w:val="35CB6774"/>
    <w:rsid w:val="35CD35A9"/>
    <w:rsid w:val="35EE877E"/>
    <w:rsid w:val="35EF0E7A"/>
    <w:rsid w:val="3602B016"/>
    <w:rsid w:val="3604A1E2"/>
    <w:rsid w:val="361069F7"/>
    <w:rsid w:val="3610CCD5"/>
    <w:rsid w:val="36276053"/>
    <w:rsid w:val="362B64E0"/>
    <w:rsid w:val="36402FCD"/>
    <w:rsid w:val="3650716D"/>
    <w:rsid w:val="365249F7"/>
    <w:rsid w:val="3652FD13"/>
    <w:rsid w:val="36575C9D"/>
    <w:rsid w:val="3658241A"/>
    <w:rsid w:val="36587D9F"/>
    <w:rsid w:val="365B8E28"/>
    <w:rsid w:val="365CA9EA"/>
    <w:rsid w:val="36658C9C"/>
    <w:rsid w:val="36663F97"/>
    <w:rsid w:val="366C8C61"/>
    <w:rsid w:val="36818533"/>
    <w:rsid w:val="3687C9C3"/>
    <w:rsid w:val="368A035D"/>
    <w:rsid w:val="368C2A9E"/>
    <w:rsid w:val="368DE087"/>
    <w:rsid w:val="369C4E47"/>
    <w:rsid w:val="369F3CDB"/>
    <w:rsid w:val="36A5EFF4"/>
    <w:rsid w:val="36ABC924"/>
    <w:rsid w:val="36B88449"/>
    <w:rsid w:val="36C90D52"/>
    <w:rsid w:val="36C94838"/>
    <w:rsid w:val="36D67291"/>
    <w:rsid w:val="36D6C99A"/>
    <w:rsid w:val="36EE6820"/>
    <w:rsid w:val="36F09A0F"/>
    <w:rsid w:val="36F4543B"/>
    <w:rsid w:val="36F6A3E5"/>
    <w:rsid w:val="37062392"/>
    <w:rsid w:val="370A94D5"/>
    <w:rsid w:val="370D4D9F"/>
    <w:rsid w:val="3710E4D8"/>
    <w:rsid w:val="37116612"/>
    <w:rsid w:val="371A12D7"/>
    <w:rsid w:val="3740A405"/>
    <w:rsid w:val="3748A954"/>
    <w:rsid w:val="37491FF2"/>
    <w:rsid w:val="374C1822"/>
    <w:rsid w:val="374C7B7A"/>
    <w:rsid w:val="374E3CAE"/>
    <w:rsid w:val="3752CF00"/>
    <w:rsid w:val="375BDDF6"/>
    <w:rsid w:val="37633ABC"/>
    <w:rsid w:val="37666153"/>
    <w:rsid w:val="376C6E88"/>
    <w:rsid w:val="376DF710"/>
    <w:rsid w:val="3777B0EC"/>
    <w:rsid w:val="377C9D78"/>
    <w:rsid w:val="378D918D"/>
    <w:rsid w:val="378EFA16"/>
    <w:rsid w:val="3790E199"/>
    <w:rsid w:val="379E4EFE"/>
    <w:rsid w:val="37AC3C87"/>
    <w:rsid w:val="37AF01E7"/>
    <w:rsid w:val="37C0F72C"/>
    <w:rsid w:val="37E64360"/>
    <w:rsid w:val="37E644E2"/>
    <w:rsid w:val="37F72A30"/>
    <w:rsid w:val="38011D8D"/>
    <w:rsid w:val="380A0104"/>
    <w:rsid w:val="380DF6AE"/>
    <w:rsid w:val="381A834D"/>
    <w:rsid w:val="3829D27D"/>
    <w:rsid w:val="382B374C"/>
    <w:rsid w:val="38358DE8"/>
    <w:rsid w:val="3836E64F"/>
    <w:rsid w:val="383C574A"/>
    <w:rsid w:val="384FDE69"/>
    <w:rsid w:val="385ACB12"/>
    <w:rsid w:val="386596A4"/>
    <w:rsid w:val="386A0789"/>
    <w:rsid w:val="38714412"/>
    <w:rsid w:val="3875B522"/>
    <w:rsid w:val="387C0AAF"/>
    <w:rsid w:val="387E2A71"/>
    <w:rsid w:val="38835CBE"/>
    <w:rsid w:val="388DE839"/>
    <w:rsid w:val="389BFF76"/>
    <w:rsid w:val="389F0A5A"/>
    <w:rsid w:val="38A5FD84"/>
    <w:rsid w:val="38A860E8"/>
    <w:rsid w:val="38AD4BC6"/>
    <w:rsid w:val="38B3CCCA"/>
    <w:rsid w:val="38C0FEBE"/>
    <w:rsid w:val="38D00F57"/>
    <w:rsid w:val="38E3C89C"/>
    <w:rsid w:val="38EF12F9"/>
    <w:rsid w:val="38F4A659"/>
    <w:rsid w:val="38FB44DF"/>
    <w:rsid w:val="39001F27"/>
    <w:rsid w:val="3904502C"/>
    <w:rsid w:val="390DED79"/>
    <w:rsid w:val="3923ACE5"/>
    <w:rsid w:val="39265819"/>
    <w:rsid w:val="39479220"/>
    <w:rsid w:val="3949C3BE"/>
    <w:rsid w:val="394D993E"/>
    <w:rsid w:val="395AB9B1"/>
    <w:rsid w:val="39634C7A"/>
    <w:rsid w:val="3965A00B"/>
    <w:rsid w:val="3984F3B7"/>
    <w:rsid w:val="3991108C"/>
    <w:rsid w:val="39A54BB8"/>
    <w:rsid w:val="39A97923"/>
    <w:rsid w:val="39AB2630"/>
    <w:rsid w:val="39B210D3"/>
    <w:rsid w:val="39DEDF66"/>
    <w:rsid w:val="39E0AD49"/>
    <w:rsid w:val="39E21C4B"/>
    <w:rsid w:val="39FDB61F"/>
    <w:rsid w:val="3A00710A"/>
    <w:rsid w:val="3A0EA9A9"/>
    <w:rsid w:val="3A17349E"/>
    <w:rsid w:val="3A215D72"/>
    <w:rsid w:val="3A35F1D9"/>
    <w:rsid w:val="3A40CB9C"/>
    <w:rsid w:val="3A43E493"/>
    <w:rsid w:val="3A43F976"/>
    <w:rsid w:val="3A4BD33A"/>
    <w:rsid w:val="3A4C1B6D"/>
    <w:rsid w:val="3A51760C"/>
    <w:rsid w:val="3A545903"/>
    <w:rsid w:val="3A6E57B5"/>
    <w:rsid w:val="3A71F41E"/>
    <w:rsid w:val="3A846674"/>
    <w:rsid w:val="3A921A17"/>
    <w:rsid w:val="3A937871"/>
    <w:rsid w:val="3A94F6AD"/>
    <w:rsid w:val="3A9B1F21"/>
    <w:rsid w:val="3A9D286C"/>
    <w:rsid w:val="3AB044BD"/>
    <w:rsid w:val="3AB28892"/>
    <w:rsid w:val="3AB6F7A4"/>
    <w:rsid w:val="3ABFC4E6"/>
    <w:rsid w:val="3AC680A8"/>
    <w:rsid w:val="3AC68EE9"/>
    <w:rsid w:val="3AD4ACB7"/>
    <w:rsid w:val="3ADBCE26"/>
    <w:rsid w:val="3AEB42F4"/>
    <w:rsid w:val="3AEEEEB5"/>
    <w:rsid w:val="3AF3AFBC"/>
    <w:rsid w:val="3AFA2747"/>
    <w:rsid w:val="3AFCD3D9"/>
    <w:rsid w:val="3AFD11AD"/>
    <w:rsid w:val="3B01C4FE"/>
    <w:rsid w:val="3B23AB1E"/>
    <w:rsid w:val="3B25342C"/>
    <w:rsid w:val="3B31D9D3"/>
    <w:rsid w:val="3B39DA23"/>
    <w:rsid w:val="3B3D2211"/>
    <w:rsid w:val="3B3E0282"/>
    <w:rsid w:val="3B444D24"/>
    <w:rsid w:val="3B4466F3"/>
    <w:rsid w:val="3B4C7E09"/>
    <w:rsid w:val="3B4D2244"/>
    <w:rsid w:val="3B4E9253"/>
    <w:rsid w:val="3B546AB2"/>
    <w:rsid w:val="3B547674"/>
    <w:rsid w:val="3B5979A3"/>
    <w:rsid w:val="3B6C32A3"/>
    <w:rsid w:val="3B76B84E"/>
    <w:rsid w:val="3B928CEE"/>
    <w:rsid w:val="3B935679"/>
    <w:rsid w:val="3B98C8C2"/>
    <w:rsid w:val="3BA73EC2"/>
    <w:rsid w:val="3BC6E562"/>
    <w:rsid w:val="3BC9C407"/>
    <w:rsid w:val="3BD07F85"/>
    <w:rsid w:val="3BEAAC3F"/>
    <w:rsid w:val="3BEB7234"/>
    <w:rsid w:val="3BEB89E7"/>
    <w:rsid w:val="3BF2191C"/>
    <w:rsid w:val="3BF3618C"/>
    <w:rsid w:val="3C0639AB"/>
    <w:rsid w:val="3C085BFA"/>
    <w:rsid w:val="3C0CDEDB"/>
    <w:rsid w:val="3C10523B"/>
    <w:rsid w:val="3C160B27"/>
    <w:rsid w:val="3C1DD4C8"/>
    <w:rsid w:val="3C1E2F14"/>
    <w:rsid w:val="3C2246D8"/>
    <w:rsid w:val="3C2BBC9B"/>
    <w:rsid w:val="3C35A0B4"/>
    <w:rsid w:val="3C3C0F6A"/>
    <w:rsid w:val="3C3CF4CB"/>
    <w:rsid w:val="3C585993"/>
    <w:rsid w:val="3C5B58C1"/>
    <w:rsid w:val="3C6608EF"/>
    <w:rsid w:val="3C87E035"/>
    <w:rsid w:val="3C90743B"/>
    <w:rsid w:val="3C95FC1D"/>
    <w:rsid w:val="3C99DB5D"/>
    <w:rsid w:val="3C9F4F90"/>
    <w:rsid w:val="3CAA37A4"/>
    <w:rsid w:val="3CAD3099"/>
    <w:rsid w:val="3CB897E3"/>
    <w:rsid w:val="3CBCCDEA"/>
    <w:rsid w:val="3CC8C2A6"/>
    <w:rsid w:val="3CCB9C14"/>
    <w:rsid w:val="3CD18CA8"/>
    <w:rsid w:val="3CD45B8B"/>
    <w:rsid w:val="3CD9948E"/>
    <w:rsid w:val="3CE03747"/>
    <w:rsid w:val="3CE7A712"/>
    <w:rsid w:val="3CE7B963"/>
    <w:rsid w:val="3CE7C9BD"/>
    <w:rsid w:val="3CE9E656"/>
    <w:rsid w:val="3CF048B5"/>
    <w:rsid w:val="3CF11EBF"/>
    <w:rsid w:val="3CFCEF4F"/>
    <w:rsid w:val="3CFD4AFD"/>
    <w:rsid w:val="3D059906"/>
    <w:rsid w:val="3D069C66"/>
    <w:rsid w:val="3D069EA4"/>
    <w:rsid w:val="3D0E3CED"/>
    <w:rsid w:val="3D26ED5F"/>
    <w:rsid w:val="3D2FB973"/>
    <w:rsid w:val="3D426225"/>
    <w:rsid w:val="3D4581EB"/>
    <w:rsid w:val="3D56252A"/>
    <w:rsid w:val="3D5D827B"/>
    <w:rsid w:val="3D66A43A"/>
    <w:rsid w:val="3D6D2AE6"/>
    <w:rsid w:val="3D71B841"/>
    <w:rsid w:val="3D806075"/>
    <w:rsid w:val="3D80675C"/>
    <w:rsid w:val="3D868A92"/>
    <w:rsid w:val="3D8928C8"/>
    <w:rsid w:val="3D92AC4C"/>
    <w:rsid w:val="3D93658F"/>
    <w:rsid w:val="3DA5B65A"/>
    <w:rsid w:val="3DB0D3B8"/>
    <w:rsid w:val="3DB25AEF"/>
    <w:rsid w:val="3DB7D7A6"/>
    <w:rsid w:val="3DC55C1E"/>
    <w:rsid w:val="3DCCF681"/>
    <w:rsid w:val="3DD28ACB"/>
    <w:rsid w:val="3DD5D8EB"/>
    <w:rsid w:val="3DD902EF"/>
    <w:rsid w:val="3DEBF016"/>
    <w:rsid w:val="3DEF32D4"/>
    <w:rsid w:val="3DF40F0C"/>
    <w:rsid w:val="3E05D8FE"/>
    <w:rsid w:val="3E10E9AB"/>
    <w:rsid w:val="3E151657"/>
    <w:rsid w:val="3E1FD28F"/>
    <w:rsid w:val="3E27180F"/>
    <w:rsid w:val="3E28C88C"/>
    <w:rsid w:val="3E2D22DC"/>
    <w:rsid w:val="3E2EE6ED"/>
    <w:rsid w:val="3E309B14"/>
    <w:rsid w:val="3E3145AB"/>
    <w:rsid w:val="3E433725"/>
    <w:rsid w:val="3E4888EF"/>
    <w:rsid w:val="3E5177E7"/>
    <w:rsid w:val="3E5207E7"/>
    <w:rsid w:val="3E5B5794"/>
    <w:rsid w:val="3E6DA8C0"/>
    <w:rsid w:val="3E7FAF99"/>
    <w:rsid w:val="3E8AD5C4"/>
    <w:rsid w:val="3E8B1C8D"/>
    <w:rsid w:val="3E8F09DA"/>
    <w:rsid w:val="3E961019"/>
    <w:rsid w:val="3EA51506"/>
    <w:rsid w:val="3EA64CBC"/>
    <w:rsid w:val="3EA6800B"/>
    <w:rsid w:val="3EA69550"/>
    <w:rsid w:val="3EAA302A"/>
    <w:rsid w:val="3EB55EC9"/>
    <w:rsid w:val="3EBC110B"/>
    <w:rsid w:val="3EBD0B8E"/>
    <w:rsid w:val="3EBF9806"/>
    <w:rsid w:val="3EC04FEC"/>
    <w:rsid w:val="3EC358DD"/>
    <w:rsid w:val="3ED21A77"/>
    <w:rsid w:val="3EEC6FFA"/>
    <w:rsid w:val="3EEF381A"/>
    <w:rsid w:val="3EF03255"/>
    <w:rsid w:val="3EFC0E94"/>
    <w:rsid w:val="3EFED715"/>
    <w:rsid w:val="3F0C1CEC"/>
    <w:rsid w:val="3F1EE87A"/>
    <w:rsid w:val="3F36AFA7"/>
    <w:rsid w:val="3F3808CB"/>
    <w:rsid w:val="3F3AB401"/>
    <w:rsid w:val="3F44A0B1"/>
    <w:rsid w:val="3F483F3B"/>
    <w:rsid w:val="3F5A3921"/>
    <w:rsid w:val="3F5E6109"/>
    <w:rsid w:val="3F743448"/>
    <w:rsid w:val="3F7A419E"/>
    <w:rsid w:val="3F847354"/>
    <w:rsid w:val="3F88D2DC"/>
    <w:rsid w:val="3F89326A"/>
    <w:rsid w:val="3FA3ABA4"/>
    <w:rsid w:val="3FB3D0A7"/>
    <w:rsid w:val="3FB8A100"/>
    <w:rsid w:val="3FBE1B3F"/>
    <w:rsid w:val="3FC150CE"/>
    <w:rsid w:val="3FC218DD"/>
    <w:rsid w:val="3FC346BF"/>
    <w:rsid w:val="3FC6C972"/>
    <w:rsid w:val="3FC94233"/>
    <w:rsid w:val="3FCB97FB"/>
    <w:rsid w:val="3FD5C95B"/>
    <w:rsid w:val="3FE44411"/>
    <w:rsid w:val="3FEA7878"/>
    <w:rsid w:val="3FF11754"/>
    <w:rsid w:val="4000BF80"/>
    <w:rsid w:val="4006BA4B"/>
    <w:rsid w:val="400DD21A"/>
    <w:rsid w:val="40189612"/>
    <w:rsid w:val="4019DA9A"/>
    <w:rsid w:val="401C7E4B"/>
    <w:rsid w:val="40240F16"/>
    <w:rsid w:val="402B46D5"/>
    <w:rsid w:val="403773AA"/>
    <w:rsid w:val="40388C55"/>
    <w:rsid w:val="403C47A8"/>
    <w:rsid w:val="40450F79"/>
    <w:rsid w:val="40550665"/>
    <w:rsid w:val="405B6F26"/>
    <w:rsid w:val="405BC9F8"/>
    <w:rsid w:val="40650B5C"/>
    <w:rsid w:val="4066C02E"/>
    <w:rsid w:val="406AA78E"/>
    <w:rsid w:val="40728637"/>
    <w:rsid w:val="408BC31E"/>
    <w:rsid w:val="408F6FE6"/>
    <w:rsid w:val="40918EF0"/>
    <w:rsid w:val="40B56230"/>
    <w:rsid w:val="40C0D06F"/>
    <w:rsid w:val="40C1F557"/>
    <w:rsid w:val="40C8C8CE"/>
    <w:rsid w:val="40CC3880"/>
    <w:rsid w:val="40E3750C"/>
    <w:rsid w:val="40EA52DB"/>
    <w:rsid w:val="40ED8AA8"/>
    <w:rsid w:val="40F00352"/>
    <w:rsid w:val="40F6E142"/>
    <w:rsid w:val="40F7129E"/>
    <w:rsid w:val="40FD05AC"/>
    <w:rsid w:val="41048371"/>
    <w:rsid w:val="41137CDE"/>
    <w:rsid w:val="4118BB0C"/>
    <w:rsid w:val="4123F250"/>
    <w:rsid w:val="41276C9B"/>
    <w:rsid w:val="4129D428"/>
    <w:rsid w:val="412FED78"/>
    <w:rsid w:val="413797DD"/>
    <w:rsid w:val="413AF6FB"/>
    <w:rsid w:val="41476F09"/>
    <w:rsid w:val="414969FE"/>
    <w:rsid w:val="414E6795"/>
    <w:rsid w:val="41598191"/>
    <w:rsid w:val="41625237"/>
    <w:rsid w:val="4166A16C"/>
    <w:rsid w:val="41776135"/>
    <w:rsid w:val="418BFC2E"/>
    <w:rsid w:val="41914303"/>
    <w:rsid w:val="41914327"/>
    <w:rsid w:val="4194A0F9"/>
    <w:rsid w:val="4198E227"/>
    <w:rsid w:val="41AF9202"/>
    <w:rsid w:val="41B4AD7E"/>
    <w:rsid w:val="41B90662"/>
    <w:rsid w:val="41C3EC9E"/>
    <w:rsid w:val="41C99E0F"/>
    <w:rsid w:val="41D2D78F"/>
    <w:rsid w:val="41EAC239"/>
    <w:rsid w:val="41FF0033"/>
    <w:rsid w:val="42029F7E"/>
    <w:rsid w:val="4210C2EA"/>
    <w:rsid w:val="42137C0D"/>
    <w:rsid w:val="42196420"/>
    <w:rsid w:val="423C7671"/>
    <w:rsid w:val="424AA62B"/>
    <w:rsid w:val="425A506D"/>
    <w:rsid w:val="4266AE58"/>
    <w:rsid w:val="426A53B2"/>
    <w:rsid w:val="426CFBDD"/>
    <w:rsid w:val="426DA2C7"/>
    <w:rsid w:val="426DBFE8"/>
    <w:rsid w:val="426EE48A"/>
    <w:rsid w:val="426FA7EB"/>
    <w:rsid w:val="427177CB"/>
    <w:rsid w:val="427590C2"/>
    <w:rsid w:val="4277FC71"/>
    <w:rsid w:val="427B7D49"/>
    <w:rsid w:val="4281F6C4"/>
    <w:rsid w:val="428C311A"/>
    <w:rsid w:val="42A183D3"/>
    <w:rsid w:val="42AB6EFC"/>
    <w:rsid w:val="42B1AF56"/>
    <w:rsid w:val="42BD04F2"/>
    <w:rsid w:val="42BE959F"/>
    <w:rsid w:val="42C085E9"/>
    <w:rsid w:val="42C9943C"/>
    <w:rsid w:val="42CF2A3B"/>
    <w:rsid w:val="42CF821F"/>
    <w:rsid w:val="42D18AD2"/>
    <w:rsid w:val="42D862D5"/>
    <w:rsid w:val="42E11FCF"/>
    <w:rsid w:val="42E8CA51"/>
    <w:rsid w:val="42EB2C93"/>
    <w:rsid w:val="42EDC237"/>
    <w:rsid w:val="42EE30E7"/>
    <w:rsid w:val="42F9E0DF"/>
    <w:rsid w:val="42FCF569"/>
    <w:rsid w:val="43047041"/>
    <w:rsid w:val="430C8CDB"/>
    <w:rsid w:val="43154247"/>
    <w:rsid w:val="4318C66F"/>
    <w:rsid w:val="431A1AF4"/>
    <w:rsid w:val="4328493D"/>
    <w:rsid w:val="432ABB47"/>
    <w:rsid w:val="433152A9"/>
    <w:rsid w:val="43331BED"/>
    <w:rsid w:val="4339B632"/>
    <w:rsid w:val="433B7660"/>
    <w:rsid w:val="4342FC08"/>
    <w:rsid w:val="434BCA6A"/>
    <w:rsid w:val="4350158C"/>
    <w:rsid w:val="4359677E"/>
    <w:rsid w:val="436359D0"/>
    <w:rsid w:val="43659233"/>
    <w:rsid w:val="436C828B"/>
    <w:rsid w:val="4370DF35"/>
    <w:rsid w:val="437C62F1"/>
    <w:rsid w:val="437CEA82"/>
    <w:rsid w:val="43869416"/>
    <w:rsid w:val="438C1009"/>
    <w:rsid w:val="439F5855"/>
    <w:rsid w:val="43AAAE0B"/>
    <w:rsid w:val="43B43EAC"/>
    <w:rsid w:val="43BA185E"/>
    <w:rsid w:val="43C0A010"/>
    <w:rsid w:val="43C1F28B"/>
    <w:rsid w:val="43C4833B"/>
    <w:rsid w:val="43C5B234"/>
    <w:rsid w:val="43CAA55B"/>
    <w:rsid w:val="43D07F6F"/>
    <w:rsid w:val="43E41233"/>
    <w:rsid w:val="43E5286A"/>
    <w:rsid w:val="43E7A49A"/>
    <w:rsid w:val="43EFA8E0"/>
    <w:rsid w:val="43F68398"/>
    <w:rsid w:val="440678E8"/>
    <w:rsid w:val="4414BF89"/>
    <w:rsid w:val="441DF48C"/>
    <w:rsid w:val="4422BB8C"/>
    <w:rsid w:val="4432FCD1"/>
    <w:rsid w:val="4449E769"/>
    <w:rsid w:val="444C7186"/>
    <w:rsid w:val="446303A0"/>
    <w:rsid w:val="44689347"/>
    <w:rsid w:val="44691327"/>
    <w:rsid w:val="446B1575"/>
    <w:rsid w:val="4472BFB9"/>
    <w:rsid w:val="447A1317"/>
    <w:rsid w:val="447DF2F2"/>
    <w:rsid w:val="449735AF"/>
    <w:rsid w:val="44986CBA"/>
    <w:rsid w:val="449EB1F4"/>
    <w:rsid w:val="449EFA78"/>
    <w:rsid w:val="44B169F8"/>
    <w:rsid w:val="44B2242C"/>
    <w:rsid w:val="44C27567"/>
    <w:rsid w:val="44C76385"/>
    <w:rsid w:val="44C8A3C7"/>
    <w:rsid w:val="44C8FBCC"/>
    <w:rsid w:val="44DCE481"/>
    <w:rsid w:val="44E68FD6"/>
    <w:rsid w:val="44EED68A"/>
    <w:rsid w:val="44EFFD25"/>
    <w:rsid w:val="44F15249"/>
    <w:rsid w:val="44F43F83"/>
    <w:rsid w:val="44FA2DDB"/>
    <w:rsid w:val="44FA8018"/>
    <w:rsid w:val="4510EF28"/>
    <w:rsid w:val="45116B91"/>
    <w:rsid w:val="4513C722"/>
    <w:rsid w:val="45180030"/>
    <w:rsid w:val="451D3F31"/>
    <w:rsid w:val="453D4CC0"/>
    <w:rsid w:val="454DEEE0"/>
    <w:rsid w:val="456A8186"/>
    <w:rsid w:val="456AC4A8"/>
    <w:rsid w:val="456DE252"/>
    <w:rsid w:val="456DF0D3"/>
    <w:rsid w:val="45784E6D"/>
    <w:rsid w:val="457FC8A6"/>
    <w:rsid w:val="458EB3A1"/>
    <w:rsid w:val="459186BE"/>
    <w:rsid w:val="45A16AC3"/>
    <w:rsid w:val="45ADB5CA"/>
    <w:rsid w:val="45B2099A"/>
    <w:rsid w:val="45C4F80E"/>
    <w:rsid w:val="45C589C2"/>
    <w:rsid w:val="45CD3181"/>
    <w:rsid w:val="45E2E181"/>
    <w:rsid w:val="45E5E99A"/>
    <w:rsid w:val="45E90D1B"/>
    <w:rsid w:val="45EDC672"/>
    <w:rsid w:val="46005830"/>
    <w:rsid w:val="460D91C9"/>
    <w:rsid w:val="461395A4"/>
    <w:rsid w:val="461FC985"/>
    <w:rsid w:val="462399E1"/>
    <w:rsid w:val="462E36D5"/>
    <w:rsid w:val="462E499B"/>
    <w:rsid w:val="462EECDE"/>
    <w:rsid w:val="463D3826"/>
    <w:rsid w:val="4643ED8D"/>
    <w:rsid w:val="4647B850"/>
    <w:rsid w:val="464DEF15"/>
    <w:rsid w:val="464E8D74"/>
    <w:rsid w:val="4651D6E1"/>
    <w:rsid w:val="46525B44"/>
    <w:rsid w:val="46601EF8"/>
    <w:rsid w:val="46602BD1"/>
    <w:rsid w:val="4668B135"/>
    <w:rsid w:val="466C6C3C"/>
    <w:rsid w:val="467C2D83"/>
    <w:rsid w:val="468C90F2"/>
    <w:rsid w:val="4691AE87"/>
    <w:rsid w:val="469BC3C3"/>
    <w:rsid w:val="46A501C7"/>
    <w:rsid w:val="46AFFFF5"/>
    <w:rsid w:val="46B881E1"/>
    <w:rsid w:val="46B8D96F"/>
    <w:rsid w:val="46BF0F98"/>
    <w:rsid w:val="46BF70A8"/>
    <w:rsid w:val="46C51A4E"/>
    <w:rsid w:val="46CAE5B6"/>
    <w:rsid w:val="46D2CB5A"/>
    <w:rsid w:val="46E158A5"/>
    <w:rsid w:val="46E87210"/>
    <w:rsid w:val="46ED90E6"/>
    <w:rsid w:val="46F13D2B"/>
    <w:rsid w:val="46F26E4A"/>
    <w:rsid w:val="46F2A266"/>
    <w:rsid w:val="46FADDC1"/>
    <w:rsid w:val="46FC954D"/>
    <w:rsid w:val="470F8A84"/>
    <w:rsid w:val="4710260F"/>
    <w:rsid w:val="4715448F"/>
    <w:rsid w:val="47222474"/>
    <w:rsid w:val="472486BF"/>
    <w:rsid w:val="4730C00B"/>
    <w:rsid w:val="4745B7EA"/>
    <w:rsid w:val="47470108"/>
    <w:rsid w:val="474DB209"/>
    <w:rsid w:val="475089B0"/>
    <w:rsid w:val="475666FE"/>
    <w:rsid w:val="4766596F"/>
    <w:rsid w:val="476AF106"/>
    <w:rsid w:val="4773A65A"/>
    <w:rsid w:val="477CF1BD"/>
    <w:rsid w:val="47896AC5"/>
    <w:rsid w:val="4793F627"/>
    <w:rsid w:val="4799630A"/>
    <w:rsid w:val="479D02AB"/>
    <w:rsid w:val="479FD819"/>
    <w:rsid w:val="47A07872"/>
    <w:rsid w:val="47A2CC1F"/>
    <w:rsid w:val="47AE08DC"/>
    <w:rsid w:val="47AF6284"/>
    <w:rsid w:val="47B36CCA"/>
    <w:rsid w:val="47D47D7D"/>
    <w:rsid w:val="47DD63A4"/>
    <w:rsid w:val="47EF72FA"/>
    <w:rsid w:val="47F4F66D"/>
    <w:rsid w:val="47F50B5E"/>
    <w:rsid w:val="47F80094"/>
    <w:rsid w:val="47F9E3E5"/>
    <w:rsid w:val="47FF5242"/>
    <w:rsid w:val="48074FAF"/>
    <w:rsid w:val="4818451E"/>
    <w:rsid w:val="4819D4CB"/>
    <w:rsid w:val="484284A3"/>
    <w:rsid w:val="48449926"/>
    <w:rsid w:val="484D4429"/>
    <w:rsid w:val="486612CA"/>
    <w:rsid w:val="48661CE7"/>
    <w:rsid w:val="486884CA"/>
    <w:rsid w:val="486BC384"/>
    <w:rsid w:val="48756B12"/>
    <w:rsid w:val="487738C2"/>
    <w:rsid w:val="4880A296"/>
    <w:rsid w:val="4882789B"/>
    <w:rsid w:val="48A1687C"/>
    <w:rsid w:val="48A3760F"/>
    <w:rsid w:val="48A5E2DF"/>
    <w:rsid w:val="48B1F6C6"/>
    <w:rsid w:val="48B6D9EF"/>
    <w:rsid w:val="48C6FFBB"/>
    <w:rsid w:val="48CCC7B3"/>
    <w:rsid w:val="48CF9A15"/>
    <w:rsid w:val="48D42409"/>
    <w:rsid w:val="48EC8EBE"/>
    <w:rsid w:val="48F758D0"/>
    <w:rsid w:val="4900DE96"/>
    <w:rsid w:val="4903EFBF"/>
    <w:rsid w:val="49136214"/>
    <w:rsid w:val="491AA70E"/>
    <w:rsid w:val="491DB0C8"/>
    <w:rsid w:val="492431C8"/>
    <w:rsid w:val="49299123"/>
    <w:rsid w:val="493D6C20"/>
    <w:rsid w:val="4942AB62"/>
    <w:rsid w:val="49493E66"/>
    <w:rsid w:val="496987E9"/>
    <w:rsid w:val="49779FBE"/>
    <w:rsid w:val="4987ADE0"/>
    <w:rsid w:val="4993AE77"/>
    <w:rsid w:val="49991569"/>
    <w:rsid w:val="4999FE41"/>
    <w:rsid w:val="499A5E6D"/>
    <w:rsid w:val="49A2FAC2"/>
    <w:rsid w:val="49A5C1B2"/>
    <w:rsid w:val="49AF4A76"/>
    <w:rsid w:val="49B05A41"/>
    <w:rsid w:val="49B3A38F"/>
    <w:rsid w:val="49BFDAB9"/>
    <w:rsid w:val="49CEE4E1"/>
    <w:rsid w:val="49F0B51B"/>
    <w:rsid w:val="4A00F46D"/>
    <w:rsid w:val="4A08B966"/>
    <w:rsid w:val="4A0B76B6"/>
    <w:rsid w:val="4A0DE430"/>
    <w:rsid w:val="4A0FCAA6"/>
    <w:rsid w:val="4A19EBD8"/>
    <w:rsid w:val="4A221B0E"/>
    <w:rsid w:val="4A22F8BF"/>
    <w:rsid w:val="4A240F25"/>
    <w:rsid w:val="4A2C27A3"/>
    <w:rsid w:val="4A3638D5"/>
    <w:rsid w:val="4A471EB0"/>
    <w:rsid w:val="4A50EC38"/>
    <w:rsid w:val="4A599070"/>
    <w:rsid w:val="4A6B888D"/>
    <w:rsid w:val="4A6D66D1"/>
    <w:rsid w:val="4A7BECF7"/>
    <w:rsid w:val="4A81DC0F"/>
    <w:rsid w:val="4AA83D2A"/>
    <w:rsid w:val="4AAB6F5B"/>
    <w:rsid w:val="4AB7D7F4"/>
    <w:rsid w:val="4AB80472"/>
    <w:rsid w:val="4AC1D839"/>
    <w:rsid w:val="4AC267D7"/>
    <w:rsid w:val="4AC281AF"/>
    <w:rsid w:val="4AC42B4A"/>
    <w:rsid w:val="4AC73E3E"/>
    <w:rsid w:val="4AE1F5BB"/>
    <w:rsid w:val="4AEA2E3E"/>
    <w:rsid w:val="4AED95F1"/>
    <w:rsid w:val="4AFE6E92"/>
    <w:rsid w:val="4AFF1B33"/>
    <w:rsid w:val="4AFF584B"/>
    <w:rsid w:val="4B14DB19"/>
    <w:rsid w:val="4B250720"/>
    <w:rsid w:val="4B293C1D"/>
    <w:rsid w:val="4B2F622F"/>
    <w:rsid w:val="4B33D14A"/>
    <w:rsid w:val="4B362480"/>
    <w:rsid w:val="4B38E042"/>
    <w:rsid w:val="4B52CF43"/>
    <w:rsid w:val="4B57C1B9"/>
    <w:rsid w:val="4B5E0A86"/>
    <w:rsid w:val="4B5F4ACB"/>
    <w:rsid w:val="4B6627DD"/>
    <w:rsid w:val="4B676EF0"/>
    <w:rsid w:val="4B7844CC"/>
    <w:rsid w:val="4B7A591F"/>
    <w:rsid w:val="4B8C22D2"/>
    <w:rsid w:val="4B9AE3C5"/>
    <w:rsid w:val="4BA54BA9"/>
    <w:rsid w:val="4BA89AF1"/>
    <w:rsid w:val="4BAAE581"/>
    <w:rsid w:val="4BACECB9"/>
    <w:rsid w:val="4BB89567"/>
    <w:rsid w:val="4BE19268"/>
    <w:rsid w:val="4BEC3201"/>
    <w:rsid w:val="4BECA98B"/>
    <w:rsid w:val="4BF21786"/>
    <w:rsid w:val="4BF98FC6"/>
    <w:rsid w:val="4C093732"/>
    <w:rsid w:val="4C0C0106"/>
    <w:rsid w:val="4C25573A"/>
    <w:rsid w:val="4C357463"/>
    <w:rsid w:val="4C4467D9"/>
    <w:rsid w:val="4C4AAD99"/>
    <w:rsid w:val="4C4D75C9"/>
    <w:rsid w:val="4C4E9DB9"/>
    <w:rsid w:val="4C5319BE"/>
    <w:rsid w:val="4C6CDCC3"/>
    <w:rsid w:val="4C75D67E"/>
    <w:rsid w:val="4C77BDE8"/>
    <w:rsid w:val="4C7C1231"/>
    <w:rsid w:val="4C86136E"/>
    <w:rsid w:val="4C98ED57"/>
    <w:rsid w:val="4CA2CCA5"/>
    <w:rsid w:val="4CAD10A5"/>
    <w:rsid w:val="4CAD58E4"/>
    <w:rsid w:val="4CB0BD52"/>
    <w:rsid w:val="4CC1C08A"/>
    <w:rsid w:val="4CC59055"/>
    <w:rsid w:val="4CDDADD6"/>
    <w:rsid w:val="4CE0CBD8"/>
    <w:rsid w:val="4CE87E71"/>
    <w:rsid w:val="4CE95328"/>
    <w:rsid w:val="4CEC99B7"/>
    <w:rsid w:val="4CEE24E7"/>
    <w:rsid w:val="4CF0880C"/>
    <w:rsid w:val="4D11444F"/>
    <w:rsid w:val="4D1BCBBD"/>
    <w:rsid w:val="4D1E5D9B"/>
    <w:rsid w:val="4D2071E5"/>
    <w:rsid w:val="4D29C189"/>
    <w:rsid w:val="4D3302AD"/>
    <w:rsid w:val="4D39F8C0"/>
    <w:rsid w:val="4D3D3203"/>
    <w:rsid w:val="4D5305E8"/>
    <w:rsid w:val="4D5309DD"/>
    <w:rsid w:val="4D566DDF"/>
    <w:rsid w:val="4D596821"/>
    <w:rsid w:val="4D5F9299"/>
    <w:rsid w:val="4D63FC3F"/>
    <w:rsid w:val="4D6C5224"/>
    <w:rsid w:val="4D70F8B7"/>
    <w:rsid w:val="4D7AAF17"/>
    <w:rsid w:val="4D86524A"/>
    <w:rsid w:val="4D881C19"/>
    <w:rsid w:val="4D8BFBD1"/>
    <w:rsid w:val="4D8C3CC5"/>
    <w:rsid w:val="4D932AAC"/>
    <w:rsid w:val="4DB90EF5"/>
    <w:rsid w:val="4DBBEE72"/>
    <w:rsid w:val="4DC5D542"/>
    <w:rsid w:val="4DD34B6D"/>
    <w:rsid w:val="4DD551C7"/>
    <w:rsid w:val="4DDB5D41"/>
    <w:rsid w:val="4DE59BA2"/>
    <w:rsid w:val="4DEB739B"/>
    <w:rsid w:val="4DF2AC4D"/>
    <w:rsid w:val="4DFE21E0"/>
    <w:rsid w:val="4E0111DF"/>
    <w:rsid w:val="4E1578D9"/>
    <w:rsid w:val="4E1D8E21"/>
    <w:rsid w:val="4E267CAB"/>
    <w:rsid w:val="4E394878"/>
    <w:rsid w:val="4E3FDA4A"/>
    <w:rsid w:val="4E40B336"/>
    <w:rsid w:val="4E475117"/>
    <w:rsid w:val="4E4B7EEC"/>
    <w:rsid w:val="4E4E6E14"/>
    <w:rsid w:val="4E57E70F"/>
    <w:rsid w:val="4E6173DD"/>
    <w:rsid w:val="4E64FFC4"/>
    <w:rsid w:val="4E6F8344"/>
    <w:rsid w:val="4E71D2E6"/>
    <w:rsid w:val="4E7D429C"/>
    <w:rsid w:val="4E810BF1"/>
    <w:rsid w:val="4E89A07C"/>
    <w:rsid w:val="4E952D27"/>
    <w:rsid w:val="4E962DCA"/>
    <w:rsid w:val="4E99B3BC"/>
    <w:rsid w:val="4EA27A83"/>
    <w:rsid w:val="4EA5E3F5"/>
    <w:rsid w:val="4EB791B0"/>
    <w:rsid w:val="4EBC6A87"/>
    <w:rsid w:val="4EBE8FE7"/>
    <w:rsid w:val="4EC11DEB"/>
    <w:rsid w:val="4EC127A4"/>
    <w:rsid w:val="4EDC0E3B"/>
    <w:rsid w:val="4EDD6457"/>
    <w:rsid w:val="4EE17558"/>
    <w:rsid w:val="4EE2635A"/>
    <w:rsid w:val="4EF68020"/>
    <w:rsid w:val="4EF766B8"/>
    <w:rsid w:val="4EF8E3B2"/>
    <w:rsid w:val="4F007C1F"/>
    <w:rsid w:val="4F00B112"/>
    <w:rsid w:val="4F05F8D7"/>
    <w:rsid w:val="4F0D3224"/>
    <w:rsid w:val="4F0DCFFE"/>
    <w:rsid w:val="4F0F77A0"/>
    <w:rsid w:val="4F1378EE"/>
    <w:rsid w:val="4F159ED4"/>
    <w:rsid w:val="4F17EE5D"/>
    <w:rsid w:val="4F1DF54C"/>
    <w:rsid w:val="4F22FAD3"/>
    <w:rsid w:val="4F257AAE"/>
    <w:rsid w:val="4F2DECA1"/>
    <w:rsid w:val="4F2E0106"/>
    <w:rsid w:val="4F2E314B"/>
    <w:rsid w:val="4F35DE1D"/>
    <w:rsid w:val="4F394C86"/>
    <w:rsid w:val="4F3C883B"/>
    <w:rsid w:val="4F3C926B"/>
    <w:rsid w:val="4F3D42C2"/>
    <w:rsid w:val="4F4D350F"/>
    <w:rsid w:val="4F4E768B"/>
    <w:rsid w:val="4F523223"/>
    <w:rsid w:val="4F570326"/>
    <w:rsid w:val="4F59BC6A"/>
    <w:rsid w:val="4F5D7C69"/>
    <w:rsid w:val="4F613763"/>
    <w:rsid w:val="4F70FA1D"/>
    <w:rsid w:val="4F710D97"/>
    <w:rsid w:val="4F746154"/>
    <w:rsid w:val="4F80DB6B"/>
    <w:rsid w:val="4F81C64F"/>
    <w:rsid w:val="4F8259E4"/>
    <w:rsid w:val="4F9BA9EC"/>
    <w:rsid w:val="4F9C65C9"/>
    <w:rsid w:val="4FA1BECA"/>
    <w:rsid w:val="4FA47D20"/>
    <w:rsid w:val="4FA80D35"/>
    <w:rsid w:val="4FAEF4A0"/>
    <w:rsid w:val="4FB45AB3"/>
    <w:rsid w:val="4FBBDD2C"/>
    <w:rsid w:val="4FBE5D49"/>
    <w:rsid w:val="4FC364CD"/>
    <w:rsid w:val="4FC6A2F5"/>
    <w:rsid w:val="4FCFF781"/>
    <w:rsid w:val="4FD1FBEE"/>
    <w:rsid w:val="4FD2630B"/>
    <w:rsid w:val="4FD9B841"/>
    <w:rsid w:val="4FDC6A0F"/>
    <w:rsid w:val="4FF0718A"/>
    <w:rsid w:val="50096137"/>
    <w:rsid w:val="50235DCD"/>
    <w:rsid w:val="5023BB1B"/>
    <w:rsid w:val="503698DD"/>
    <w:rsid w:val="503CFF2B"/>
    <w:rsid w:val="503F5610"/>
    <w:rsid w:val="50627954"/>
    <w:rsid w:val="506D81D0"/>
    <w:rsid w:val="507B9B10"/>
    <w:rsid w:val="508E5C94"/>
    <w:rsid w:val="5090E078"/>
    <w:rsid w:val="50936C97"/>
    <w:rsid w:val="50B72C69"/>
    <w:rsid w:val="50BAFAE8"/>
    <w:rsid w:val="50BB6AD1"/>
    <w:rsid w:val="50C25F3B"/>
    <w:rsid w:val="50C66EAA"/>
    <w:rsid w:val="50D344E6"/>
    <w:rsid w:val="50E5B15C"/>
    <w:rsid w:val="50E77BDE"/>
    <w:rsid w:val="50F29161"/>
    <w:rsid w:val="50F5D23A"/>
    <w:rsid w:val="5105D3A4"/>
    <w:rsid w:val="51072C9A"/>
    <w:rsid w:val="510B83AE"/>
    <w:rsid w:val="510B94C4"/>
    <w:rsid w:val="511876E0"/>
    <w:rsid w:val="5130E351"/>
    <w:rsid w:val="51331EC3"/>
    <w:rsid w:val="514724EC"/>
    <w:rsid w:val="51491825"/>
    <w:rsid w:val="514D25D5"/>
    <w:rsid w:val="51525EC0"/>
    <w:rsid w:val="515277D7"/>
    <w:rsid w:val="51592AF4"/>
    <w:rsid w:val="5160B2D2"/>
    <w:rsid w:val="51656744"/>
    <w:rsid w:val="5167E92B"/>
    <w:rsid w:val="516B524D"/>
    <w:rsid w:val="5180205E"/>
    <w:rsid w:val="5180D99D"/>
    <w:rsid w:val="51874112"/>
    <w:rsid w:val="518BD849"/>
    <w:rsid w:val="519539A4"/>
    <w:rsid w:val="51AB1CCD"/>
    <w:rsid w:val="51AEB1E7"/>
    <w:rsid w:val="51B2E5F8"/>
    <w:rsid w:val="51B89EBA"/>
    <w:rsid w:val="51BEB73E"/>
    <w:rsid w:val="51C0DF16"/>
    <w:rsid w:val="51C8E81D"/>
    <w:rsid w:val="51D4A48B"/>
    <w:rsid w:val="51EB53EF"/>
    <w:rsid w:val="51EED61B"/>
    <w:rsid w:val="51F2D91C"/>
    <w:rsid w:val="51F8089C"/>
    <w:rsid w:val="51F9A59B"/>
    <w:rsid w:val="52004D7C"/>
    <w:rsid w:val="5204CE2C"/>
    <w:rsid w:val="5218EC8A"/>
    <w:rsid w:val="52201F4B"/>
    <w:rsid w:val="5230ACCD"/>
    <w:rsid w:val="5236EFDE"/>
    <w:rsid w:val="5241C059"/>
    <w:rsid w:val="52466CEC"/>
    <w:rsid w:val="5250D163"/>
    <w:rsid w:val="525EFFD8"/>
    <w:rsid w:val="52649D8C"/>
    <w:rsid w:val="526C95CA"/>
    <w:rsid w:val="5271D573"/>
    <w:rsid w:val="527E7E76"/>
    <w:rsid w:val="528130CB"/>
    <w:rsid w:val="528C6ACD"/>
    <w:rsid w:val="528F0AD3"/>
    <w:rsid w:val="5292164C"/>
    <w:rsid w:val="52BC6FB4"/>
    <w:rsid w:val="52C0C82A"/>
    <w:rsid w:val="52D2EDE2"/>
    <w:rsid w:val="52D6A51E"/>
    <w:rsid w:val="52D8A004"/>
    <w:rsid w:val="52D91DDA"/>
    <w:rsid w:val="52E87A43"/>
    <w:rsid w:val="52F752C0"/>
    <w:rsid w:val="52F8AE48"/>
    <w:rsid w:val="53009318"/>
    <w:rsid w:val="5308C875"/>
    <w:rsid w:val="530E0A62"/>
    <w:rsid w:val="53102B99"/>
    <w:rsid w:val="5311ED7F"/>
    <w:rsid w:val="531AE1F1"/>
    <w:rsid w:val="532D213C"/>
    <w:rsid w:val="532D7252"/>
    <w:rsid w:val="5337E009"/>
    <w:rsid w:val="533803BB"/>
    <w:rsid w:val="5348FE48"/>
    <w:rsid w:val="534C208D"/>
    <w:rsid w:val="53571A69"/>
    <w:rsid w:val="535BF9CF"/>
    <w:rsid w:val="535E5425"/>
    <w:rsid w:val="536B0246"/>
    <w:rsid w:val="5377C820"/>
    <w:rsid w:val="537C2384"/>
    <w:rsid w:val="537D7828"/>
    <w:rsid w:val="5381AACA"/>
    <w:rsid w:val="538651C5"/>
    <w:rsid w:val="53A21B58"/>
    <w:rsid w:val="53A2A262"/>
    <w:rsid w:val="53B49B55"/>
    <w:rsid w:val="53B57682"/>
    <w:rsid w:val="53B62A9C"/>
    <w:rsid w:val="53BA81D5"/>
    <w:rsid w:val="53BC0DA6"/>
    <w:rsid w:val="53C40342"/>
    <w:rsid w:val="53C42284"/>
    <w:rsid w:val="53D03098"/>
    <w:rsid w:val="53E7CA2D"/>
    <w:rsid w:val="53EB811C"/>
    <w:rsid w:val="53F45B8B"/>
    <w:rsid w:val="53F9485D"/>
    <w:rsid w:val="53FDD3E8"/>
    <w:rsid w:val="540294E1"/>
    <w:rsid w:val="5404EF22"/>
    <w:rsid w:val="540547CF"/>
    <w:rsid w:val="540A38AC"/>
    <w:rsid w:val="5410524A"/>
    <w:rsid w:val="5419DF85"/>
    <w:rsid w:val="541CEBF2"/>
    <w:rsid w:val="5422C32A"/>
    <w:rsid w:val="542B526F"/>
    <w:rsid w:val="542FDD0C"/>
    <w:rsid w:val="5431F98B"/>
    <w:rsid w:val="54355DE5"/>
    <w:rsid w:val="544FA2AA"/>
    <w:rsid w:val="5453D459"/>
    <w:rsid w:val="54565623"/>
    <w:rsid w:val="5467E7AC"/>
    <w:rsid w:val="5475D43F"/>
    <w:rsid w:val="547753B2"/>
    <w:rsid w:val="548F5191"/>
    <w:rsid w:val="54954C02"/>
    <w:rsid w:val="54A81F50"/>
    <w:rsid w:val="54B07814"/>
    <w:rsid w:val="54BC4688"/>
    <w:rsid w:val="54CC775B"/>
    <w:rsid w:val="54CFF0E2"/>
    <w:rsid w:val="54D03CAA"/>
    <w:rsid w:val="54D98FBC"/>
    <w:rsid w:val="54DAB4EF"/>
    <w:rsid w:val="54DB5A50"/>
    <w:rsid w:val="54DD40E3"/>
    <w:rsid w:val="54E5DF75"/>
    <w:rsid w:val="54F6E398"/>
    <w:rsid w:val="54FB4EC0"/>
    <w:rsid w:val="54FEDEA7"/>
    <w:rsid w:val="54FF7EB4"/>
    <w:rsid w:val="55055F15"/>
    <w:rsid w:val="55152DBC"/>
    <w:rsid w:val="551A5CA3"/>
    <w:rsid w:val="551A82CA"/>
    <w:rsid w:val="552F0725"/>
    <w:rsid w:val="5537553B"/>
    <w:rsid w:val="553AF069"/>
    <w:rsid w:val="5544AFF1"/>
    <w:rsid w:val="5561EF4C"/>
    <w:rsid w:val="55686350"/>
    <w:rsid w:val="557181AD"/>
    <w:rsid w:val="5578B0A8"/>
    <w:rsid w:val="55791C6C"/>
    <w:rsid w:val="557A606A"/>
    <w:rsid w:val="557C81E2"/>
    <w:rsid w:val="5586247B"/>
    <w:rsid w:val="558882ED"/>
    <w:rsid w:val="55A3DF65"/>
    <w:rsid w:val="55BA3854"/>
    <w:rsid w:val="55BD0503"/>
    <w:rsid w:val="55C04359"/>
    <w:rsid w:val="55C8BD16"/>
    <w:rsid w:val="55D89309"/>
    <w:rsid w:val="55DCD2D1"/>
    <w:rsid w:val="55DE361E"/>
    <w:rsid w:val="55E197C5"/>
    <w:rsid w:val="55EAD59F"/>
    <w:rsid w:val="55EBFF2D"/>
    <w:rsid w:val="55F32714"/>
    <w:rsid w:val="55FD41E1"/>
    <w:rsid w:val="56027CC0"/>
    <w:rsid w:val="5603ED45"/>
    <w:rsid w:val="560C1CFE"/>
    <w:rsid w:val="560ED034"/>
    <w:rsid w:val="560F72B0"/>
    <w:rsid w:val="5612AF57"/>
    <w:rsid w:val="56207D6F"/>
    <w:rsid w:val="5623882B"/>
    <w:rsid w:val="5623DA4E"/>
    <w:rsid w:val="5632E01D"/>
    <w:rsid w:val="56372E6B"/>
    <w:rsid w:val="5638A529"/>
    <w:rsid w:val="563AF4C0"/>
    <w:rsid w:val="5644C60A"/>
    <w:rsid w:val="564867B2"/>
    <w:rsid w:val="564E7E37"/>
    <w:rsid w:val="5656AFF9"/>
    <w:rsid w:val="566BD4B6"/>
    <w:rsid w:val="566DC9B6"/>
    <w:rsid w:val="5673D09D"/>
    <w:rsid w:val="567B6AB6"/>
    <w:rsid w:val="567F9074"/>
    <w:rsid w:val="568456D4"/>
    <w:rsid w:val="5684AAA9"/>
    <w:rsid w:val="568BE24F"/>
    <w:rsid w:val="56A571A1"/>
    <w:rsid w:val="56A94009"/>
    <w:rsid w:val="56BA7AFE"/>
    <w:rsid w:val="56BB1AAA"/>
    <w:rsid w:val="56BB52A7"/>
    <w:rsid w:val="56D6761C"/>
    <w:rsid w:val="56D82FFB"/>
    <w:rsid w:val="56E43EFF"/>
    <w:rsid w:val="56E6E80D"/>
    <w:rsid w:val="56F7AA04"/>
    <w:rsid w:val="56FB78BE"/>
    <w:rsid w:val="5701C6C4"/>
    <w:rsid w:val="570293B9"/>
    <w:rsid w:val="5705A6AB"/>
    <w:rsid w:val="570F5FED"/>
    <w:rsid w:val="570F63AE"/>
    <w:rsid w:val="5712EDFC"/>
    <w:rsid w:val="5716B5FD"/>
    <w:rsid w:val="5723E29C"/>
    <w:rsid w:val="57251DA4"/>
    <w:rsid w:val="572865AC"/>
    <w:rsid w:val="572CC12B"/>
    <w:rsid w:val="57344E09"/>
    <w:rsid w:val="573518F3"/>
    <w:rsid w:val="5737FD59"/>
    <w:rsid w:val="574923FD"/>
    <w:rsid w:val="575883DC"/>
    <w:rsid w:val="575C6273"/>
    <w:rsid w:val="575D63D0"/>
    <w:rsid w:val="575E7B90"/>
    <w:rsid w:val="57634282"/>
    <w:rsid w:val="5765E9D1"/>
    <w:rsid w:val="576B4DAC"/>
    <w:rsid w:val="577312E8"/>
    <w:rsid w:val="577DECE6"/>
    <w:rsid w:val="5781417C"/>
    <w:rsid w:val="578D98E5"/>
    <w:rsid w:val="57A146D2"/>
    <w:rsid w:val="57A67263"/>
    <w:rsid w:val="57AAC0D0"/>
    <w:rsid w:val="57AD75E3"/>
    <w:rsid w:val="57B80770"/>
    <w:rsid w:val="57CD5FCD"/>
    <w:rsid w:val="57D70905"/>
    <w:rsid w:val="57DB9574"/>
    <w:rsid w:val="57E77343"/>
    <w:rsid w:val="57E9B669"/>
    <w:rsid w:val="57EBE4D0"/>
    <w:rsid w:val="57F5A3FD"/>
    <w:rsid w:val="5800EBD6"/>
    <w:rsid w:val="58085579"/>
    <w:rsid w:val="5818238F"/>
    <w:rsid w:val="581AF322"/>
    <w:rsid w:val="581B1213"/>
    <w:rsid w:val="581C1574"/>
    <w:rsid w:val="58208D3E"/>
    <w:rsid w:val="5821D220"/>
    <w:rsid w:val="58257DBD"/>
    <w:rsid w:val="58279926"/>
    <w:rsid w:val="582A14D0"/>
    <w:rsid w:val="583AC40D"/>
    <w:rsid w:val="5842361D"/>
    <w:rsid w:val="585B34FD"/>
    <w:rsid w:val="58632E3C"/>
    <w:rsid w:val="587A7D30"/>
    <w:rsid w:val="587FB378"/>
    <w:rsid w:val="58838A29"/>
    <w:rsid w:val="589A73F1"/>
    <w:rsid w:val="589AF29C"/>
    <w:rsid w:val="58A6DCFE"/>
    <w:rsid w:val="58A7DC4C"/>
    <w:rsid w:val="58AD474F"/>
    <w:rsid w:val="58B50D15"/>
    <w:rsid w:val="58C7593D"/>
    <w:rsid w:val="58CB3742"/>
    <w:rsid w:val="58F5CFE8"/>
    <w:rsid w:val="58F9C21D"/>
    <w:rsid w:val="58FC5FDA"/>
    <w:rsid w:val="58FCD967"/>
    <w:rsid w:val="58FD4154"/>
    <w:rsid w:val="5908C39D"/>
    <w:rsid w:val="5911474D"/>
    <w:rsid w:val="5928A35A"/>
    <w:rsid w:val="592ABA24"/>
    <w:rsid w:val="59307A84"/>
    <w:rsid w:val="594DB2E8"/>
    <w:rsid w:val="59586941"/>
    <w:rsid w:val="5959F80B"/>
    <w:rsid w:val="595C735B"/>
    <w:rsid w:val="5973DCD7"/>
    <w:rsid w:val="598139C1"/>
    <w:rsid w:val="59864606"/>
    <w:rsid w:val="598B70AC"/>
    <w:rsid w:val="5994BD95"/>
    <w:rsid w:val="59992EA4"/>
    <w:rsid w:val="59A20D28"/>
    <w:rsid w:val="59AD80A8"/>
    <w:rsid w:val="59B25857"/>
    <w:rsid w:val="59BDB412"/>
    <w:rsid w:val="59BE4AE2"/>
    <w:rsid w:val="59C45E0C"/>
    <w:rsid w:val="59D82025"/>
    <w:rsid w:val="59F39667"/>
    <w:rsid w:val="59F5FA95"/>
    <w:rsid w:val="59F6735C"/>
    <w:rsid w:val="59FB9819"/>
    <w:rsid w:val="5A05191D"/>
    <w:rsid w:val="5A10B899"/>
    <w:rsid w:val="5A26BC88"/>
    <w:rsid w:val="5A26BF70"/>
    <w:rsid w:val="5A27313A"/>
    <w:rsid w:val="5A35D6C0"/>
    <w:rsid w:val="5A368AA2"/>
    <w:rsid w:val="5A404FF3"/>
    <w:rsid w:val="5A44ED54"/>
    <w:rsid w:val="5A4D49E3"/>
    <w:rsid w:val="5A534669"/>
    <w:rsid w:val="5A5AD3E9"/>
    <w:rsid w:val="5A686207"/>
    <w:rsid w:val="5A68785F"/>
    <w:rsid w:val="5A778170"/>
    <w:rsid w:val="5A8391A7"/>
    <w:rsid w:val="5A8AFC3F"/>
    <w:rsid w:val="5A8FFBA5"/>
    <w:rsid w:val="5ABF1DBE"/>
    <w:rsid w:val="5AC2801B"/>
    <w:rsid w:val="5AC84DA7"/>
    <w:rsid w:val="5ACF1F42"/>
    <w:rsid w:val="5ADD3B7E"/>
    <w:rsid w:val="5AE7570B"/>
    <w:rsid w:val="5AF6EB50"/>
    <w:rsid w:val="5B074EDC"/>
    <w:rsid w:val="5B19B97D"/>
    <w:rsid w:val="5B1BEA78"/>
    <w:rsid w:val="5B274B7C"/>
    <w:rsid w:val="5B27FF63"/>
    <w:rsid w:val="5B2AB263"/>
    <w:rsid w:val="5B318982"/>
    <w:rsid w:val="5B3439FE"/>
    <w:rsid w:val="5B344F4A"/>
    <w:rsid w:val="5B356F10"/>
    <w:rsid w:val="5B3C4016"/>
    <w:rsid w:val="5B3CF90D"/>
    <w:rsid w:val="5B4BCDBE"/>
    <w:rsid w:val="5B514A3F"/>
    <w:rsid w:val="5B58BEDF"/>
    <w:rsid w:val="5B607C4F"/>
    <w:rsid w:val="5B6737F7"/>
    <w:rsid w:val="5B78EB98"/>
    <w:rsid w:val="5B81F37F"/>
    <w:rsid w:val="5B904F2C"/>
    <w:rsid w:val="5B99B76B"/>
    <w:rsid w:val="5BA04C07"/>
    <w:rsid w:val="5BB32D64"/>
    <w:rsid w:val="5BB648C8"/>
    <w:rsid w:val="5BCEB195"/>
    <w:rsid w:val="5BE041FA"/>
    <w:rsid w:val="5BE17B84"/>
    <w:rsid w:val="5BE22EC4"/>
    <w:rsid w:val="5BF52FB4"/>
    <w:rsid w:val="5BF57654"/>
    <w:rsid w:val="5BF680B4"/>
    <w:rsid w:val="5BFA4897"/>
    <w:rsid w:val="5C1041CE"/>
    <w:rsid w:val="5C202DAE"/>
    <w:rsid w:val="5C24FE63"/>
    <w:rsid w:val="5C268D45"/>
    <w:rsid w:val="5C282A5E"/>
    <w:rsid w:val="5C2FFEE8"/>
    <w:rsid w:val="5C318729"/>
    <w:rsid w:val="5C38815E"/>
    <w:rsid w:val="5C3AF767"/>
    <w:rsid w:val="5C44CC68"/>
    <w:rsid w:val="5C4FAE63"/>
    <w:rsid w:val="5C5D84A0"/>
    <w:rsid w:val="5C70071A"/>
    <w:rsid w:val="5C75DD50"/>
    <w:rsid w:val="5C7688F7"/>
    <w:rsid w:val="5C7F27F8"/>
    <w:rsid w:val="5C85D4A7"/>
    <w:rsid w:val="5C8D6DF4"/>
    <w:rsid w:val="5C8E9E79"/>
    <w:rsid w:val="5CA6F4E3"/>
    <w:rsid w:val="5CB29364"/>
    <w:rsid w:val="5CB4B3D9"/>
    <w:rsid w:val="5CB86DDF"/>
    <w:rsid w:val="5CC6C1D5"/>
    <w:rsid w:val="5CD388A7"/>
    <w:rsid w:val="5CD8B768"/>
    <w:rsid w:val="5CFE167E"/>
    <w:rsid w:val="5D13F493"/>
    <w:rsid w:val="5D229E6F"/>
    <w:rsid w:val="5D2383E6"/>
    <w:rsid w:val="5D274BBE"/>
    <w:rsid w:val="5D35E15A"/>
    <w:rsid w:val="5D3CB28E"/>
    <w:rsid w:val="5D50B2CB"/>
    <w:rsid w:val="5D572431"/>
    <w:rsid w:val="5D57CB52"/>
    <w:rsid w:val="5D586C6C"/>
    <w:rsid w:val="5D63B3E8"/>
    <w:rsid w:val="5D65FA70"/>
    <w:rsid w:val="5D6B3012"/>
    <w:rsid w:val="5D7051F7"/>
    <w:rsid w:val="5D72534B"/>
    <w:rsid w:val="5D726FA3"/>
    <w:rsid w:val="5D7635DB"/>
    <w:rsid w:val="5D7A32E2"/>
    <w:rsid w:val="5D7BF115"/>
    <w:rsid w:val="5D7F23A1"/>
    <w:rsid w:val="5D8337D4"/>
    <w:rsid w:val="5D848CB2"/>
    <w:rsid w:val="5D8828E6"/>
    <w:rsid w:val="5D8832B6"/>
    <w:rsid w:val="5D8CD79E"/>
    <w:rsid w:val="5D8F256E"/>
    <w:rsid w:val="5D927E35"/>
    <w:rsid w:val="5D93422F"/>
    <w:rsid w:val="5DAC66BA"/>
    <w:rsid w:val="5DB28938"/>
    <w:rsid w:val="5DCC5754"/>
    <w:rsid w:val="5DCCE76C"/>
    <w:rsid w:val="5DCFB9F5"/>
    <w:rsid w:val="5DD212E8"/>
    <w:rsid w:val="5DDAE685"/>
    <w:rsid w:val="5DEB77DD"/>
    <w:rsid w:val="5E063CE5"/>
    <w:rsid w:val="5E0BBEF8"/>
    <w:rsid w:val="5E0F9112"/>
    <w:rsid w:val="5E116752"/>
    <w:rsid w:val="5E11B732"/>
    <w:rsid w:val="5E1A0E3B"/>
    <w:rsid w:val="5E1BE673"/>
    <w:rsid w:val="5E20FD1D"/>
    <w:rsid w:val="5E2285AE"/>
    <w:rsid w:val="5E2B22EE"/>
    <w:rsid w:val="5E2FFCF3"/>
    <w:rsid w:val="5E3180D0"/>
    <w:rsid w:val="5E369C1F"/>
    <w:rsid w:val="5E43F615"/>
    <w:rsid w:val="5E48F450"/>
    <w:rsid w:val="5E4B83A2"/>
    <w:rsid w:val="5E5079B6"/>
    <w:rsid w:val="5E574F07"/>
    <w:rsid w:val="5E5B4FF2"/>
    <w:rsid w:val="5E5F1B23"/>
    <w:rsid w:val="5E62BBC1"/>
    <w:rsid w:val="5E673882"/>
    <w:rsid w:val="5E71C2FA"/>
    <w:rsid w:val="5E75F538"/>
    <w:rsid w:val="5E7CC223"/>
    <w:rsid w:val="5E8CF6A7"/>
    <w:rsid w:val="5EA51E07"/>
    <w:rsid w:val="5EAF5B5A"/>
    <w:rsid w:val="5EB1D858"/>
    <w:rsid w:val="5EC642F5"/>
    <w:rsid w:val="5EC6F56C"/>
    <w:rsid w:val="5ECA8C0C"/>
    <w:rsid w:val="5ECFE86B"/>
    <w:rsid w:val="5ED31105"/>
    <w:rsid w:val="5EDD7640"/>
    <w:rsid w:val="5EDF490C"/>
    <w:rsid w:val="5EE04EAD"/>
    <w:rsid w:val="5EE3C46C"/>
    <w:rsid w:val="5EE46211"/>
    <w:rsid w:val="5EE4F86F"/>
    <w:rsid w:val="5EE6B63C"/>
    <w:rsid w:val="5EE88D05"/>
    <w:rsid w:val="5EF0C6C3"/>
    <w:rsid w:val="5EF439A2"/>
    <w:rsid w:val="5EFE658D"/>
    <w:rsid w:val="5F1166AD"/>
    <w:rsid w:val="5F171DEF"/>
    <w:rsid w:val="5F18E8B9"/>
    <w:rsid w:val="5F1C5202"/>
    <w:rsid w:val="5F33153E"/>
    <w:rsid w:val="5F4A9B41"/>
    <w:rsid w:val="5F4AA121"/>
    <w:rsid w:val="5F4D03B6"/>
    <w:rsid w:val="5F4E7DFD"/>
    <w:rsid w:val="5F5902B3"/>
    <w:rsid w:val="5F67067D"/>
    <w:rsid w:val="5F74B565"/>
    <w:rsid w:val="5F8D409D"/>
    <w:rsid w:val="5F9D20EB"/>
    <w:rsid w:val="5FA444FC"/>
    <w:rsid w:val="5FB9D793"/>
    <w:rsid w:val="5FBEBF85"/>
    <w:rsid w:val="5FC109DB"/>
    <w:rsid w:val="5FC70622"/>
    <w:rsid w:val="5FD3C02A"/>
    <w:rsid w:val="5FDC2A66"/>
    <w:rsid w:val="5FE474AB"/>
    <w:rsid w:val="5FE491B8"/>
    <w:rsid w:val="5FE9DF6D"/>
    <w:rsid w:val="5FF8126A"/>
    <w:rsid w:val="60049419"/>
    <w:rsid w:val="60052B55"/>
    <w:rsid w:val="600C109E"/>
    <w:rsid w:val="60224023"/>
    <w:rsid w:val="60224300"/>
    <w:rsid w:val="602B770D"/>
    <w:rsid w:val="602D356A"/>
    <w:rsid w:val="6040EA23"/>
    <w:rsid w:val="6041701E"/>
    <w:rsid w:val="6042B5FA"/>
    <w:rsid w:val="60456570"/>
    <w:rsid w:val="60456639"/>
    <w:rsid w:val="60493E8F"/>
    <w:rsid w:val="6055F1C4"/>
    <w:rsid w:val="6057FADB"/>
    <w:rsid w:val="606BEBF5"/>
    <w:rsid w:val="606E68B3"/>
    <w:rsid w:val="60754988"/>
    <w:rsid w:val="6078FB0B"/>
    <w:rsid w:val="60804D0B"/>
    <w:rsid w:val="6086E503"/>
    <w:rsid w:val="608A0413"/>
    <w:rsid w:val="608C3DDA"/>
    <w:rsid w:val="608E97E8"/>
    <w:rsid w:val="609333BC"/>
    <w:rsid w:val="6097554A"/>
    <w:rsid w:val="6099CD7A"/>
    <w:rsid w:val="60B2DE6F"/>
    <w:rsid w:val="60B3E09B"/>
    <w:rsid w:val="60BBE2CC"/>
    <w:rsid w:val="60C58224"/>
    <w:rsid w:val="60C67344"/>
    <w:rsid w:val="60C83580"/>
    <w:rsid w:val="60D9AA22"/>
    <w:rsid w:val="60E9C265"/>
    <w:rsid w:val="60F0C167"/>
    <w:rsid w:val="60FFFC59"/>
    <w:rsid w:val="6103A869"/>
    <w:rsid w:val="610C93A2"/>
    <w:rsid w:val="6118ADAD"/>
    <w:rsid w:val="61289206"/>
    <w:rsid w:val="612C05D4"/>
    <w:rsid w:val="612EA05F"/>
    <w:rsid w:val="6133F6BE"/>
    <w:rsid w:val="613B2154"/>
    <w:rsid w:val="61414F1C"/>
    <w:rsid w:val="614E21EC"/>
    <w:rsid w:val="61500370"/>
    <w:rsid w:val="61579C4D"/>
    <w:rsid w:val="615F0B81"/>
    <w:rsid w:val="61623B3F"/>
    <w:rsid w:val="616763F4"/>
    <w:rsid w:val="616B06A6"/>
    <w:rsid w:val="616CF143"/>
    <w:rsid w:val="616E462A"/>
    <w:rsid w:val="6173BC1B"/>
    <w:rsid w:val="61779456"/>
    <w:rsid w:val="61791BCA"/>
    <w:rsid w:val="617E04DD"/>
    <w:rsid w:val="617E1F63"/>
    <w:rsid w:val="61811CA2"/>
    <w:rsid w:val="618B5D9C"/>
    <w:rsid w:val="618D0465"/>
    <w:rsid w:val="619458E8"/>
    <w:rsid w:val="619FAC70"/>
    <w:rsid w:val="61ADBAB7"/>
    <w:rsid w:val="61AE7E28"/>
    <w:rsid w:val="61B399BE"/>
    <w:rsid w:val="61C60246"/>
    <w:rsid w:val="61D8D525"/>
    <w:rsid w:val="61E12352"/>
    <w:rsid w:val="61E2F1B8"/>
    <w:rsid w:val="61E678E7"/>
    <w:rsid w:val="61EC49B0"/>
    <w:rsid w:val="61F8FD2D"/>
    <w:rsid w:val="6201F136"/>
    <w:rsid w:val="6217BE86"/>
    <w:rsid w:val="62222BB0"/>
    <w:rsid w:val="623C0261"/>
    <w:rsid w:val="623CB2B4"/>
    <w:rsid w:val="624493C8"/>
    <w:rsid w:val="6244B00E"/>
    <w:rsid w:val="62452D32"/>
    <w:rsid w:val="6245B225"/>
    <w:rsid w:val="62525149"/>
    <w:rsid w:val="62605D44"/>
    <w:rsid w:val="62703681"/>
    <w:rsid w:val="62726EF4"/>
    <w:rsid w:val="62872E50"/>
    <w:rsid w:val="629200F1"/>
    <w:rsid w:val="629A27D1"/>
    <w:rsid w:val="629C60F5"/>
    <w:rsid w:val="62C7CFD3"/>
    <w:rsid w:val="62CB83B0"/>
    <w:rsid w:val="62F800DA"/>
    <w:rsid w:val="62FCD119"/>
    <w:rsid w:val="6303BA73"/>
    <w:rsid w:val="63088040"/>
    <w:rsid w:val="631C17D7"/>
    <w:rsid w:val="6320017A"/>
    <w:rsid w:val="6329E468"/>
    <w:rsid w:val="632CFCBA"/>
    <w:rsid w:val="633DDDCE"/>
    <w:rsid w:val="633F22CE"/>
    <w:rsid w:val="63409373"/>
    <w:rsid w:val="6341CEA3"/>
    <w:rsid w:val="634345F6"/>
    <w:rsid w:val="6350D4E5"/>
    <w:rsid w:val="63536217"/>
    <w:rsid w:val="636C3189"/>
    <w:rsid w:val="6380D9E3"/>
    <w:rsid w:val="63913480"/>
    <w:rsid w:val="63A74D79"/>
    <w:rsid w:val="63B81804"/>
    <w:rsid w:val="63BF1CB9"/>
    <w:rsid w:val="63C550D7"/>
    <w:rsid w:val="63D84365"/>
    <w:rsid w:val="63E7453E"/>
    <w:rsid w:val="63E844B6"/>
    <w:rsid w:val="63EB068B"/>
    <w:rsid w:val="63EE13F4"/>
    <w:rsid w:val="63F5F65C"/>
    <w:rsid w:val="640BBFB6"/>
    <w:rsid w:val="64116CAF"/>
    <w:rsid w:val="6416AD61"/>
    <w:rsid w:val="6419D007"/>
    <w:rsid w:val="641E06B8"/>
    <w:rsid w:val="64226193"/>
    <w:rsid w:val="643A3948"/>
    <w:rsid w:val="643B125B"/>
    <w:rsid w:val="643F88EB"/>
    <w:rsid w:val="64406F05"/>
    <w:rsid w:val="644E56B3"/>
    <w:rsid w:val="6454C373"/>
    <w:rsid w:val="6455D75C"/>
    <w:rsid w:val="645C1AFE"/>
    <w:rsid w:val="6461DCAA"/>
    <w:rsid w:val="646398FC"/>
    <w:rsid w:val="6464A635"/>
    <w:rsid w:val="646763AD"/>
    <w:rsid w:val="64736053"/>
    <w:rsid w:val="6476B5A3"/>
    <w:rsid w:val="649BC8B3"/>
    <w:rsid w:val="649DA8B5"/>
    <w:rsid w:val="64A0FF14"/>
    <w:rsid w:val="64AB6AA6"/>
    <w:rsid w:val="64C16752"/>
    <w:rsid w:val="64C39731"/>
    <w:rsid w:val="64E1D577"/>
    <w:rsid w:val="64E35927"/>
    <w:rsid w:val="64E88E70"/>
    <w:rsid w:val="64F383FF"/>
    <w:rsid w:val="650879CF"/>
    <w:rsid w:val="6517C947"/>
    <w:rsid w:val="651A7A94"/>
    <w:rsid w:val="65308219"/>
    <w:rsid w:val="6532E654"/>
    <w:rsid w:val="65350AE3"/>
    <w:rsid w:val="653E4E55"/>
    <w:rsid w:val="65434FF6"/>
    <w:rsid w:val="65513FF2"/>
    <w:rsid w:val="655216AA"/>
    <w:rsid w:val="6559A048"/>
    <w:rsid w:val="6578BFF1"/>
    <w:rsid w:val="6579F7D4"/>
    <w:rsid w:val="658CB94B"/>
    <w:rsid w:val="659747DD"/>
    <w:rsid w:val="659C7DF6"/>
    <w:rsid w:val="65A30516"/>
    <w:rsid w:val="65A59D34"/>
    <w:rsid w:val="65A5EA1B"/>
    <w:rsid w:val="65AF45A1"/>
    <w:rsid w:val="65B9B366"/>
    <w:rsid w:val="65BD3156"/>
    <w:rsid w:val="65BF1873"/>
    <w:rsid w:val="65CE3001"/>
    <w:rsid w:val="65DDE050"/>
    <w:rsid w:val="65DE761D"/>
    <w:rsid w:val="65E06D37"/>
    <w:rsid w:val="65E5CA0C"/>
    <w:rsid w:val="65EDBB66"/>
    <w:rsid w:val="660C9198"/>
    <w:rsid w:val="6615DE36"/>
    <w:rsid w:val="661B6940"/>
    <w:rsid w:val="661D65E5"/>
    <w:rsid w:val="66257BBB"/>
    <w:rsid w:val="6627B537"/>
    <w:rsid w:val="663D1C92"/>
    <w:rsid w:val="663F8180"/>
    <w:rsid w:val="665B3839"/>
    <w:rsid w:val="665C2D2C"/>
    <w:rsid w:val="666FC5D3"/>
    <w:rsid w:val="6674CA4B"/>
    <w:rsid w:val="6677683F"/>
    <w:rsid w:val="6679330E"/>
    <w:rsid w:val="6686FF1B"/>
    <w:rsid w:val="668E818B"/>
    <w:rsid w:val="66990496"/>
    <w:rsid w:val="669F7DC1"/>
    <w:rsid w:val="66AC3FDA"/>
    <w:rsid w:val="66B13A40"/>
    <w:rsid w:val="66B61D78"/>
    <w:rsid w:val="66BB78B8"/>
    <w:rsid w:val="66C2DF74"/>
    <w:rsid w:val="66C67459"/>
    <w:rsid w:val="66CD7940"/>
    <w:rsid w:val="66CEDDB6"/>
    <w:rsid w:val="66D73306"/>
    <w:rsid w:val="66D83AD1"/>
    <w:rsid w:val="66D8C256"/>
    <w:rsid w:val="66DFB7A5"/>
    <w:rsid w:val="66DFF28E"/>
    <w:rsid w:val="66F078B4"/>
    <w:rsid w:val="66F42729"/>
    <w:rsid w:val="66FFFF2A"/>
    <w:rsid w:val="670AA369"/>
    <w:rsid w:val="671ADA2B"/>
    <w:rsid w:val="671BE317"/>
    <w:rsid w:val="671CCEB2"/>
    <w:rsid w:val="672462AA"/>
    <w:rsid w:val="674D1F63"/>
    <w:rsid w:val="6764D4BD"/>
    <w:rsid w:val="67674803"/>
    <w:rsid w:val="6767D82D"/>
    <w:rsid w:val="676A8458"/>
    <w:rsid w:val="676B154F"/>
    <w:rsid w:val="676ED2D8"/>
    <w:rsid w:val="6776952C"/>
    <w:rsid w:val="6776E93F"/>
    <w:rsid w:val="67786B07"/>
    <w:rsid w:val="677B375D"/>
    <w:rsid w:val="67806680"/>
    <w:rsid w:val="6788D06C"/>
    <w:rsid w:val="6788D6BF"/>
    <w:rsid w:val="6790CEC0"/>
    <w:rsid w:val="67922120"/>
    <w:rsid w:val="67945F40"/>
    <w:rsid w:val="67A2923A"/>
    <w:rsid w:val="67AD8A78"/>
    <w:rsid w:val="67ADFEC0"/>
    <w:rsid w:val="67B0B998"/>
    <w:rsid w:val="67B1A037"/>
    <w:rsid w:val="67B39F68"/>
    <w:rsid w:val="67C451C7"/>
    <w:rsid w:val="67D20218"/>
    <w:rsid w:val="67E2E006"/>
    <w:rsid w:val="67FB7A16"/>
    <w:rsid w:val="68001661"/>
    <w:rsid w:val="6800F619"/>
    <w:rsid w:val="680A929A"/>
    <w:rsid w:val="681A11F8"/>
    <w:rsid w:val="682BE372"/>
    <w:rsid w:val="682E39FD"/>
    <w:rsid w:val="68330E91"/>
    <w:rsid w:val="6848CED3"/>
    <w:rsid w:val="684FE7F4"/>
    <w:rsid w:val="68509441"/>
    <w:rsid w:val="685FD26D"/>
    <w:rsid w:val="686345E9"/>
    <w:rsid w:val="6870F09E"/>
    <w:rsid w:val="687335EC"/>
    <w:rsid w:val="68758BF7"/>
    <w:rsid w:val="6876B64E"/>
    <w:rsid w:val="6883A3EF"/>
    <w:rsid w:val="688AED67"/>
    <w:rsid w:val="688CBD23"/>
    <w:rsid w:val="689A5114"/>
    <w:rsid w:val="68A0758C"/>
    <w:rsid w:val="68A298C5"/>
    <w:rsid w:val="68B8060E"/>
    <w:rsid w:val="68B85CCB"/>
    <w:rsid w:val="68BA0016"/>
    <w:rsid w:val="68BDF968"/>
    <w:rsid w:val="68BE9EF4"/>
    <w:rsid w:val="68C1B86D"/>
    <w:rsid w:val="68CA38E5"/>
    <w:rsid w:val="68CB1D71"/>
    <w:rsid w:val="68CF35C3"/>
    <w:rsid w:val="68D57B32"/>
    <w:rsid w:val="68D83624"/>
    <w:rsid w:val="68DD904D"/>
    <w:rsid w:val="68E5D9FA"/>
    <w:rsid w:val="68FD8860"/>
    <w:rsid w:val="69028419"/>
    <w:rsid w:val="6919D98A"/>
    <w:rsid w:val="691C6052"/>
    <w:rsid w:val="692124DB"/>
    <w:rsid w:val="69275203"/>
    <w:rsid w:val="692BBC98"/>
    <w:rsid w:val="693CF395"/>
    <w:rsid w:val="6940D47F"/>
    <w:rsid w:val="69422A7D"/>
    <w:rsid w:val="694A5094"/>
    <w:rsid w:val="694A52AB"/>
    <w:rsid w:val="694E02E6"/>
    <w:rsid w:val="694F07ED"/>
    <w:rsid w:val="6951032B"/>
    <w:rsid w:val="6957E7D2"/>
    <w:rsid w:val="6964A9DC"/>
    <w:rsid w:val="6975F6A0"/>
    <w:rsid w:val="698546C4"/>
    <w:rsid w:val="6989380B"/>
    <w:rsid w:val="69A03922"/>
    <w:rsid w:val="69AD2590"/>
    <w:rsid w:val="69C219C7"/>
    <w:rsid w:val="69C8C5E2"/>
    <w:rsid w:val="69C95C0B"/>
    <w:rsid w:val="69CE799F"/>
    <w:rsid w:val="69D053FB"/>
    <w:rsid w:val="69D0590C"/>
    <w:rsid w:val="69D089A9"/>
    <w:rsid w:val="69D66889"/>
    <w:rsid w:val="69DAAB1F"/>
    <w:rsid w:val="69E39462"/>
    <w:rsid w:val="69E769C2"/>
    <w:rsid w:val="69ED4FF7"/>
    <w:rsid w:val="69F318BE"/>
    <w:rsid w:val="69F98BB7"/>
    <w:rsid w:val="6A02892D"/>
    <w:rsid w:val="6A049C87"/>
    <w:rsid w:val="6A0E313F"/>
    <w:rsid w:val="6A14B1DB"/>
    <w:rsid w:val="6A28DB03"/>
    <w:rsid w:val="6A2A2414"/>
    <w:rsid w:val="6A3A90BB"/>
    <w:rsid w:val="6A3D9040"/>
    <w:rsid w:val="6A3E9004"/>
    <w:rsid w:val="6A3F17A9"/>
    <w:rsid w:val="6A4E6517"/>
    <w:rsid w:val="6A532E5B"/>
    <w:rsid w:val="6A630CC8"/>
    <w:rsid w:val="6A6B537F"/>
    <w:rsid w:val="6A718300"/>
    <w:rsid w:val="6A735EA5"/>
    <w:rsid w:val="6A742CF6"/>
    <w:rsid w:val="6A9E67E5"/>
    <w:rsid w:val="6AAF747C"/>
    <w:rsid w:val="6ACE864A"/>
    <w:rsid w:val="6AD01603"/>
    <w:rsid w:val="6AD1495D"/>
    <w:rsid w:val="6AD50D84"/>
    <w:rsid w:val="6AE31891"/>
    <w:rsid w:val="6AE95E26"/>
    <w:rsid w:val="6AECA952"/>
    <w:rsid w:val="6AEF8DC4"/>
    <w:rsid w:val="6AF31175"/>
    <w:rsid w:val="6B0D1BDD"/>
    <w:rsid w:val="6B0FA822"/>
    <w:rsid w:val="6B17B4CF"/>
    <w:rsid w:val="6B211725"/>
    <w:rsid w:val="6B21ACE3"/>
    <w:rsid w:val="6B244D9B"/>
    <w:rsid w:val="6B268FD1"/>
    <w:rsid w:val="6B2E533E"/>
    <w:rsid w:val="6B366019"/>
    <w:rsid w:val="6B4FD7CE"/>
    <w:rsid w:val="6B5255F2"/>
    <w:rsid w:val="6B5702B1"/>
    <w:rsid w:val="6B6421D7"/>
    <w:rsid w:val="6B65186E"/>
    <w:rsid w:val="6B653660"/>
    <w:rsid w:val="6B7076CE"/>
    <w:rsid w:val="6B75FBC5"/>
    <w:rsid w:val="6B81C424"/>
    <w:rsid w:val="6B87FBB5"/>
    <w:rsid w:val="6B8E7540"/>
    <w:rsid w:val="6B919B53"/>
    <w:rsid w:val="6BA62B19"/>
    <w:rsid w:val="6BACFF25"/>
    <w:rsid w:val="6BC0B30E"/>
    <w:rsid w:val="6BC64683"/>
    <w:rsid w:val="6BCBC598"/>
    <w:rsid w:val="6BD04E0A"/>
    <w:rsid w:val="6BD292B0"/>
    <w:rsid w:val="6BD85A51"/>
    <w:rsid w:val="6BD95301"/>
    <w:rsid w:val="6BDB6E7B"/>
    <w:rsid w:val="6BE91DF0"/>
    <w:rsid w:val="6BEC4BFE"/>
    <w:rsid w:val="6BED92A4"/>
    <w:rsid w:val="6BF616DD"/>
    <w:rsid w:val="6BF7306D"/>
    <w:rsid w:val="6BFA00C7"/>
    <w:rsid w:val="6BFA0B92"/>
    <w:rsid w:val="6BFD6CAF"/>
    <w:rsid w:val="6BFFE5EE"/>
    <w:rsid w:val="6C05DEEF"/>
    <w:rsid w:val="6C061CFD"/>
    <w:rsid w:val="6C0890C4"/>
    <w:rsid w:val="6C27B211"/>
    <w:rsid w:val="6C2F95B2"/>
    <w:rsid w:val="6C42D72A"/>
    <w:rsid w:val="6C5B36BF"/>
    <w:rsid w:val="6C669157"/>
    <w:rsid w:val="6C68C63E"/>
    <w:rsid w:val="6C734B43"/>
    <w:rsid w:val="6C7AC4DE"/>
    <w:rsid w:val="6C7B4CC9"/>
    <w:rsid w:val="6C87B4BD"/>
    <w:rsid w:val="6C899D2E"/>
    <w:rsid w:val="6C8AA9EE"/>
    <w:rsid w:val="6CA2437E"/>
    <w:rsid w:val="6CA3E992"/>
    <w:rsid w:val="6CA5D5B5"/>
    <w:rsid w:val="6CB32D7D"/>
    <w:rsid w:val="6CB7934C"/>
    <w:rsid w:val="6CBA1D3D"/>
    <w:rsid w:val="6CD31478"/>
    <w:rsid w:val="6CE84738"/>
    <w:rsid w:val="6CF1B9BD"/>
    <w:rsid w:val="6CF235B2"/>
    <w:rsid w:val="6CF4DB08"/>
    <w:rsid w:val="6D055E87"/>
    <w:rsid w:val="6D1A928A"/>
    <w:rsid w:val="6D27E05E"/>
    <w:rsid w:val="6D27E1A3"/>
    <w:rsid w:val="6D2876EF"/>
    <w:rsid w:val="6D2C199E"/>
    <w:rsid w:val="6D2E64CB"/>
    <w:rsid w:val="6D3385D6"/>
    <w:rsid w:val="6D3B043E"/>
    <w:rsid w:val="6D454C8E"/>
    <w:rsid w:val="6D4606FE"/>
    <w:rsid w:val="6D475768"/>
    <w:rsid w:val="6D4C1FAC"/>
    <w:rsid w:val="6D4E8874"/>
    <w:rsid w:val="6D4EF8AB"/>
    <w:rsid w:val="6D5EC89F"/>
    <w:rsid w:val="6D6C8C31"/>
    <w:rsid w:val="6D846F77"/>
    <w:rsid w:val="6D892415"/>
    <w:rsid w:val="6D9828E2"/>
    <w:rsid w:val="6D9E2DC9"/>
    <w:rsid w:val="6DAF01FA"/>
    <w:rsid w:val="6DB35696"/>
    <w:rsid w:val="6DBB434B"/>
    <w:rsid w:val="6DC11531"/>
    <w:rsid w:val="6DCFB144"/>
    <w:rsid w:val="6DDFD783"/>
    <w:rsid w:val="6DE16060"/>
    <w:rsid w:val="6DE2C85C"/>
    <w:rsid w:val="6DEF9E69"/>
    <w:rsid w:val="6DF0282D"/>
    <w:rsid w:val="6DF35240"/>
    <w:rsid w:val="6DF55FE2"/>
    <w:rsid w:val="6DF5AE52"/>
    <w:rsid w:val="6E006AE0"/>
    <w:rsid w:val="6E0502A9"/>
    <w:rsid w:val="6E07BA01"/>
    <w:rsid w:val="6E0A71E5"/>
    <w:rsid w:val="6E0C0DB2"/>
    <w:rsid w:val="6E0F0059"/>
    <w:rsid w:val="6E1280E4"/>
    <w:rsid w:val="6E15BCDA"/>
    <w:rsid w:val="6E16197B"/>
    <w:rsid w:val="6E1A4011"/>
    <w:rsid w:val="6E2C4700"/>
    <w:rsid w:val="6E4695D4"/>
    <w:rsid w:val="6E47660E"/>
    <w:rsid w:val="6E4FE095"/>
    <w:rsid w:val="6E55762B"/>
    <w:rsid w:val="6E5BD702"/>
    <w:rsid w:val="6E5E236D"/>
    <w:rsid w:val="6E60F032"/>
    <w:rsid w:val="6E640804"/>
    <w:rsid w:val="6E685FA6"/>
    <w:rsid w:val="6E6D134F"/>
    <w:rsid w:val="6E8C348A"/>
    <w:rsid w:val="6E984DB0"/>
    <w:rsid w:val="6EBB86AE"/>
    <w:rsid w:val="6EC4CD3D"/>
    <w:rsid w:val="6EC6A213"/>
    <w:rsid w:val="6ECF6C4C"/>
    <w:rsid w:val="6ED632A5"/>
    <w:rsid w:val="6EEA5A0C"/>
    <w:rsid w:val="6F10C01D"/>
    <w:rsid w:val="6F1174F5"/>
    <w:rsid w:val="6F13DB45"/>
    <w:rsid w:val="6F185BB7"/>
    <w:rsid w:val="6F1DD2A8"/>
    <w:rsid w:val="6F26241B"/>
    <w:rsid w:val="6F270CD3"/>
    <w:rsid w:val="6F2A04F8"/>
    <w:rsid w:val="6F2A88EF"/>
    <w:rsid w:val="6F420E3A"/>
    <w:rsid w:val="6F45EFA8"/>
    <w:rsid w:val="6F47910A"/>
    <w:rsid w:val="6F51B807"/>
    <w:rsid w:val="6F54D6BA"/>
    <w:rsid w:val="6F56722F"/>
    <w:rsid w:val="6F5BED0D"/>
    <w:rsid w:val="6F69AC2B"/>
    <w:rsid w:val="6F69EE99"/>
    <w:rsid w:val="6F6CC7F4"/>
    <w:rsid w:val="6F78DCC7"/>
    <w:rsid w:val="6F874A7F"/>
    <w:rsid w:val="6F8F681F"/>
    <w:rsid w:val="6F8FF1CF"/>
    <w:rsid w:val="6F956E7D"/>
    <w:rsid w:val="6F99B541"/>
    <w:rsid w:val="6FA1143E"/>
    <w:rsid w:val="6FA4E840"/>
    <w:rsid w:val="6FAD0D35"/>
    <w:rsid w:val="6FADE976"/>
    <w:rsid w:val="6FAE52EB"/>
    <w:rsid w:val="6FAE7DC2"/>
    <w:rsid w:val="6FC761BF"/>
    <w:rsid w:val="6FD6931B"/>
    <w:rsid w:val="6FF07B61"/>
    <w:rsid w:val="7013317A"/>
    <w:rsid w:val="7016AF8B"/>
    <w:rsid w:val="70211983"/>
    <w:rsid w:val="70228996"/>
    <w:rsid w:val="70235A35"/>
    <w:rsid w:val="70280367"/>
    <w:rsid w:val="7031ECBB"/>
    <w:rsid w:val="7043D94A"/>
    <w:rsid w:val="70487C50"/>
    <w:rsid w:val="7053B818"/>
    <w:rsid w:val="705DFE54"/>
    <w:rsid w:val="7060D281"/>
    <w:rsid w:val="706B2D22"/>
    <w:rsid w:val="7078952A"/>
    <w:rsid w:val="707901D1"/>
    <w:rsid w:val="70869CD2"/>
    <w:rsid w:val="708BF63A"/>
    <w:rsid w:val="7095E838"/>
    <w:rsid w:val="70ADF6A8"/>
    <w:rsid w:val="70B2C006"/>
    <w:rsid w:val="70B2F28A"/>
    <w:rsid w:val="70BCE0B8"/>
    <w:rsid w:val="70CD07C5"/>
    <w:rsid w:val="70D228CE"/>
    <w:rsid w:val="70E08907"/>
    <w:rsid w:val="70E262A7"/>
    <w:rsid w:val="70E4DC4C"/>
    <w:rsid w:val="70E7898B"/>
    <w:rsid w:val="70E9DEBE"/>
    <w:rsid w:val="70EF8F74"/>
    <w:rsid w:val="70F41E9E"/>
    <w:rsid w:val="70F6CB61"/>
    <w:rsid w:val="70FBEFFF"/>
    <w:rsid w:val="7102F5B3"/>
    <w:rsid w:val="7105540F"/>
    <w:rsid w:val="710D60E2"/>
    <w:rsid w:val="711D3BB1"/>
    <w:rsid w:val="712B64FD"/>
    <w:rsid w:val="71351C41"/>
    <w:rsid w:val="7137D784"/>
    <w:rsid w:val="713CD2B0"/>
    <w:rsid w:val="714EB96B"/>
    <w:rsid w:val="71544CC1"/>
    <w:rsid w:val="71695E29"/>
    <w:rsid w:val="7174F654"/>
    <w:rsid w:val="717AC3CB"/>
    <w:rsid w:val="718855D6"/>
    <w:rsid w:val="718DE919"/>
    <w:rsid w:val="719CCD79"/>
    <w:rsid w:val="71A2D1AB"/>
    <w:rsid w:val="71B430D8"/>
    <w:rsid w:val="71C36B11"/>
    <w:rsid w:val="71CBDCAA"/>
    <w:rsid w:val="71E0C13E"/>
    <w:rsid w:val="71E6D79D"/>
    <w:rsid w:val="71ECCF84"/>
    <w:rsid w:val="71EDDCE3"/>
    <w:rsid w:val="71F457DC"/>
    <w:rsid w:val="71F93EC1"/>
    <w:rsid w:val="72074AC4"/>
    <w:rsid w:val="72102B01"/>
    <w:rsid w:val="721D62FC"/>
    <w:rsid w:val="721DBD90"/>
    <w:rsid w:val="722394EB"/>
    <w:rsid w:val="722A8DA1"/>
    <w:rsid w:val="722BBC9F"/>
    <w:rsid w:val="722E45F4"/>
    <w:rsid w:val="7230CB69"/>
    <w:rsid w:val="7233DD12"/>
    <w:rsid w:val="723A558F"/>
    <w:rsid w:val="7243059B"/>
    <w:rsid w:val="724E9548"/>
    <w:rsid w:val="725675C6"/>
    <w:rsid w:val="725AEB9F"/>
    <w:rsid w:val="725B3264"/>
    <w:rsid w:val="72655D46"/>
    <w:rsid w:val="727B6597"/>
    <w:rsid w:val="728CB630"/>
    <w:rsid w:val="72914B2B"/>
    <w:rsid w:val="72944277"/>
    <w:rsid w:val="7297E8AD"/>
    <w:rsid w:val="72986C89"/>
    <w:rsid w:val="72995DB9"/>
    <w:rsid w:val="729E6DDC"/>
    <w:rsid w:val="729F9FCE"/>
    <w:rsid w:val="72A225DA"/>
    <w:rsid w:val="72BBE322"/>
    <w:rsid w:val="72C01564"/>
    <w:rsid w:val="72C24092"/>
    <w:rsid w:val="72C6291C"/>
    <w:rsid w:val="72D62685"/>
    <w:rsid w:val="72DAE8A9"/>
    <w:rsid w:val="72F48477"/>
    <w:rsid w:val="72FD00EB"/>
    <w:rsid w:val="72FDF558"/>
    <w:rsid w:val="730E811D"/>
    <w:rsid w:val="7319C5A5"/>
    <w:rsid w:val="731BBED3"/>
    <w:rsid w:val="731CF5EB"/>
    <w:rsid w:val="73263462"/>
    <w:rsid w:val="7331DDEF"/>
    <w:rsid w:val="733B48BA"/>
    <w:rsid w:val="735686D8"/>
    <w:rsid w:val="7360406A"/>
    <w:rsid w:val="73711BB3"/>
    <w:rsid w:val="7372710A"/>
    <w:rsid w:val="73803487"/>
    <w:rsid w:val="73903DE9"/>
    <w:rsid w:val="73952698"/>
    <w:rsid w:val="73A984BC"/>
    <w:rsid w:val="73ADAF29"/>
    <w:rsid w:val="73B81925"/>
    <w:rsid w:val="73BCAC18"/>
    <w:rsid w:val="73BCE483"/>
    <w:rsid w:val="73C7403E"/>
    <w:rsid w:val="73CB1774"/>
    <w:rsid w:val="73CC3D00"/>
    <w:rsid w:val="73DC59EF"/>
    <w:rsid w:val="73F6CCF0"/>
    <w:rsid w:val="7405075B"/>
    <w:rsid w:val="74081DB5"/>
    <w:rsid w:val="74097C95"/>
    <w:rsid w:val="740A8C2F"/>
    <w:rsid w:val="740C083F"/>
    <w:rsid w:val="741C269E"/>
    <w:rsid w:val="7425A9EB"/>
    <w:rsid w:val="74315283"/>
    <w:rsid w:val="74377EC0"/>
    <w:rsid w:val="74476054"/>
    <w:rsid w:val="744FAE31"/>
    <w:rsid w:val="745C8EE1"/>
    <w:rsid w:val="745E178A"/>
    <w:rsid w:val="74665C7C"/>
    <w:rsid w:val="746B4F82"/>
    <w:rsid w:val="746C666A"/>
    <w:rsid w:val="7481165F"/>
    <w:rsid w:val="748450B4"/>
    <w:rsid w:val="749353ED"/>
    <w:rsid w:val="74ADEDDD"/>
    <w:rsid w:val="74AE3F9F"/>
    <w:rsid w:val="74B2E2F4"/>
    <w:rsid w:val="74BC57F4"/>
    <w:rsid w:val="74C55FC2"/>
    <w:rsid w:val="74C8E9CD"/>
    <w:rsid w:val="74CCE94E"/>
    <w:rsid w:val="74D42F83"/>
    <w:rsid w:val="74D9E38B"/>
    <w:rsid w:val="74DBA2D1"/>
    <w:rsid w:val="74DC16DF"/>
    <w:rsid w:val="74DF7156"/>
    <w:rsid w:val="74E71085"/>
    <w:rsid w:val="74EC9310"/>
    <w:rsid w:val="74F13CBB"/>
    <w:rsid w:val="74FA488D"/>
    <w:rsid w:val="74FACA81"/>
    <w:rsid w:val="7500F195"/>
    <w:rsid w:val="75026015"/>
    <w:rsid w:val="750FC23A"/>
    <w:rsid w:val="751D4DD8"/>
    <w:rsid w:val="7529ECD2"/>
    <w:rsid w:val="752F3F5D"/>
    <w:rsid w:val="7536411B"/>
    <w:rsid w:val="75397456"/>
    <w:rsid w:val="7545EBF0"/>
    <w:rsid w:val="75489DBE"/>
    <w:rsid w:val="7553B7E9"/>
    <w:rsid w:val="7556FD3F"/>
    <w:rsid w:val="755CE16C"/>
    <w:rsid w:val="755D0DE5"/>
    <w:rsid w:val="755F1F2C"/>
    <w:rsid w:val="755F590F"/>
    <w:rsid w:val="756C9EAA"/>
    <w:rsid w:val="756DD01F"/>
    <w:rsid w:val="7576E737"/>
    <w:rsid w:val="7578067F"/>
    <w:rsid w:val="75979CE7"/>
    <w:rsid w:val="75A08D0E"/>
    <w:rsid w:val="75A0F5BC"/>
    <w:rsid w:val="75A9AFD8"/>
    <w:rsid w:val="75AA573A"/>
    <w:rsid w:val="75B02F0E"/>
    <w:rsid w:val="75BA0F7A"/>
    <w:rsid w:val="75BFA542"/>
    <w:rsid w:val="75C19443"/>
    <w:rsid w:val="75C71F00"/>
    <w:rsid w:val="75C802B6"/>
    <w:rsid w:val="75CE062C"/>
    <w:rsid w:val="75E2C514"/>
    <w:rsid w:val="75E3766D"/>
    <w:rsid w:val="75FF9AF7"/>
    <w:rsid w:val="760129DE"/>
    <w:rsid w:val="7607E3CC"/>
    <w:rsid w:val="7609289B"/>
    <w:rsid w:val="760C4816"/>
    <w:rsid w:val="760FF963"/>
    <w:rsid w:val="76108E4C"/>
    <w:rsid w:val="761B2C3D"/>
    <w:rsid w:val="762C7747"/>
    <w:rsid w:val="76346EF2"/>
    <w:rsid w:val="7639F785"/>
    <w:rsid w:val="764AE3F0"/>
    <w:rsid w:val="764BD4E1"/>
    <w:rsid w:val="764BD785"/>
    <w:rsid w:val="764E82E7"/>
    <w:rsid w:val="7652A497"/>
    <w:rsid w:val="7658F05B"/>
    <w:rsid w:val="765A382B"/>
    <w:rsid w:val="765CD9A9"/>
    <w:rsid w:val="765ECCD5"/>
    <w:rsid w:val="76744D86"/>
    <w:rsid w:val="7675A5D0"/>
    <w:rsid w:val="7677E98F"/>
    <w:rsid w:val="767BFD61"/>
    <w:rsid w:val="768AFFB2"/>
    <w:rsid w:val="768D3662"/>
    <w:rsid w:val="76939347"/>
    <w:rsid w:val="76955E5D"/>
    <w:rsid w:val="76983B8D"/>
    <w:rsid w:val="769A9DD0"/>
    <w:rsid w:val="769E0486"/>
    <w:rsid w:val="76AD0C41"/>
    <w:rsid w:val="76AE27BF"/>
    <w:rsid w:val="76BAB552"/>
    <w:rsid w:val="76BB75F6"/>
    <w:rsid w:val="76C7E08B"/>
    <w:rsid w:val="76CE8E95"/>
    <w:rsid w:val="76D08A4E"/>
    <w:rsid w:val="76D3AE02"/>
    <w:rsid w:val="76DB3BEA"/>
    <w:rsid w:val="76EB34F2"/>
    <w:rsid w:val="7709A398"/>
    <w:rsid w:val="770DE28A"/>
    <w:rsid w:val="77167419"/>
    <w:rsid w:val="77179DE4"/>
    <w:rsid w:val="771AE358"/>
    <w:rsid w:val="7720D198"/>
    <w:rsid w:val="7724FB2D"/>
    <w:rsid w:val="77259ADF"/>
    <w:rsid w:val="772C2A14"/>
    <w:rsid w:val="7736EBF9"/>
    <w:rsid w:val="773B8751"/>
    <w:rsid w:val="77492F31"/>
    <w:rsid w:val="774F9A6A"/>
    <w:rsid w:val="77624955"/>
    <w:rsid w:val="776E952E"/>
    <w:rsid w:val="7772F28C"/>
    <w:rsid w:val="777BAE0C"/>
    <w:rsid w:val="777C320C"/>
    <w:rsid w:val="778EA6C8"/>
    <w:rsid w:val="778F99DD"/>
    <w:rsid w:val="77927B8F"/>
    <w:rsid w:val="779306AA"/>
    <w:rsid w:val="779596D9"/>
    <w:rsid w:val="77A1D3C1"/>
    <w:rsid w:val="77B6674F"/>
    <w:rsid w:val="77BA6481"/>
    <w:rsid w:val="77BB9942"/>
    <w:rsid w:val="77C847A8"/>
    <w:rsid w:val="77CF91FF"/>
    <w:rsid w:val="77D218A8"/>
    <w:rsid w:val="77D2C82F"/>
    <w:rsid w:val="77D64B3A"/>
    <w:rsid w:val="77D9B9DB"/>
    <w:rsid w:val="77DDD3D1"/>
    <w:rsid w:val="77E75AAD"/>
    <w:rsid w:val="77E89B7D"/>
    <w:rsid w:val="77FB3DF2"/>
    <w:rsid w:val="77FC493A"/>
    <w:rsid w:val="78021ED0"/>
    <w:rsid w:val="78049A04"/>
    <w:rsid w:val="78097853"/>
    <w:rsid w:val="7818CC83"/>
    <w:rsid w:val="781B06B0"/>
    <w:rsid w:val="7838E152"/>
    <w:rsid w:val="783F2D87"/>
    <w:rsid w:val="7843E654"/>
    <w:rsid w:val="784D2A29"/>
    <w:rsid w:val="784DB6EE"/>
    <w:rsid w:val="7866CD21"/>
    <w:rsid w:val="786CA1DB"/>
    <w:rsid w:val="786D4934"/>
    <w:rsid w:val="786EB02E"/>
    <w:rsid w:val="78806FB6"/>
    <w:rsid w:val="7882581C"/>
    <w:rsid w:val="788E8B9C"/>
    <w:rsid w:val="789130C4"/>
    <w:rsid w:val="78929686"/>
    <w:rsid w:val="789C36B4"/>
    <w:rsid w:val="789EBD5D"/>
    <w:rsid w:val="78A252FB"/>
    <w:rsid w:val="78A37B8B"/>
    <w:rsid w:val="78AA76BC"/>
    <w:rsid w:val="78D653C5"/>
    <w:rsid w:val="78EF21C4"/>
    <w:rsid w:val="78F977A1"/>
    <w:rsid w:val="7904AE4C"/>
    <w:rsid w:val="790504D9"/>
    <w:rsid w:val="79132EF7"/>
    <w:rsid w:val="791337DA"/>
    <w:rsid w:val="791FB540"/>
    <w:rsid w:val="79232261"/>
    <w:rsid w:val="7924AFE2"/>
    <w:rsid w:val="7932A785"/>
    <w:rsid w:val="79499781"/>
    <w:rsid w:val="794ED46B"/>
    <w:rsid w:val="79524778"/>
    <w:rsid w:val="795B99AA"/>
    <w:rsid w:val="795D45C7"/>
    <w:rsid w:val="7967990D"/>
    <w:rsid w:val="79680025"/>
    <w:rsid w:val="796C32F8"/>
    <w:rsid w:val="796DFFC3"/>
    <w:rsid w:val="797822A9"/>
    <w:rsid w:val="79793D85"/>
    <w:rsid w:val="7993C128"/>
    <w:rsid w:val="79A4D55E"/>
    <w:rsid w:val="79A7C0AE"/>
    <w:rsid w:val="79AEEBB1"/>
    <w:rsid w:val="79B17C2C"/>
    <w:rsid w:val="79C1877D"/>
    <w:rsid w:val="79C7478D"/>
    <w:rsid w:val="79CB8E18"/>
    <w:rsid w:val="79CC2588"/>
    <w:rsid w:val="79D579A2"/>
    <w:rsid w:val="79D5F457"/>
    <w:rsid w:val="79DF2C41"/>
    <w:rsid w:val="79E9D6E3"/>
    <w:rsid w:val="79EE8077"/>
    <w:rsid w:val="79F24A38"/>
    <w:rsid w:val="7A0CA2BF"/>
    <w:rsid w:val="7A11B1A1"/>
    <w:rsid w:val="7A139C7C"/>
    <w:rsid w:val="7A19E7BA"/>
    <w:rsid w:val="7A27DCF8"/>
    <w:rsid w:val="7A2E20E0"/>
    <w:rsid w:val="7A37A814"/>
    <w:rsid w:val="7A3944F2"/>
    <w:rsid w:val="7A4A1D14"/>
    <w:rsid w:val="7A5BD019"/>
    <w:rsid w:val="7A5DC933"/>
    <w:rsid w:val="7A5EE9B7"/>
    <w:rsid w:val="7A658029"/>
    <w:rsid w:val="7A7321BB"/>
    <w:rsid w:val="7A7CFFCA"/>
    <w:rsid w:val="7A86CED9"/>
    <w:rsid w:val="7A9262E8"/>
    <w:rsid w:val="7AA913DF"/>
    <w:rsid w:val="7ABB7F70"/>
    <w:rsid w:val="7ABE3840"/>
    <w:rsid w:val="7ACA9CE4"/>
    <w:rsid w:val="7ADC2D21"/>
    <w:rsid w:val="7ADE58CD"/>
    <w:rsid w:val="7AE25A3D"/>
    <w:rsid w:val="7AE79C11"/>
    <w:rsid w:val="7AEAE947"/>
    <w:rsid w:val="7AEAFADB"/>
    <w:rsid w:val="7AEFCB0E"/>
    <w:rsid w:val="7AFDFE8A"/>
    <w:rsid w:val="7B028FCB"/>
    <w:rsid w:val="7B06D51B"/>
    <w:rsid w:val="7B0733FC"/>
    <w:rsid w:val="7B0CA773"/>
    <w:rsid w:val="7B1156E0"/>
    <w:rsid w:val="7B242291"/>
    <w:rsid w:val="7B3D5510"/>
    <w:rsid w:val="7B448EB2"/>
    <w:rsid w:val="7B460C9E"/>
    <w:rsid w:val="7B4EC483"/>
    <w:rsid w:val="7B618F06"/>
    <w:rsid w:val="7B61EABE"/>
    <w:rsid w:val="7B661066"/>
    <w:rsid w:val="7B6DD245"/>
    <w:rsid w:val="7B77992F"/>
    <w:rsid w:val="7B7C2606"/>
    <w:rsid w:val="7B7F8472"/>
    <w:rsid w:val="7B81D737"/>
    <w:rsid w:val="7B85C481"/>
    <w:rsid w:val="7B87D72F"/>
    <w:rsid w:val="7B8868EE"/>
    <w:rsid w:val="7B8B8072"/>
    <w:rsid w:val="7B90C4D7"/>
    <w:rsid w:val="7B9292F6"/>
    <w:rsid w:val="7BA5F9B1"/>
    <w:rsid w:val="7BA66F2B"/>
    <w:rsid w:val="7BAD47F5"/>
    <w:rsid w:val="7BAFCDC0"/>
    <w:rsid w:val="7BB03D33"/>
    <w:rsid w:val="7BB3B13C"/>
    <w:rsid w:val="7BC5DB82"/>
    <w:rsid w:val="7BD1AB63"/>
    <w:rsid w:val="7BDB7C26"/>
    <w:rsid w:val="7BF567AB"/>
    <w:rsid w:val="7C08333D"/>
    <w:rsid w:val="7C0F9563"/>
    <w:rsid w:val="7C1BA6FB"/>
    <w:rsid w:val="7C1C28CB"/>
    <w:rsid w:val="7C201478"/>
    <w:rsid w:val="7C27A8BF"/>
    <w:rsid w:val="7C2B621E"/>
    <w:rsid w:val="7C2F74F6"/>
    <w:rsid w:val="7C308ADE"/>
    <w:rsid w:val="7C315AF7"/>
    <w:rsid w:val="7C319F99"/>
    <w:rsid w:val="7C331856"/>
    <w:rsid w:val="7C4946EE"/>
    <w:rsid w:val="7C4A2979"/>
    <w:rsid w:val="7C612010"/>
    <w:rsid w:val="7C6280F6"/>
    <w:rsid w:val="7C64C754"/>
    <w:rsid w:val="7C64ECF2"/>
    <w:rsid w:val="7C7E63F4"/>
    <w:rsid w:val="7C7EA258"/>
    <w:rsid w:val="7C8253EC"/>
    <w:rsid w:val="7C88F405"/>
    <w:rsid w:val="7C8A98DA"/>
    <w:rsid w:val="7C8AC9BB"/>
    <w:rsid w:val="7C8CB1BE"/>
    <w:rsid w:val="7C9400EC"/>
    <w:rsid w:val="7C9DD53E"/>
    <w:rsid w:val="7CA6C1D0"/>
    <w:rsid w:val="7CB1F275"/>
    <w:rsid w:val="7CBD70FD"/>
    <w:rsid w:val="7CC02556"/>
    <w:rsid w:val="7CC68181"/>
    <w:rsid w:val="7CC6ECEC"/>
    <w:rsid w:val="7CD0A817"/>
    <w:rsid w:val="7CD36E5D"/>
    <w:rsid w:val="7CE16B37"/>
    <w:rsid w:val="7CE38A8B"/>
    <w:rsid w:val="7D0296FF"/>
    <w:rsid w:val="7D07089E"/>
    <w:rsid w:val="7D0E4983"/>
    <w:rsid w:val="7D18F3C6"/>
    <w:rsid w:val="7D1A07B3"/>
    <w:rsid w:val="7D1D94B2"/>
    <w:rsid w:val="7D2D6D04"/>
    <w:rsid w:val="7D2D98E1"/>
    <w:rsid w:val="7D302195"/>
    <w:rsid w:val="7D30B131"/>
    <w:rsid w:val="7D330728"/>
    <w:rsid w:val="7D4045BD"/>
    <w:rsid w:val="7D4610DC"/>
    <w:rsid w:val="7D4B9E5F"/>
    <w:rsid w:val="7D4CDEA7"/>
    <w:rsid w:val="7D5465C7"/>
    <w:rsid w:val="7D5FF963"/>
    <w:rsid w:val="7D663E1B"/>
    <w:rsid w:val="7D6A956B"/>
    <w:rsid w:val="7D6B2B7E"/>
    <w:rsid w:val="7D6BA647"/>
    <w:rsid w:val="7D6FF22B"/>
    <w:rsid w:val="7D7AAA21"/>
    <w:rsid w:val="7DB0FEE9"/>
    <w:rsid w:val="7DB4A6DD"/>
    <w:rsid w:val="7DD9FA91"/>
    <w:rsid w:val="7DDE2D99"/>
    <w:rsid w:val="7DE4AE7A"/>
    <w:rsid w:val="7DE6A70B"/>
    <w:rsid w:val="7DE8D98C"/>
    <w:rsid w:val="7DF05180"/>
    <w:rsid w:val="7DFD7877"/>
    <w:rsid w:val="7E045E19"/>
    <w:rsid w:val="7E0A810A"/>
    <w:rsid w:val="7E11C68E"/>
    <w:rsid w:val="7E11CE96"/>
    <w:rsid w:val="7E173A82"/>
    <w:rsid w:val="7E23F8DD"/>
    <w:rsid w:val="7E2F3D56"/>
    <w:rsid w:val="7E42C8A1"/>
    <w:rsid w:val="7E43C5A2"/>
    <w:rsid w:val="7E46885A"/>
    <w:rsid w:val="7E48BDBC"/>
    <w:rsid w:val="7E538F7A"/>
    <w:rsid w:val="7E5B7563"/>
    <w:rsid w:val="7E676687"/>
    <w:rsid w:val="7E6CDD9C"/>
    <w:rsid w:val="7E749A3E"/>
    <w:rsid w:val="7E816B9B"/>
    <w:rsid w:val="7E82CE77"/>
    <w:rsid w:val="7E854CB7"/>
    <w:rsid w:val="7E85EADD"/>
    <w:rsid w:val="7E899AFD"/>
    <w:rsid w:val="7E8D923B"/>
    <w:rsid w:val="7E8DB178"/>
    <w:rsid w:val="7EA25643"/>
    <w:rsid w:val="7EA506F0"/>
    <w:rsid w:val="7EAB1CF4"/>
    <w:rsid w:val="7EB53516"/>
    <w:rsid w:val="7EB598FB"/>
    <w:rsid w:val="7EBA4AEA"/>
    <w:rsid w:val="7EBC20AB"/>
    <w:rsid w:val="7ED0944A"/>
    <w:rsid w:val="7ED7B5B4"/>
    <w:rsid w:val="7ED8A1AE"/>
    <w:rsid w:val="7EDFA0DF"/>
    <w:rsid w:val="7EEC3F1B"/>
    <w:rsid w:val="7EEC7915"/>
    <w:rsid w:val="7EF25115"/>
    <w:rsid w:val="7EF37589"/>
    <w:rsid w:val="7EF671B8"/>
    <w:rsid w:val="7EFABCDC"/>
    <w:rsid w:val="7EFD56FF"/>
    <w:rsid w:val="7EFEFF78"/>
    <w:rsid w:val="7F0585AC"/>
    <w:rsid w:val="7F07FF36"/>
    <w:rsid w:val="7F0E838C"/>
    <w:rsid w:val="7F0FF13E"/>
    <w:rsid w:val="7F12B38F"/>
    <w:rsid w:val="7F1DE927"/>
    <w:rsid w:val="7F2A95D7"/>
    <w:rsid w:val="7F38B901"/>
    <w:rsid w:val="7F3B1233"/>
    <w:rsid w:val="7F3B7D2C"/>
    <w:rsid w:val="7F3D3921"/>
    <w:rsid w:val="7F45DA28"/>
    <w:rsid w:val="7F4BB3AF"/>
    <w:rsid w:val="7F53626D"/>
    <w:rsid w:val="7F55E691"/>
    <w:rsid w:val="7F569680"/>
    <w:rsid w:val="7F59FFA1"/>
    <w:rsid w:val="7F5D6DD8"/>
    <w:rsid w:val="7F60435F"/>
    <w:rsid w:val="7F68F34C"/>
    <w:rsid w:val="7F6BB5B3"/>
    <w:rsid w:val="7F6F7B3B"/>
    <w:rsid w:val="7F81B08F"/>
    <w:rsid w:val="7F8A9E88"/>
    <w:rsid w:val="7F9372D6"/>
    <w:rsid w:val="7FB3F702"/>
    <w:rsid w:val="7FB4AD45"/>
    <w:rsid w:val="7FB5E4C5"/>
    <w:rsid w:val="7FC342E0"/>
    <w:rsid w:val="7FC52E33"/>
    <w:rsid w:val="7FC6EB63"/>
    <w:rsid w:val="7FCDD004"/>
    <w:rsid w:val="7FCEFA31"/>
    <w:rsid w:val="7FCF4BDA"/>
    <w:rsid w:val="7FDA9055"/>
    <w:rsid w:val="7FF21654"/>
    <w:rsid w:val="7FF51C1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46F4C"/>
  <w15:chartTrackingRefBased/>
  <w15:docId w15:val="{94B35895-790E-4405-8873-D64E3394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816"/>
    <w:pPr>
      <w:spacing w:before="120" w:after="120" w:line="276" w:lineRule="auto"/>
    </w:pPr>
    <w:rPr>
      <w:rFonts w:ascii="Arial" w:hAnsi="Arial"/>
    </w:rPr>
  </w:style>
  <w:style w:type="paragraph" w:styleId="Heading1">
    <w:name w:val="heading 1"/>
    <w:basedOn w:val="Normal"/>
    <w:next w:val="Normal"/>
    <w:link w:val="Heading1Char"/>
    <w:qFormat/>
    <w:rsid w:val="001C3090"/>
    <w:pPr>
      <w:keepNext/>
      <w:keepLines/>
      <w:pageBreakBefore/>
      <w:pBdr>
        <w:bottom w:val="single" w:sz="12" w:space="10" w:color="00DCA1" w:themeColor="background2"/>
      </w:pBdr>
      <w:spacing w:before="240"/>
      <w:outlineLvl w:val="0"/>
    </w:pPr>
    <w:rPr>
      <w:rFonts w:eastAsiaTheme="majorEastAsia" w:cs="Arial"/>
      <w:b/>
      <w:bCs/>
      <w:color w:val="033636" w:themeColor="text2"/>
      <w:sz w:val="48"/>
      <w:szCs w:val="72"/>
    </w:rPr>
  </w:style>
  <w:style w:type="paragraph" w:styleId="Heading2">
    <w:name w:val="heading 2"/>
    <w:basedOn w:val="Normal"/>
    <w:next w:val="Normal"/>
    <w:link w:val="Heading2Char"/>
    <w:unhideWhenUsed/>
    <w:qFormat/>
    <w:rsid w:val="001E7087"/>
    <w:pPr>
      <w:keepNext/>
      <w:keepLines/>
      <w:spacing w:after="0"/>
      <w:outlineLvl w:val="1"/>
    </w:pPr>
    <w:rPr>
      <w:rFonts w:eastAsiaTheme="majorEastAsia" w:cstheme="majorBidi"/>
      <w:b/>
      <w:color w:val="033636" w:themeColor="text2"/>
      <w:sz w:val="40"/>
      <w:szCs w:val="26"/>
    </w:rPr>
  </w:style>
  <w:style w:type="paragraph" w:styleId="Heading3">
    <w:name w:val="heading 3"/>
    <w:basedOn w:val="Normal"/>
    <w:next w:val="Normal"/>
    <w:link w:val="Heading3Char"/>
    <w:unhideWhenUsed/>
    <w:qFormat/>
    <w:rsid w:val="001C3090"/>
    <w:pPr>
      <w:keepNext/>
      <w:keepLines/>
      <w:spacing w:before="240" w:after="0"/>
      <w:outlineLvl w:val="2"/>
    </w:pPr>
    <w:rPr>
      <w:rFonts w:eastAsiaTheme="majorEastAsia" w:cstheme="majorBidi"/>
      <w:color w:val="033636" w:themeColor="text2"/>
      <w:sz w:val="32"/>
    </w:rPr>
  </w:style>
  <w:style w:type="paragraph" w:styleId="Heading4">
    <w:name w:val="heading 4"/>
    <w:basedOn w:val="Normal"/>
    <w:next w:val="Normal"/>
    <w:link w:val="Heading4Char"/>
    <w:unhideWhenUsed/>
    <w:qFormat/>
    <w:rsid w:val="00AC479B"/>
    <w:pPr>
      <w:keepNext/>
      <w:keepLines/>
      <w:spacing w:before="40" w:after="0"/>
      <w:outlineLvl w:val="3"/>
    </w:pPr>
    <w:rPr>
      <w:rFonts w:eastAsiaTheme="majorEastAsia" w:cstheme="majorBidi"/>
      <w:iCs/>
      <w:color w:val="033636" w:themeColor="text2"/>
    </w:rPr>
  </w:style>
  <w:style w:type="paragraph" w:styleId="Heading5">
    <w:name w:val="heading 5"/>
    <w:basedOn w:val="Normal"/>
    <w:next w:val="Normal"/>
    <w:link w:val="Heading5Char"/>
    <w:uiPriority w:val="9"/>
    <w:unhideWhenUsed/>
    <w:qFormat/>
    <w:rsid w:val="001E7087"/>
    <w:pPr>
      <w:keepNext/>
      <w:keepLines/>
      <w:spacing w:before="40" w:after="0"/>
      <w:outlineLvl w:val="4"/>
    </w:pPr>
    <w:rPr>
      <w:rFonts w:eastAsiaTheme="majorEastAsia" w:cstheme="majorBidi"/>
      <w:b/>
      <w:color w:val="033636" w:themeColor="text2"/>
    </w:rPr>
  </w:style>
  <w:style w:type="paragraph" w:styleId="Heading6">
    <w:name w:val="heading 6"/>
    <w:basedOn w:val="Normal"/>
    <w:next w:val="Normal"/>
    <w:link w:val="Heading6Char"/>
    <w:unhideWhenUsed/>
    <w:qFormat/>
    <w:rsid w:val="001E7087"/>
    <w:pPr>
      <w:keepNext/>
      <w:keepLines/>
      <w:spacing w:before="40" w:after="0"/>
      <w:outlineLvl w:val="5"/>
    </w:pPr>
    <w:rPr>
      <w:rFonts w:eastAsiaTheme="majorEastAsia" w:cstheme="majorBidi"/>
      <w:i/>
      <w:color w:val="033636" w:themeColor="text2"/>
    </w:rPr>
  </w:style>
  <w:style w:type="paragraph" w:styleId="Heading7">
    <w:name w:val="heading 7"/>
    <w:basedOn w:val="Normal"/>
    <w:next w:val="Normal"/>
    <w:link w:val="Heading7Char"/>
    <w:unhideWhenUsed/>
    <w:qFormat/>
    <w:rsid w:val="001E7087"/>
    <w:pPr>
      <w:keepNext/>
      <w:keepLines/>
      <w:spacing w:before="40" w:after="0"/>
      <w:outlineLvl w:val="6"/>
    </w:pPr>
    <w:rPr>
      <w:rFonts w:eastAsiaTheme="majorEastAsia" w:cstheme="majorBidi"/>
      <w:iCs/>
      <w:color w:val="033636" w:themeColor="text2"/>
    </w:rPr>
  </w:style>
  <w:style w:type="paragraph" w:styleId="Heading8">
    <w:name w:val="heading 8"/>
    <w:basedOn w:val="Normal"/>
    <w:next w:val="Normal"/>
    <w:link w:val="Heading8Char"/>
    <w:unhideWhenUsed/>
    <w:qFormat/>
    <w:rsid w:val="001E7087"/>
    <w:pPr>
      <w:keepNext/>
      <w:keepLines/>
      <w:spacing w:before="40" w:after="0"/>
      <w:outlineLvl w:val="7"/>
    </w:pPr>
    <w:rPr>
      <w:rFonts w:eastAsiaTheme="majorEastAsia" w:cstheme="majorBidi"/>
      <w:color w:val="000000" w:themeColor="text1"/>
      <w:szCs w:val="21"/>
    </w:rPr>
  </w:style>
  <w:style w:type="paragraph" w:styleId="Heading9">
    <w:name w:val="heading 9"/>
    <w:basedOn w:val="Normal"/>
    <w:next w:val="Normal"/>
    <w:link w:val="Heading9Char"/>
    <w:unhideWhenUsed/>
    <w:qFormat/>
    <w:rsid w:val="001E708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3090"/>
    <w:rPr>
      <w:rFonts w:ascii="Arial" w:eastAsiaTheme="majorEastAsia" w:hAnsi="Arial" w:cs="Arial"/>
      <w:b/>
      <w:bCs/>
      <w:color w:val="033636" w:themeColor="text2"/>
      <w:sz w:val="48"/>
      <w:szCs w:val="72"/>
    </w:rPr>
  </w:style>
  <w:style w:type="paragraph" w:styleId="NoSpacing">
    <w:name w:val="No Spacing"/>
    <w:uiPriority w:val="1"/>
    <w:qFormat/>
    <w:rsid w:val="001E7087"/>
    <w:rPr>
      <w:rFonts w:ascii="Arial" w:hAnsi="Arial"/>
    </w:rPr>
  </w:style>
  <w:style w:type="character" w:customStyle="1" w:styleId="Heading2Char">
    <w:name w:val="Heading 2 Char"/>
    <w:basedOn w:val="DefaultParagraphFont"/>
    <w:link w:val="Heading2"/>
    <w:rsid w:val="001E7087"/>
    <w:rPr>
      <w:rFonts w:ascii="Arial" w:eastAsiaTheme="majorEastAsia" w:hAnsi="Arial" w:cstheme="majorBidi"/>
      <w:b/>
      <w:color w:val="033636" w:themeColor="text2"/>
      <w:sz w:val="40"/>
      <w:szCs w:val="26"/>
    </w:rPr>
  </w:style>
  <w:style w:type="paragraph" w:styleId="Title">
    <w:name w:val="Title"/>
    <w:basedOn w:val="Normal"/>
    <w:next w:val="Normal"/>
    <w:link w:val="TitleChar"/>
    <w:qFormat/>
    <w:rsid w:val="00F55CFE"/>
    <w:pPr>
      <w:spacing w:before="3000" w:after="0" w:line="240" w:lineRule="auto"/>
    </w:pPr>
    <w:rPr>
      <w:rFonts w:eastAsiaTheme="majorEastAsia" w:cstheme="majorBidi"/>
      <w:color w:val="033636" w:themeColor="text2"/>
      <w:spacing w:val="-10"/>
      <w:kern w:val="28"/>
      <w:sz w:val="56"/>
      <w:szCs w:val="56"/>
    </w:rPr>
  </w:style>
  <w:style w:type="character" w:customStyle="1" w:styleId="TitleChar">
    <w:name w:val="Title Char"/>
    <w:basedOn w:val="DefaultParagraphFont"/>
    <w:link w:val="Title"/>
    <w:rsid w:val="00F55CFE"/>
    <w:rPr>
      <w:rFonts w:ascii="Arial" w:eastAsiaTheme="majorEastAsia" w:hAnsi="Arial" w:cstheme="majorBidi"/>
      <w:color w:val="033636" w:themeColor="text2"/>
      <w:spacing w:val="-10"/>
      <w:kern w:val="28"/>
      <w:sz w:val="56"/>
      <w:szCs w:val="56"/>
    </w:rPr>
  </w:style>
  <w:style w:type="paragraph" w:styleId="Subtitle">
    <w:name w:val="Subtitle"/>
    <w:basedOn w:val="Normal"/>
    <w:next w:val="Normal"/>
    <w:link w:val="SubtitleChar"/>
    <w:qFormat/>
    <w:rsid w:val="00F55CFE"/>
    <w:pPr>
      <w:numPr>
        <w:ilvl w:val="1"/>
      </w:numPr>
    </w:pPr>
    <w:rPr>
      <w:rFonts w:eastAsiaTheme="minorEastAsia" w:cs="Times New Roman (Body CS)"/>
      <w:color w:val="033636" w:themeColor="text2"/>
      <w:sz w:val="22"/>
      <w:szCs w:val="22"/>
    </w:rPr>
  </w:style>
  <w:style w:type="character" w:customStyle="1" w:styleId="SubtitleChar">
    <w:name w:val="Subtitle Char"/>
    <w:basedOn w:val="DefaultParagraphFont"/>
    <w:link w:val="Subtitle"/>
    <w:rsid w:val="00F55CFE"/>
    <w:rPr>
      <w:rFonts w:ascii="Arial" w:eastAsiaTheme="minorEastAsia" w:hAnsi="Arial" w:cs="Times New Roman (Body CS)"/>
      <w:color w:val="033636" w:themeColor="text2"/>
      <w:sz w:val="22"/>
      <w:szCs w:val="22"/>
    </w:rPr>
  </w:style>
  <w:style w:type="character" w:styleId="SubtleEmphasis">
    <w:name w:val="Subtle Emphasis"/>
    <w:basedOn w:val="DefaultParagraphFont"/>
    <w:uiPriority w:val="19"/>
    <w:qFormat/>
    <w:rsid w:val="001E7087"/>
    <w:rPr>
      <w:rFonts w:ascii="Arial" w:hAnsi="Arial"/>
      <w:i/>
      <w:iCs/>
      <w:color w:val="404040" w:themeColor="text1" w:themeTint="BF"/>
    </w:rPr>
  </w:style>
  <w:style w:type="character" w:styleId="Emphasis">
    <w:name w:val="Emphasis"/>
    <w:basedOn w:val="DefaultParagraphFont"/>
    <w:uiPriority w:val="20"/>
    <w:qFormat/>
    <w:rsid w:val="001E7087"/>
    <w:rPr>
      <w:rFonts w:ascii="Arial" w:hAnsi="Arial"/>
      <w:i/>
      <w:iCs/>
    </w:rPr>
  </w:style>
  <w:style w:type="character" w:styleId="IntenseEmphasis">
    <w:name w:val="Intense Emphasis"/>
    <w:basedOn w:val="DefaultParagraphFont"/>
    <w:uiPriority w:val="21"/>
    <w:rsid w:val="001E7087"/>
    <w:rPr>
      <w:rFonts w:ascii="Arial" w:hAnsi="Arial"/>
      <w:i/>
      <w:iCs/>
      <w:color w:val="033636" w:themeColor="text2"/>
    </w:rPr>
  </w:style>
  <w:style w:type="character" w:styleId="Strong">
    <w:name w:val="Strong"/>
    <w:basedOn w:val="DefaultParagraphFont"/>
    <w:uiPriority w:val="22"/>
    <w:qFormat/>
    <w:rsid w:val="001E7087"/>
    <w:rPr>
      <w:b/>
      <w:bCs/>
    </w:rPr>
  </w:style>
  <w:style w:type="paragraph" w:styleId="Quote">
    <w:name w:val="Quote"/>
    <w:basedOn w:val="Normal"/>
    <w:next w:val="Normal"/>
    <w:link w:val="QuoteChar"/>
    <w:uiPriority w:val="29"/>
    <w:qFormat/>
    <w:rsid w:val="001E7087"/>
    <w:pPr>
      <w:spacing w:before="200" w:after="160"/>
      <w:ind w:left="864" w:right="864"/>
      <w:jc w:val="center"/>
    </w:pPr>
    <w:rPr>
      <w:i/>
      <w:iCs/>
      <w:color w:val="033636" w:themeColor="text2"/>
    </w:rPr>
  </w:style>
  <w:style w:type="character" w:customStyle="1" w:styleId="QuoteChar">
    <w:name w:val="Quote Char"/>
    <w:basedOn w:val="DefaultParagraphFont"/>
    <w:link w:val="Quote"/>
    <w:uiPriority w:val="29"/>
    <w:rsid w:val="001E7087"/>
    <w:rPr>
      <w:rFonts w:ascii="Arial" w:hAnsi="Arial"/>
      <w:i/>
      <w:iCs/>
      <w:color w:val="033636" w:themeColor="text2"/>
    </w:rPr>
  </w:style>
  <w:style w:type="paragraph" w:styleId="IntenseQuote">
    <w:name w:val="Intense Quote"/>
    <w:basedOn w:val="Normal"/>
    <w:next w:val="Normal"/>
    <w:link w:val="IntenseQuoteChar"/>
    <w:uiPriority w:val="30"/>
    <w:qFormat/>
    <w:rsid w:val="001E7087"/>
    <w:pPr>
      <w:pBdr>
        <w:top w:val="single" w:sz="4" w:space="10" w:color="00DCA1" w:themeColor="background2"/>
        <w:bottom w:val="single" w:sz="4" w:space="10" w:color="00DCA1" w:themeColor="background2"/>
      </w:pBdr>
      <w:spacing w:before="360" w:after="360"/>
      <w:ind w:left="864" w:right="864"/>
      <w:jc w:val="center"/>
    </w:pPr>
    <w:rPr>
      <w:i/>
      <w:iCs/>
      <w:color w:val="033636" w:themeColor="text2"/>
    </w:rPr>
  </w:style>
  <w:style w:type="character" w:customStyle="1" w:styleId="IntenseQuoteChar">
    <w:name w:val="Intense Quote Char"/>
    <w:basedOn w:val="DefaultParagraphFont"/>
    <w:link w:val="IntenseQuote"/>
    <w:uiPriority w:val="30"/>
    <w:rsid w:val="001E7087"/>
    <w:rPr>
      <w:rFonts w:ascii="Arial" w:hAnsi="Arial"/>
      <w:i/>
      <w:iCs/>
      <w:color w:val="033636" w:themeColor="text2"/>
    </w:rPr>
  </w:style>
  <w:style w:type="character" w:customStyle="1" w:styleId="Heading3Char">
    <w:name w:val="Heading 3 Char"/>
    <w:basedOn w:val="DefaultParagraphFont"/>
    <w:link w:val="Heading3"/>
    <w:rsid w:val="001C3090"/>
    <w:rPr>
      <w:rFonts w:ascii="Arial" w:eastAsiaTheme="majorEastAsia" w:hAnsi="Arial" w:cstheme="majorBidi"/>
      <w:color w:val="033636" w:themeColor="text2"/>
      <w:sz w:val="32"/>
    </w:rPr>
  </w:style>
  <w:style w:type="character" w:customStyle="1" w:styleId="Heading4Char">
    <w:name w:val="Heading 4 Char"/>
    <w:basedOn w:val="DefaultParagraphFont"/>
    <w:link w:val="Heading4"/>
    <w:rsid w:val="00AC479B"/>
    <w:rPr>
      <w:rFonts w:ascii="Arial" w:eastAsiaTheme="majorEastAsia" w:hAnsi="Arial" w:cstheme="majorBidi"/>
      <w:iCs/>
      <w:color w:val="033636" w:themeColor="text2"/>
    </w:rPr>
  </w:style>
  <w:style w:type="character" w:customStyle="1" w:styleId="Heading5Char">
    <w:name w:val="Heading 5 Char"/>
    <w:basedOn w:val="DefaultParagraphFont"/>
    <w:link w:val="Heading5"/>
    <w:uiPriority w:val="9"/>
    <w:rsid w:val="001E7087"/>
    <w:rPr>
      <w:rFonts w:ascii="Arial" w:eastAsiaTheme="majorEastAsia" w:hAnsi="Arial" w:cstheme="majorBidi"/>
      <w:b/>
      <w:color w:val="033636" w:themeColor="text2"/>
    </w:rPr>
  </w:style>
  <w:style w:type="character" w:customStyle="1" w:styleId="Heading6Char">
    <w:name w:val="Heading 6 Char"/>
    <w:basedOn w:val="DefaultParagraphFont"/>
    <w:link w:val="Heading6"/>
    <w:rsid w:val="001E7087"/>
    <w:rPr>
      <w:rFonts w:ascii="Arial" w:eastAsiaTheme="majorEastAsia" w:hAnsi="Arial" w:cstheme="majorBidi"/>
      <w:i/>
      <w:color w:val="033636" w:themeColor="text2"/>
    </w:rPr>
  </w:style>
  <w:style w:type="character" w:customStyle="1" w:styleId="Heading7Char">
    <w:name w:val="Heading 7 Char"/>
    <w:basedOn w:val="DefaultParagraphFont"/>
    <w:link w:val="Heading7"/>
    <w:rsid w:val="001E7087"/>
    <w:rPr>
      <w:rFonts w:ascii="Arial" w:eastAsiaTheme="majorEastAsia" w:hAnsi="Arial" w:cstheme="majorBidi"/>
      <w:iCs/>
      <w:color w:val="033636" w:themeColor="text2"/>
    </w:rPr>
  </w:style>
  <w:style w:type="character" w:customStyle="1" w:styleId="Heading8Char">
    <w:name w:val="Heading 8 Char"/>
    <w:basedOn w:val="DefaultParagraphFont"/>
    <w:link w:val="Heading8"/>
    <w:rsid w:val="001E7087"/>
    <w:rPr>
      <w:rFonts w:ascii="Arial" w:eastAsiaTheme="majorEastAsia" w:hAnsi="Arial" w:cstheme="majorBidi"/>
      <w:color w:val="000000" w:themeColor="text1"/>
      <w:szCs w:val="21"/>
    </w:rPr>
  </w:style>
  <w:style w:type="character" w:customStyle="1" w:styleId="Heading9Char">
    <w:name w:val="Heading 9 Char"/>
    <w:basedOn w:val="DefaultParagraphFont"/>
    <w:link w:val="Heading9"/>
    <w:rsid w:val="001E708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nhideWhenUsed/>
    <w:rsid w:val="00BD640A"/>
    <w:pPr>
      <w:tabs>
        <w:tab w:val="center" w:pos="4513"/>
        <w:tab w:val="right" w:pos="9026"/>
      </w:tabs>
      <w:spacing w:before="0" w:after="0" w:line="240" w:lineRule="auto"/>
    </w:pPr>
  </w:style>
  <w:style w:type="character" w:customStyle="1" w:styleId="HeaderChar">
    <w:name w:val="Header Char"/>
    <w:basedOn w:val="DefaultParagraphFont"/>
    <w:link w:val="Header"/>
    <w:rsid w:val="00BD640A"/>
    <w:rPr>
      <w:rFonts w:ascii="Arial" w:hAnsi="Arial"/>
    </w:rPr>
  </w:style>
  <w:style w:type="paragraph" w:styleId="Footer">
    <w:name w:val="footer"/>
    <w:basedOn w:val="Normal"/>
    <w:link w:val="FooterChar"/>
    <w:unhideWhenUsed/>
    <w:qFormat/>
    <w:rsid w:val="00BD640A"/>
    <w:pPr>
      <w:tabs>
        <w:tab w:val="center" w:pos="4513"/>
        <w:tab w:val="right" w:pos="9026"/>
      </w:tabs>
      <w:spacing w:before="0" w:after="0" w:line="240" w:lineRule="auto"/>
    </w:pPr>
  </w:style>
  <w:style w:type="character" w:customStyle="1" w:styleId="FooterChar">
    <w:name w:val="Footer Char"/>
    <w:basedOn w:val="DefaultParagraphFont"/>
    <w:link w:val="Footer"/>
    <w:rsid w:val="00BD640A"/>
    <w:rPr>
      <w:rFonts w:ascii="Arial" w:hAnsi="Arial"/>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DD7044"/>
    <w:pPr>
      <w:ind w:left="720"/>
      <w:contextualSpacing/>
    </w:pPr>
  </w:style>
  <w:style w:type="character" w:styleId="PageNumber">
    <w:name w:val="page number"/>
    <w:basedOn w:val="DefaultParagraphFont"/>
    <w:unhideWhenUsed/>
    <w:rsid w:val="00DD7044"/>
  </w:style>
  <w:style w:type="paragraph" w:styleId="NormalWeb">
    <w:name w:val="Normal (Web)"/>
    <w:basedOn w:val="Normal"/>
    <w:uiPriority w:val="99"/>
    <w:unhideWhenUsed/>
    <w:rsid w:val="00BF1A21"/>
    <w:pPr>
      <w:spacing w:before="100" w:beforeAutospacing="1" w:after="100" w:afterAutospacing="1" w:line="240" w:lineRule="auto"/>
    </w:pPr>
    <w:rPr>
      <w:rFonts w:asciiTheme="minorHAnsi" w:eastAsia="Times New Roman" w:hAnsiTheme="minorHAnsi" w:cs="Times New Roman"/>
      <w:kern w:val="0"/>
      <w:lang w:eastAsia="en-GB"/>
      <w14:ligatures w14:val="none"/>
    </w:rPr>
  </w:style>
  <w:style w:type="character" w:styleId="Hyperlink">
    <w:name w:val="Hyperlink"/>
    <w:basedOn w:val="DefaultParagraphFont"/>
    <w:uiPriority w:val="99"/>
    <w:unhideWhenUsed/>
    <w:qFormat/>
    <w:rsid w:val="00C14BF9"/>
    <w:rPr>
      <w:color w:val="184174" w:themeColor="hyperlink"/>
      <w:u w:val="single"/>
    </w:rPr>
  </w:style>
  <w:style w:type="character" w:styleId="UnresolvedMention">
    <w:name w:val="Unresolved Mention"/>
    <w:basedOn w:val="DefaultParagraphFont"/>
    <w:uiPriority w:val="99"/>
    <w:semiHidden/>
    <w:unhideWhenUsed/>
    <w:rsid w:val="00C14BF9"/>
    <w:rPr>
      <w:color w:val="605E5C"/>
      <w:shd w:val="clear" w:color="auto" w:fill="E1DFDD"/>
    </w:rPr>
  </w:style>
  <w:style w:type="paragraph" w:customStyle="1" w:styleId="Copyrightversotext">
    <w:name w:val="Copyright_verso text"/>
    <w:qFormat/>
    <w:rsid w:val="00C14BF9"/>
    <w:pPr>
      <w:numPr>
        <w:numId w:val="62"/>
      </w:numPr>
      <w:spacing w:before="120" w:after="120" w:line="276" w:lineRule="auto"/>
    </w:pPr>
    <w:rPr>
      <w:rFonts w:ascii="Arial" w:eastAsia="Times New Roman" w:hAnsi="Arial" w:cs="Arial"/>
      <w:color w:val="000000"/>
      <w:kern w:val="0"/>
      <w:sz w:val="18"/>
      <w:szCs w:val="18"/>
      <w:lang w:eastAsia="en-GB"/>
      <w14:ligatures w14:val="none"/>
    </w:rPr>
  </w:style>
  <w:style w:type="table" w:styleId="TableGrid">
    <w:name w:val="Table Grid"/>
    <w:basedOn w:val="TableNormal"/>
    <w:uiPriority w:val="39"/>
    <w:rsid w:val="003D0B21"/>
    <w:pPr>
      <w:spacing w:before="40" w:after="40"/>
    </w:pPr>
    <w:rPr>
      <w:rFonts w:eastAsia="Times New Roman" w:cs="Times New Roman"/>
      <w:kern w:val="0"/>
      <w:sz w:val="20"/>
      <w:szCs w:val="20"/>
      <w:lang w:eastAsia="en-AU"/>
      <w14:ligatures w14:val="none"/>
    </w:rPr>
    <w:tblPr>
      <w:tblStyleRowBandSize w:val="1"/>
      <w:tblBorders>
        <w:top w:val="single" w:sz="6" w:space="0" w:color="00DCA1" w:themeColor="background2"/>
        <w:bottom w:val="single" w:sz="6" w:space="0" w:color="00DCA1" w:themeColor="background2"/>
        <w:insideH w:val="single" w:sz="6" w:space="0" w:color="00DCA1" w:themeColor="background2"/>
      </w:tblBorders>
    </w:tblPr>
    <w:tcPr>
      <w:tcMar>
        <w:top w:w="57" w:type="dxa"/>
        <w:left w:w="57" w:type="dxa"/>
        <w:bottom w:w="57" w:type="dxa"/>
        <w:right w:w="57" w:type="dxa"/>
      </w:tcMar>
      <w:vAlign w:val="center"/>
    </w:tcPr>
    <w:tblStylePr w:type="firstRow">
      <w:rPr>
        <w:rFonts w:asciiTheme="minorHAnsi" w:hAnsiTheme="minorHAnsi"/>
        <w:b/>
        <w:sz w:val="22"/>
      </w:rPr>
      <w:tblPr/>
      <w:tcPr>
        <w:shd w:val="clear" w:color="auto" w:fill="00DCA1" w:themeFill="background2"/>
        <w:vAlign w:val="center"/>
      </w:tcPr>
    </w:tblStylePr>
    <w:tblStylePr w:type="lastRow">
      <w:rPr>
        <w:rFonts w:asciiTheme="minorHAnsi" w:hAnsiTheme="minorHAnsi"/>
        <w:b/>
        <w:sz w:val="20"/>
      </w:rPr>
    </w:tblStylePr>
    <w:tblStylePr w:type="band1Horz">
      <w:tblPr/>
      <w:tcPr>
        <w:tcBorders>
          <w:top w:val="single" w:sz="4" w:space="0" w:color="00DCA1" w:themeColor="background2"/>
          <w:left w:val="nil"/>
          <w:bottom w:val="single" w:sz="4" w:space="0" w:color="00DCA1" w:themeColor="background2"/>
          <w:right w:val="nil"/>
          <w:insideH w:val="nil"/>
          <w:insideV w:val="nil"/>
          <w:tl2br w:val="nil"/>
          <w:tr2bl w:val="nil"/>
        </w:tcBorders>
      </w:tcPr>
    </w:tblStyle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C14BF9"/>
    <w:rPr>
      <w:rFonts w:ascii="Arial" w:hAnsi="Arial"/>
    </w:rPr>
  </w:style>
  <w:style w:type="paragraph" w:customStyle="1" w:styleId="HeadingTABLE">
    <w:name w:val="Heading TABLE"/>
    <w:basedOn w:val="Normal"/>
    <w:qFormat/>
    <w:rsid w:val="00BF1A21"/>
    <w:pPr>
      <w:numPr>
        <w:numId w:val="6"/>
      </w:numPr>
      <w:spacing w:before="240"/>
    </w:pPr>
    <w:rPr>
      <w:b/>
      <w:bCs/>
      <w:color w:val="033636" w:themeColor="text2"/>
    </w:rPr>
  </w:style>
  <w:style w:type="paragraph" w:customStyle="1" w:styleId="HeadingFigure">
    <w:name w:val="Heading Figure"/>
    <w:basedOn w:val="Normal"/>
    <w:qFormat/>
    <w:rsid w:val="006135A5"/>
    <w:pPr>
      <w:numPr>
        <w:numId w:val="7"/>
      </w:numPr>
      <w:spacing w:before="240"/>
    </w:pPr>
    <w:rPr>
      <w:b/>
      <w:noProof/>
      <w:color w:val="033636" w:themeColor="text2"/>
    </w:rPr>
  </w:style>
  <w:style w:type="numbering" w:customStyle="1" w:styleId="CurrentList1">
    <w:name w:val="Current List1"/>
    <w:uiPriority w:val="99"/>
    <w:rsid w:val="009752F5"/>
    <w:pPr>
      <w:numPr>
        <w:numId w:val="8"/>
      </w:numPr>
    </w:pPr>
  </w:style>
  <w:style w:type="paragraph" w:customStyle="1" w:styleId="BoxBulletEmerald">
    <w:name w:val="Box Bullet Emerald"/>
    <w:basedOn w:val="ListParagraph"/>
    <w:qFormat/>
    <w:rsid w:val="006135A5"/>
    <w:pPr>
      <w:numPr>
        <w:numId w:val="9"/>
      </w:numPr>
      <w:pBdr>
        <w:top w:val="single" w:sz="8" w:space="1" w:color="033636" w:themeColor="text2"/>
        <w:left w:val="single" w:sz="8" w:space="4" w:color="033636" w:themeColor="text2"/>
        <w:bottom w:val="single" w:sz="8" w:space="1" w:color="033636" w:themeColor="text2"/>
        <w:right w:val="single" w:sz="8" w:space="4" w:color="033636" w:themeColor="text2"/>
      </w:pBdr>
    </w:pPr>
  </w:style>
  <w:style w:type="paragraph" w:customStyle="1" w:styleId="BoxtextEmerald">
    <w:name w:val="Box text Emerald"/>
    <w:basedOn w:val="Normal"/>
    <w:qFormat/>
    <w:rsid w:val="00DB006C"/>
    <w:pPr>
      <w:pBdr>
        <w:top w:val="single" w:sz="8" w:space="1" w:color="033636" w:themeColor="text2"/>
        <w:left w:val="single" w:sz="8" w:space="4" w:color="033636" w:themeColor="text2"/>
        <w:bottom w:val="single" w:sz="8" w:space="1" w:color="033636" w:themeColor="text2"/>
        <w:right w:val="single" w:sz="8" w:space="4" w:color="033636" w:themeColor="text2"/>
      </w:pBdr>
    </w:pPr>
  </w:style>
  <w:style w:type="paragraph" w:customStyle="1" w:styleId="BoxHeadingEmerald">
    <w:name w:val="Box Heading Emerald"/>
    <w:basedOn w:val="Heading3"/>
    <w:qFormat/>
    <w:rsid w:val="00DB006C"/>
    <w:pPr>
      <w:pBdr>
        <w:top w:val="single" w:sz="8" w:space="1" w:color="033636" w:themeColor="text2"/>
        <w:left w:val="single" w:sz="8" w:space="4" w:color="033636" w:themeColor="text2"/>
        <w:bottom w:val="single" w:sz="8" w:space="1" w:color="033636" w:themeColor="text2"/>
        <w:right w:val="single" w:sz="8" w:space="4" w:color="033636" w:themeColor="text2"/>
      </w:pBdr>
    </w:pPr>
  </w:style>
  <w:style w:type="paragraph" w:customStyle="1" w:styleId="BoxHeadingGreen">
    <w:name w:val="Box Heading Green"/>
    <w:basedOn w:val="BoxHeadingEmerald"/>
    <w:qFormat/>
    <w:rsid w:val="00DB006C"/>
    <w:pPr>
      <w:pBdr>
        <w:top w:val="single" w:sz="8" w:space="1" w:color="00DCA1" w:themeColor="background2"/>
        <w:left w:val="single" w:sz="8" w:space="4" w:color="00DCA1" w:themeColor="background2"/>
        <w:bottom w:val="single" w:sz="8" w:space="1" w:color="00DCA1" w:themeColor="background2"/>
        <w:right w:val="single" w:sz="8" w:space="4" w:color="00DCA1" w:themeColor="background2"/>
      </w:pBdr>
    </w:pPr>
  </w:style>
  <w:style w:type="paragraph" w:customStyle="1" w:styleId="BoxTextGreen">
    <w:name w:val="Box Text Green"/>
    <w:basedOn w:val="BoxtextEmerald"/>
    <w:qFormat/>
    <w:rsid w:val="00DB006C"/>
    <w:pPr>
      <w:pBdr>
        <w:top w:val="single" w:sz="8" w:space="1" w:color="00DCA1" w:themeColor="background2"/>
        <w:left w:val="single" w:sz="8" w:space="4" w:color="00DCA1" w:themeColor="background2"/>
        <w:bottom w:val="single" w:sz="8" w:space="1" w:color="00DCA1" w:themeColor="background2"/>
        <w:right w:val="single" w:sz="8" w:space="4" w:color="00DCA1" w:themeColor="background2"/>
      </w:pBdr>
    </w:pPr>
  </w:style>
  <w:style w:type="paragraph" w:customStyle="1" w:styleId="BoxBulletGreen">
    <w:name w:val="Box Bullet Green"/>
    <w:basedOn w:val="BoxBulletEmerald"/>
    <w:qFormat/>
    <w:rsid w:val="00DB006C"/>
    <w:pPr>
      <w:pBdr>
        <w:top w:val="single" w:sz="8" w:space="1" w:color="00DCA1" w:themeColor="background2"/>
        <w:left w:val="single" w:sz="8" w:space="4" w:color="00DCA1" w:themeColor="background2"/>
        <w:bottom w:val="single" w:sz="8" w:space="1" w:color="00DCA1" w:themeColor="background2"/>
        <w:right w:val="single" w:sz="8" w:space="4" w:color="00DCA1" w:themeColor="background2"/>
      </w:pBdr>
    </w:pPr>
  </w:style>
  <w:style w:type="paragraph" w:customStyle="1" w:styleId="BoxheadingNavy">
    <w:name w:val="Box heading Navy"/>
    <w:basedOn w:val="BoxHeadingEmerald"/>
    <w:qFormat/>
    <w:rsid w:val="00DB006C"/>
    <w:pPr>
      <w:pBdr>
        <w:top w:val="single" w:sz="8" w:space="1" w:color="083E9C" w:themeColor="accent1"/>
        <w:left w:val="single" w:sz="8" w:space="4" w:color="083E9C" w:themeColor="accent1"/>
        <w:bottom w:val="single" w:sz="8" w:space="1" w:color="083E9C" w:themeColor="accent1"/>
        <w:right w:val="single" w:sz="8" w:space="4" w:color="083E9C" w:themeColor="accent1"/>
      </w:pBdr>
    </w:pPr>
    <w:rPr>
      <w:color w:val="000000" w:themeColor="text1"/>
    </w:rPr>
  </w:style>
  <w:style w:type="paragraph" w:customStyle="1" w:styleId="BoxtextNavy">
    <w:name w:val="Box text Navy"/>
    <w:basedOn w:val="BoxtextEmerald"/>
    <w:qFormat/>
    <w:rsid w:val="00DB006C"/>
    <w:pPr>
      <w:pBdr>
        <w:top w:val="single" w:sz="8" w:space="1" w:color="083E9C" w:themeColor="accent1"/>
        <w:left w:val="single" w:sz="8" w:space="4" w:color="083E9C" w:themeColor="accent1"/>
        <w:bottom w:val="single" w:sz="8" w:space="1" w:color="083E9C" w:themeColor="accent1"/>
        <w:right w:val="single" w:sz="8" w:space="4" w:color="083E9C" w:themeColor="accent1"/>
      </w:pBdr>
    </w:pPr>
  </w:style>
  <w:style w:type="paragraph" w:customStyle="1" w:styleId="BoxBulletNavy">
    <w:name w:val="Box Bullet Navy"/>
    <w:basedOn w:val="BoxBulletEmerald"/>
    <w:qFormat/>
    <w:rsid w:val="00DB006C"/>
    <w:pPr>
      <w:pBdr>
        <w:top w:val="single" w:sz="8" w:space="1" w:color="083E9C" w:themeColor="accent1"/>
        <w:left w:val="single" w:sz="8" w:space="4" w:color="083E9C" w:themeColor="accent1"/>
        <w:bottom w:val="single" w:sz="8" w:space="1" w:color="083E9C" w:themeColor="accent1"/>
        <w:right w:val="single" w:sz="8" w:space="4" w:color="083E9C" w:themeColor="accent1"/>
      </w:pBdr>
    </w:pPr>
  </w:style>
  <w:style w:type="paragraph" w:customStyle="1" w:styleId="Boxheadingpink">
    <w:name w:val="Box heading pink"/>
    <w:basedOn w:val="BoxHeadingGreen"/>
    <w:qFormat/>
    <w:rsid w:val="00DB006C"/>
    <w:pPr>
      <w:pBdr>
        <w:top w:val="single" w:sz="8" w:space="1" w:color="FF6E73" w:themeColor="accent5"/>
        <w:left w:val="single" w:sz="8" w:space="4" w:color="FF6E73" w:themeColor="accent5"/>
        <w:bottom w:val="single" w:sz="8" w:space="1" w:color="FF6E73" w:themeColor="accent5"/>
        <w:right w:val="single" w:sz="8" w:space="4" w:color="FF6E73" w:themeColor="accent5"/>
      </w:pBdr>
    </w:pPr>
  </w:style>
  <w:style w:type="paragraph" w:customStyle="1" w:styleId="Boxtextpink">
    <w:name w:val="Box text pink"/>
    <w:basedOn w:val="BoxtextEmerald"/>
    <w:qFormat/>
    <w:rsid w:val="00DB006C"/>
    <w:pPr>
      <w:pBdr>
        <w:top w:val="single" w:sz="8" w:space="1" w:color="FF6E73" w:themeColor="accent5"/>
        <w:left w:val="single" w:sz="8" w:space="4" w:color="FF6E73" w:themeColor="accent5"/>
        <w:bottom w:val="single" w:sz="8" w:space="1" w:color="FF6E73" w:themeColor="accent5"/>
        <w:right w:val="single" w:sz="8" w:space="4" w:color="FF6E73" w:themeColor="accent5"/>
      </w:pBdr>
    </w:pPr>
  </w:style>
  <w:style w:type="paragraph" w:customStyle="1" w:styleId="BoxBulletpink">
    <w:name w:val="Box Bullet pink"/>
    <w:basedOn w:val="BoxBulletNavy"/>
    <w:qFormat/>
    <w:rsid w:val="00DB006C"/>
    <w:pPr>
      <w:pBdr>
        <w:top w:val="single" w:sz="8" w:space="1" w:color="FF6E73" w:themeColor="accent5"/>
        <w:left w:val="single" w:sz="8" w:space="4" w:color="FF6E73" w:themeColor="accent5"/>
        <w:bottom w:val="single" w:sz="8" w:space="1" w:color="FF6E73" w:themeColor="accent5"/>
        <w:right w:val="single" w:sz="8" w:space="4" w:color="FF6E73" w:themeColor="accent5"/>
      </w:pBdr>
    </w:pPr>
  </w:style>
  <w:style w:type="paragraph" w:customStyle="1" w:styleId="BoxHeadingReversed">
    <w:name w:val="Box Heading Reversed"/>
    <w:basedOn w:val="BoxHeadingEmerald"/>
    <w:qFormat/>
    <w:rsid w:val="00BF1A21"/>
    <w:pPr>
      <w:shd w:val="clear" w:color="auto" w:fill="033636" w:themeFill="text2"/>
    </w:pPr>
    <w:rPr>
      <w:color w:val="FFFFFF" w:themeColor="background1"/>
    </w:rPr>
  </w:style>
  <w:style w:type="paragraph" w:customStyle="1" w:styleId="Boxreversedbullet">
    <w:name w:val="Box reversed bullet"/>
    <w:basedOn w:val="BoxBulletpink"/>
    <w:qFormat/>
    <w:rsid w:val="00BF1A21"/>
    <w:pPr>
      <w:pBdr>
        <w:top w:val="single" w:sz="8" w:space="1" w:color="033636" w:themeColor="text2"/>
        <w:left w:val="single" w:sz="8" w:space="4" w:color="033636" w:themeColor="text2"/>
        <w:bottom w:val="single" w:sz="8" w:space="1" w:color="033636" w:themeColor="text2"/>
        <w:right w:val="single" w:sz="8" w:space="4" w:color="033636" w:themeColor="text2"/>
      </w:pBdr>
      <w:shd w:val="clear" w:color="auto" w:fill="033636" w:themeFill="text2"/>
    </w:pPr>
    <w:rPr>
      <w:color w:val="FFFFFF" w:themeColor="background1"/>
    </w:rPr>
  </w:style>
  <w:style w:type="paragraph" w:customStyle="1" w:styleId="Boxtextreversed">
    <w:name w:val="Box text reversed"/>
    <w:basedOn w:val="BoxtextEmerald"/>
    <w:qFormat/>
    <w:rsid w:val="00BF1A21"/>
    <w:pPr>
      <w:shd w:val="clear" w:color="auto" w:fill="033636" w:themeFill="text2"/>
    </w:pPr>
    <w:rPr>
      <w:color w:val="FFFFFF" w:themeColor="background1"/>
    </w:rPr>
  </w:style>
  <w:style w:type="paragraph" w:styleId="TOCHeading">
    <w:name w:val="TOC Heading"/>
    <w:basedOn w:val="Heading1"/>
    <w:next w:val="Normal"/>
    <w:uiPriority w:val="39"/>
    <w:unhideWhenUsed/>
    <w:qFormat/>
    <w:rsid w:val="00F40769"/>
    <w:pPr>
      <w:pBdr>
        <w:bottom w:val="single" w:sz="12" w:space="1" w:color="00DCA1" w:themeColor="background2"/>
      </w:pBdr>
      <w:spacing w:before="480" w:after="0"/>
      <w:outlineLvl w:val="9"/>
    </w:pPr>
    <w:rPr>
      <w:rFonts w:asciiTheme="majorHAnsi" w:hAnsiTheme="majorHAnsi" w:cstheme="majorBidi"/>
      <w:kern w:val="0"/>
      <w:szCs w:val="28"/>
      <w:lang w:val="en-US"/>
      <w14:ligatures w14:val="none"/>
    </w:rPr>
  </w:style>
  <w:style w:type="paragraph" w:styleId="TOC1">
    <w:name w:val="toc 1"/>
    <w:basedOn w:val="Normal"/>
    <w:next w:val="Normal"/>
    <w:autoRedefine/>
    <w:uiPriority w:val="39"/>
    <w:unhideWhenUsed/>
    <w:rsid w:val="00702816"/>
    <w:pPr>
      <w:tabs>
        <w:tab w:val="right" w:leader="dot" w:pos="9482"/>
      </w:tabs>
      <w:spacing w:after="0"/>
    </w:pPr>
    <w:rPr>
      <w:rFonts w:asciiTheme="minorHAnsi" w:hAnsiTheme="minorHAnsi" w:cstheme="minorHAnsi"/>
      <w:b/>
      <w:bCs/>
      <w:iCs/>
    </w:rPr>
  </w:style>
  <w:style w:type="paragraph" w:styleId="TOC2">
    <w:name w:val="toc 2"/>
    <w:basedOn w:val="Normal"/>
    <w:next w:val="Normal"/>
    <w:autoRedefine/>
    <w:uiPriority w:val="39"/>
    <w:unhideWhenUsed/>
    <w:rsid w:val="00702816"/>
    <w:pPr>
      <w:tabs>
        <w:tab w:val="right" w:leader="dot" w:pos="9482"/>
      </w:tabs>
      <w:spacing w:before="60" w:after="0"/>
      <w:ind w:left="238"/>
    </w:pPr>
    <w:rPr>
      <w:rFonts w:asciiTheme="minorHAnsi" w:hAnsiTheme="minorHAnsi" w:cstheme="minorHAnsi"/>
      <w:bCs/>
      <w:sz w:val="22"/>
      <w:szCs w:val="22"/>
    </w:rPr>
  </w:style>
  <w:style w:type="paragraph" w:styleId="TOC3">
    <w:name w:val="toc 3"/>
    <w:basedOn w:val="Normal"/>
    <w:next w:val="Normal"/>
    <w:autoRedefine/>
    <w:uiPriority w:val="39"/>
    <w:unhideWhenUsed/>
    <w:rsid w:val="00D603C9"/>
    <w:pPr>
      <w:tabs>
        <w:tab w:val="right" w:leader="dot" w:pos="9482"/>
      </w:tabs>
      <w:spacing w:before="60" w:after="0"/>
      <w:ind w:left="482"/>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40769"/>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40769"/>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40769"/>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40769"/>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40769"/>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40769"/>
    <w:pPr>
      <w:spacing w:before="0" w:after="0"/>
      <w:ind w:left="1920"/>
    </w:pPr>
    <w:rPr>
      <w:rFonts w:asciiTheme="minorHAnsi" w:hAnsiTheme="minorHAnsi" w:cstheme="minorHAnsi"/>
      <w:sz w:val="20"/>
      <w:szCs w:val="20"/>
    </w:rPr>
  </w:style>
  <w:style w:type="paragraph" w:styleId="TableofFigures">
    <w:name w:val="table of figures"/>
    <w:basedOn w:val="Normal"/>
    <w:next w:val="Normal"/>
    <w:uiPriority w:val="99"/>
    <w:unhideWhenUsed/>
    <w:rsid w:val="00F40769"/>
    <w:pPr>
      <w:spacing w:after="0"/>
    </w:pPr>
  </w:style>
  <w:style w:type="paragraph" w:styleId="TOAHeading">
    <w:name w:val="toa heading"/>
    <w:basedOn w:val="Normal"/>
    <w:next w:val="Normal"/>
    <w:uiPriority w:val="99"/>
    <w:unhideWhenUsed/>
    <w:rsid w:val="00C77258"/>
    <w:rPr>
      <w:rFonts w:asciiTheme="majorHAnsi" w:eastAsiaTheme="majorEastAsia" w:hAnsiTheme="majorHAnsi" w:cstheme="majorBidi"/>
      <w:b/>
      <w:bCs/>
      <w:color w:val="033636" w:themeColor="text2"/>
      <w:sz w:val="36"/>
    </w:rPr>
  </w:style>
  <w:style w:type="paragraph" w:styleId="ListBullet3">
    <w:name w:val="List Bullet 3"/>
    <w:basedOn w:val="Normal"/>
    <w:uiPriority w:val="99"/>
    <w:unhideWhenUsed/>
    <w:rsid w:val="00CD098C"/>
    <w:pPr>
      <w:numPr>
        <w:numId w:val="59"/>
      </w:numPr>
      <w:contextualSpacing/>
    </w:pPr>
  </w:style>
  <w:style w:type="paragraph" w:customStyle="1" w:styleId="Tabletext-Indented">
    <w:name w:val="Table text-Indented"/>
    <w:basedOn w:val="Normal"/>
    <w:qFormat/>
    <w:rsid w:val="002E0E53"/>
    <w:pPr>
      <w:spacing w:before="0" w:after="0"/>
      <w:ind w:left="113"/>
    </w:pPr>
    <w:rPr>
      <w:rFonts w:eastAsia="Times New Roman" w:cs="Times New Roman"/>
      <w:kern w:val="0"/>
      <w:sz w:val="20"/>
      <w:szCs w:val="20"/>
      <w:lang w:eastAsia="en-AU"/>
      <w14:ligatures w14:val="none"/>
    </w:rPr>
  </w:style>
  <w:style w:type="paragraph" w:styleId="ListBullet2">
    <w:name w:val="List Bullet 2"/>
    <w:basedOn w:val="ListNumber2"/>
    <w:rsid w:val="001C3090"/>
    <w:pPr>
      <w:spacing w:before="60" w:after="60" w:line="240" w:lineRule="auto"/>
      <w:contextualSpacing w:val="0"/>
    </w:pPr>
    <w:rPr>
      <w:rFonts w:eastAsia="Times New Roman" w:cs="Times New Roman"/>
      <w:color w:val="000000" w:themeColor="text1"/>
      <w:kern w:val="0"/>
      <w:sz w:val="20"/>
      <w14:ligatures w14:val="none"/>
    </w:rPr>
  </w:style>
  <w:style w:type="paragraph" w:customStyle="1" w:styleId="Tabletextleft">
    <w:name w:val="Table text left"/>
    <w:autoRedefine/>
    <w:qFormat/>
    <w:locked/>
    <w:rsid w:val="001C3090"/>
    <w:pPr>
      <w:spacing w:before="60" w:after="60"/>
    </w:pPr>
    <w:rPr>
      <w:rFonts w:ascii="Arial" w:eastAsia="Times New Roman" w:hAnsi="Arial" w:cs="Times New Roman"/>
      <w:color w:val="000000" w:themeColor="text1"/>
      <w:kern w:val="0"/>
      <w:sz w:val="20"/>
      <w14:ligatures w14:val="none"/>
    </w:rPr>
  </w:style>
  <w:style w:type="paragraph" w:customStyle="1" w:styleId="Tablelistbullet">
    <w:name w:val="Table list bullet"/>
    <w:basedOn w:val="Tabletextleft"/>
    <w:qFormat/>
    <w:rsid w:val="001C3090"/>
    <w:pPr>
      <w:numPr>
        <w:numId w:val="11"/>
      </w:numPr>
    </w:pPr>
    <w:rPr>
      <w:szCs w:val="20"/>
      <w:lang w:eastAsia="en-AU"/>
    </w:rPr>
  </w:style>
  <w:style w:type="table" w:customStyle="1" w:styleId="DepartmentofHealthtable">
    <w:name w:val="Department of Health table"/>
    <w:basedOn w:val="TableNormal"/>
    <w:uiPriority w:val="99"/>
    <w:rsid w:val="001C3090"/>
    <w:rPr>
      <w:rFonts w:eastAsia="Times New Roman" w:cs="Times New Roman"/>
      <w:color w:val="000000" w:themeColor="text1"/>
      <w:kern w:val="0"/>
      <w:sz w:val="20"/>
      <w:szCs w:val="20"/>
      <w:lang w:eastAsia="en-AU"/>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listbullet2">
    <w:name w:val="Table list bullet 2"/>
    <w:basedOn w:val="ListBullet2"/>
    <w:link w:val="Tablelistbullet2Char"/>
    <w:qFormat/>
    <w:rsid w:val="001C3090"/>
  </w:style>
  <w:style w:type="character" w:customStyle="1" w:styleId="Tablelistbullet2Char">
    <w:name w:val="Table list bullet 2 Char"/>
    <w:basedOn w:val="DefaultParagraphFont"/>
    <w:link w:val="Tablelistbullet2"/>
    <w:rsid w:val="001C3090"/>
    <w:rPr>
      <w:rFonts w:ascii="Arial" w:eastAsia="Times New Roman" w:hAnsi="Arial" w:cs="Times New Roman"/>
      <w:color w:val="000000" w:themeColor="text1"/>
      <w:kern w:val="0"/>
      <w:sz w:val="20"/>
      <w14:ligatures w14:val="none"/>
    </w:rPr>
  </w:style>
  <w:style w:type="paragraph" w:styleId="ListNumber2">
    <w:name w:val="List Number 2"/>
    <w:basedOn w:val="Normal"/>
    <w:uiPriority w:val="99"/>
    <w:semiHidden/>
    <w:unhideWhenUsed/>
    <w:rsid w:val="001C3090"/>
    <w:pPr>
      <w:ind w:left="644" w:hanging="360"/>
      <w:contextualSpacing/>
    </w:pPr>
  </w:style>
  <w:style w:type="numbering" w:customStyle="1" w:styleId="CurrentList2">
    <w:name w:val="Current List2"/>
    <w:uiPriority w:val="99"/>
    <w:rsid w:val="001C3090"/>
    <w:pPr>
      <w:numPr>
        <w:numId w:val="12"/>
      </w:numPr>
    </w:pPr>
  </w:style>
  <w:style w:type="paragraph" w:styleId="CommentText">
    <w:name w:val="annotation text"/>
    <w:basedOn w:val="Normal"/>
    <w:link w:val="CommentTextChar"/>
    <w:uiPriority w:val="99"/>
    <w:unhideWhenUsed/>
    <w:rsid w:val="001C3090"/>
    <w:pPr>
      <w:spacing w:after="160" w:line="240" w:lineRule="auto"/>
    </w:pPr>
    <w:rPr>
      <w:rFonts w:ascii="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qFormat/>
    <w:rsid w:val="001C3090"/>
    <w:rPr>
      <w:rFonts w:ascii="Times New Roman" w:hAnsi="Times New Roman" w:cs="Times New Roman"/>
      <w:kern w:val="0"/>
      <w:sz w:val="20"/>
      <w:szCs w:val="20"/>
      <w14:ligatures w14:val="none"/>
    </w:rPr>
  </w:style>
  <w:style w:type="character" w:styleId="CommentReference">
    <w:name w:val="annotation reference"/>
    <w:basedOn w:val="DefaultParagraphFont"/>
    <w:semiHidden/>
    <w:unhideWhenUsed/>
    <w:rsid w:val="001C3090"/>
    <w:rPr>
      <w:sz w:val="16"/>
      <w:szCs w:val="16"/>
    </w:rPr>
  </w:style>
  <w:style w:type="character" w:styleId="Mention">
    <w:name w:val="Mention"/>
    <w:basedOn w:val="DefaultParagraphFont"/>
    <w:uiPriority w:val="99"/>
    <w:unhideWhenUsed/>
    <w:rsid w:val="001C3090"/>
    <w:rPr>
      <w:color w:val="2B579A"/>
      <w:shd w:val="clear" w:color="auto" w:fill="E1DFDD"/>
    </w:rPr>
  </w:style>
  <w:style w:type="table" w:styleId="GridTable4-Accent1">
    <w:name w:val="Grid Table 4 Accent 1"/>
    <w:basedOn w:val="TableNormal"/>
    <w:uiPriority w:val="49"/>
    <w:rsid w:val="001C3090"/>
    <w:rPr>
      <w:rFonts w:eastAsia="Times New Roman" w:cs="Times New Roman"/>
      <w:kern w:val="0"/>
      <w:sz w:val="20"/>
      <w:szCs w:val="20"/>
      <w:lang w:eastAsia="en-AU"/>
      <w14:ligatures w14:val="none"/>
    </w:rPr>
    <w:tblPr>
      <w:tblStyleRowBandSize w:val="1"/>
      <w:tblStyleColBandSize w:val="1"/>
      <w:tblBorders>
        <w:top w:val="single" w:sz="4" w:space="0" w:color="397DF4" w:themeColor="accent1" w:themeTint="99"/>
        <w:left w:val="single" w:sz="4" w:space="0" w:color="397DF4" w:themeColor="accent1" w:themeTint="99"/>
        <w:bottom w:val="single" w:sz="4" w:space="0" w:color="397DF4" w:themeColor="accent1" w:themeTint="99"/>
        <w:right w:val="single" w:sz="4" w:space="0" w:color="397DF4" w:themeColor="accent1" w:themeTint="99"/>
        <w:insideH w:val="single" w:sz="4" w:space="0" w:color="397DF4" w:themeColor="accent1" w:themeTint="99"/>
        <w:insideV w:val="single" w:sz="4" w:space="0" w:color="397DF4" w:themeColor="accent1" w:themeTint="99"/>
      </w:tblBorders>
    </w:tblPr>
    <w:tblStylePr w:type="firstRow">
      <w:rPr>
        <w:b/>
        <w:bCs/>
        <w:color w:val="FFFFFF" w:themeColor="background1"/>
      </w:rPr>
      <w:tblPr/>
      <w:tcPr>
        <w:tcBorders>
          <w:top w:val="single" w:sz="4" w:space="0" w:color="083E9C" w:themeColor="accent1"/>
          <w:left w:val="single" w:sz="4" w:space="0" w:color="083E9C" w:themeColor="accent1"/>
          <w:bottom w:val="single" w:sz="4" w:space="0" w:color="083E9C" w:themeColor="accent1"/>
          <w:right w:val="single" w:sz="4" w:space="0" w:color="083E9C" w:themeColor="accent1"/>
          <w:insideH w:val="nil"/>
          <w:insideV w:val="nil"/>
        </w:tcBorders>
        <w:shd w:val="clear" w:color="auto" w:fill="083E9C" w:themeFill="accent1"/>
      </w:tcPr>
    </w:tblStylePr>
    <w:tblStylePr w:type="lastRow">
      <w:rPr>
        <w:b/>
        <w:bCs/>
      </w:rPr>
      <w:tblPr/>
      <w:tcPr>
        <w:tcBorders>
          <w:top w:val="double" w:sz="4" w:space="0" w:color="083E9C" w:themeColor="accent1"/>
        </w:tcBorders>
      </w:tcPr>
    </w:tblStylePr>
    <w:tblStylePr w:type="firstCol">
      <w:rPr>
        <w:b/>
        <w:bCs/>
      </w:rPr>
    </w:tblStylePr>
    <w:tblStylePr w:type="lastCol">
      <w:rPr>
        <w:b/>
        <w:bCs/>
      </w:rPr>
    </w:tblStylePr>
    <w:tblStylePr w:type="band1Vert">
      <w:tblPr/>
      <w:tcPr>
        <w:shd w:val="clear" w:color="auto" w:fill="BDD3FB" w:themeFill="accent1" w:themeFillTint="33"/>
      </w:tcPr>
    </w:tblStylePr>
    <w:tblStylePr w:type="band1Horz">
      <w:tblPr/>
      <w:tcPr>
        <w:shd w:val="clear" w:color="auto" w:fill="BDD3FB" w:themeFill="accent1" w:themeFillTint="33"/>
      </w:tcPr>
    </w:tblStylePr>
  </w:style>
  <w:style w:type="table" w:customStyle="1" w:styleId="TableGrid1">
    <w:name w:val="Table Grid1"/>
    <w:basedOn w:val="TableNormal"/>
    <w:next w:val="TableGrid"/>
    <w:uiPriority w:val="39"/>
    <w:rsid w:val="00CA348C"/>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Calibri" w:hAnsi="Calibri"/>
        <w:color w:val="FFFFFF"/>
        <w:sz w:val="28"/>
      </w:rPr>
      <w:tblPr/>
      <w:tcPr>
        <w:shd w:val="clear" w:color="auto" w:fill="00928F"/>
      </w:tcPr>
    </w:tblStylePr>
  </w:style>
  <w:style w:type="paragraph" w:styleId="BodyText2">
    <w:name w:val="Body Text 2"/>
    <w:basedOn w:val="Normal"/>
    <w:link w:val="BodyText2Char"/>
    <w:rsid w:val="00F64F29"/>
    <w:pPr>
      <w:widowControl w:val="0"/>
      <w:tabs>
        <w:tab w:val="left" w:pos="720"/>
        <w:tab w:val="left" w:pos="4500"/>
        <w:tab w:val="left" w:pos="6030"/>
      </w:tabs>
      <w:autoSpaceDE w:val="0"/>
      <w:autoSpaceDN w:val="0"/>
      <w:adjustRightInd w:val="0"/>
      <w:spacing w:before="1" w:after="0" w:line="276" w:lineRule="exact"/>
      <w:ind w:right="198"/>
    </w:pPr>
    <w:rPr>
      <w:rFonts w:ascii="Times New Roman" w:eastAsia="Times New Roman" w:hAnsi="Times New Roman" w:cs="Tahoma"/>
      <w:kern w:val="0"/>
      <w:sz w:val="22"/>
      <w:szCs w:val="20"/>
      <w14:ligatures w14:val="none"/>
    </w:rPr>
  </w:style>
  <w:style w:type="character" w:customStyle="1" w:styleId="BodyText2Char">
    <w:name w:val="Body Text 2 Char"/>
    <w:basedOn w:val="DefaultParagraphFont"/>
    <w:link w:val="BodyText2"/>
    <w:rsid w:val="00F64F29"/>
    <w:rPr>
      <w:rFonts w:ascii="Times New Roman" w:eastAsia="Times New Roman" w:hAnsi="Times New Roman" w:cs="Tahoma"/>
      <w:kern w:val="0"/>
      <w:sz w:val="22"/>
      <w:szCs w:val="20"/>
      <w14:ligatures w14:val="none"/>
    </w:rPr>
  </w:style>
  <w:style w:type="paragraph" w:customStyle="1" w:styleId="head1">
    <w:name w:val="head1"/>
    <w:basedOn w:val="Heading2"/>
    <w:rsid w:val="00F64F29"/>
    <w:pPr>
      <w:keepLines w:val="0"/>
      <w:widowControl w:val="0"/>
      <w:shd w:val="clear" w:color="auto" w:fill="F3F3F3"/>
      <w:autoSpaceDE w:val="0"/>
      <w:autoSpaceDN w:val="0"/>
      <w:adjustRightInd w:val="0"/>
      <w:spacing w:line="276" w:lineRule="exact"/>
      <w:ind w:right="198"/>
    </w:pPr>
    <w:rPr>
      <w:rFonts w:ascii="Tahoma" w:eastAsia="Times New Roman" w:hAnsi="Tahoma" w:cs="Times New Roman"/>
      <w:i/>
      <w:iCs/>
      <w:color w:val="auto"/>
      <w:kern w:val="0"/>
      <w:sz w:val="22"/>
      <w:szCs w:val="20"/>
      <w:shd w:val="clear" w:color="auto" w:fill="F3F3F3"/>
      <w:lang w:val="en-US"/>
      <w14:ligatures w14:val="none"/>
    </w:rPr>
  </w:style>
  <w:style w:type="paragraph" w:styleId="ListBullet">
    <w:name w:val="List Bullet"/>
    <w:basedOn w:val="Normal"/>
    <w:uiPriority w:val="99"/>
    <w:unhideWhenUsed/>
    <w:qFormat/>
    <w:rsid w:val="00CD098C"/>
    <w:pPr>
      <w:numPr>
        <w:numId w:val="58"/>
      </w:numPr>
      <w:contextualSpacing/>
    </w:pPr>
  </w:style>
  <w:style w:type="paragraph" w:styleId="ListNumber">
    <w:name w:val="List Number"/>
    <w:basedOn w:val="Normal"/>
    <w:uiPriority w:val="99"/>
    <w:unhideWhenUsed/>
    <w:rsid w:val="007278EC"/>
    <w:pPr>
      <w:numPr>
        <w:numId w:val="61"/>
      </w:numPr>
      <w:contextualSpacing/>
    </w:pPr>
  </w:style>
  <w:style w:type="paragraph" w:customStyle="1" w:styleId="head3">
    <w:name w:val="head3"/>
    <w:basedOn w:val="Normal"/>
    <w:rsid w:val="00F64F29"/>
    <w:pPr>
      <w:keepNext/>
      <w:widowControl w:val="0"/>
      <w:autoSpaceDE w:val="0"/>
      <w:autoSpaceDN w:val="0"/>
      <w:adjustRightInd w:val="0"/>
      <w:spacing w:after="0" w:line="276" w:lineRule="exact"/>
      <w:ind w:right="198"/>
      <w:jc w:val="both"/>
    </w:pPr>
    <w:rPr>
      <w:rFonts w:ascii="Tahoma" w:eastAsia="Times New Roman" w:hAnsi="Tahoma" w:cs="Arial"/>
      <w:b/>
      <w:i/>
      <w:iCs/>
      <w:kern w:val="0"/>
      <w:sz w:val="20"/>
      <w:szCs w:val="22"/>
      <w14:ligatures w14:val="none"/>
    </w:rPr>
  </w:style>
  <w:style w:type="paragraph" w:customStyle="1" w:styleId="head2">
    <w:name w:val="head2"/>
    <w:basedOn w:val="Normal"/>
    <w:rsid w:val="00F64F29"/>
    <w:pPr>
      <w:keepNext/>
      <w:widowControl w:val="0"/>
      <w:autoSpaceDE w:val="0"/>
      <w:autoSpaceDN w:val="0"/>
      <w:adjustRightInd w:val="0"/>
      <w:spacing w:before="200" w:after="0" w:line="276" w:lineRule="exact"/>
      <w:ind w:right="198"/>
    </w:pPr>
    <w:rPr>
      <w:rFonts w:ascii="Tahoma" w:eastAsia="Times New Roman" w:hAnsi="Tahoma" w:cs="Arial"/>
      <w:b/>
      <w:kern w:val="0"/>
      <w:sz w:val="22"/>
      <w:szCs w:val="22"/>
      <w14:ligatures w14:val="none"/>
    </w:rPr>
  </w:style>
  <w:style w:type="paragraph" w:styleId="BodyTextIndent">
    <w:name w:val="Body Text Indent"/>
    <w:basedOn w:val="Normal"/>
    <w:link w:val="BodyTextIndentChar"/>
    <w:rsid w:val="00F64F29"/>
    <w:pPr>
      <w:widowControl w:val="0"/>
      <w:autoSpaceDE w:val="0"/>
      <w:autoSpaceDN w:val="0"/>
      <w:adjustRightInd w:val="0"/>
      <w:spacing w:before="1" w:after="0" w:line="276" w:lineRule="exact"/>
      <w:ind w:left="720" w:right="198"/>
      <w:jc w:val="both"/>
    </w:pPr>
    <w:rPr>
      <w:rFonts w:ascii="Times New Roman" w:eastAsia="Times New Roman" w:hAnsi="Times New Roman" w:cs="Tahoma"/>
      <w:kern w:val="0"/>
      <w:sz w:val="22"/>
      <w:szCs w:val="20"/>
      <w14:ligatures w14:val="none"/>
    </w:rPr>
  </w:style>
  <w:style w:type="character" w:customStyle="1" w:styleId="BodyTextIndentChar">
    <w:name w:val="Body Text Indent Char"/>
    <w:basedOn w:val="DefaultParagraphFont"/>
    <w:link w:val="BodyTextIndent"/>
    <w:rsid w:val="00F64F29"/>
    <w:rPr>
      <w:rFonts w:ascii="Times New Roman" w:eastAsia="Times New Roman" w:hAnsi="Times New Roman" w:cs="Tahoma"/>
      <w:kern w:val="0"/>
      <w:sz w:val="22"/>
      <w:szCs w:val="20"/>
      <w14:ligatures w14:val="none"/>
    </w:rPr>
  </w:style>
  <w:style w:type="paragraph" w:styleId="FootnoteText">
    <w:name w:val="footnote text"/>
    <w:basedOn w:val="Normal"/>
    <w:link w:val="FootnoteTextChar"/>
    <w:semiHidden/>
    <w:rsid w:val="00F64F29"/>
    <w:pPr>
      <w:widowControl w:val="0"/>
      <w:autoSpaceDE w:val="0"/>
      <w:autoSpaceDN w:val="0"/>
      <w:adjustRightInd w:val="0"/>
      <w:spacing w:before="1" w:after="0" w:line="276" w:lineRule="exact"/>
      <w:ind w:right="198"/>
    </w:pPr>
    <w:rPr>
      <w:rFonts w:ascii="Tahoma" w:eastAsia="Times New Roman" w:hAnsi="Tahoma" w:cs="Tahoma"/>
      <w:kern w:val="0"/>
      <w:sz w:val="20"/>
      <w:szCs w:val="20"/>
      <w14:ligatures w14:val="none"/>
    </w:rPr>
  </w:style>
  <w:style w:type="character" w:customStyle="1" w:styleId="FootnoteTextChar">
    <w:name w:val="Footnote Text Char"/>
    <w:basedOn w:val="DefaultParagraphFont"/>
    <w:link w:val="FootnoteText"/>
    <w:semiHidden/>
    <w:rsid w:val="00F64F29"/>
    <w:rPr>
      <w:rFonts w:ascii="Tahoma" w:eastAsia="Times New Roman" w:hAnsi="Tahoma" w:cs="Tahoma"/>
      <w:kern w:val="0"/>
      <w:sz w:val="20"/>
      <w:szCs w:val="20"/>
      <w14:ligatures w14:val="none"/>
    </w:rPr>
  </w:style>
  <w:style w:type="character" w:styleId="FootnoteReference">
    <w:name w:val="footnote reference"/>
    <w:basedOn w:val="DefaultParagraphFont"/>
    <w:semiHidden/>
    <w:rsid w:val="00F64F29"/>
    <w:rPr>
      <w:vertAlign w:val="superscript"/>
    </w:rPr>
  </w:style>
  <w:style w:type="paragraph" w:styleId="BalloonText">
    <w:name w:val="Balloon Text"/>
    <w:basedOn w:val="Normal"/>
    <w:link w:val="BalloonTextChar"/>
    <w:semiHidden/>
    <w:rsid w:val="00F64F29"/>
    <w:pPr>
      <w:widowControl w:val="0"/>
      <w:autoSpaceDE w:val="0"/>
      <w:autoSpaceDN w:val="0"/>
      <w:adjustRightInd w:val="0"/>
      <w:spacing w:before="1" w:after="0" w:line="276" w:lineRule="exact"/>
      <w:ind w:right="198"/>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F64F29"/>
    <w:rPr>
      <w:rFonts w:ascii="Tahoma" w:eastAsia="Times New Roman" w:hAnsi="Tahoma" w:cs="Tahoma"/>
      <w:kern w:val="0"/>
      <w:sz w:val="16"/>
      <w:szCs w:val="16"/>
      <w14:ligatures w14:val="none"/>
    </w:rPr>
  </w:style>
  <w:style w:type="paragraph" w:styleId="BodyText">
    <w:name w:val="Body Text"/>
    <w:aliases w:val="Body Text(BOX)"/>
    <w:basedOn w:val="Normal"/>
    <w:link w:val="BodyTextChar"/>
    <w:rsid w:val="00CA348C"/>
    <w:pPr>
      <w:widowControl w:val="0"/>
      <w:pBdr>
        <w:top w:val="single" w:sz="12" w:space="1" w:color="auto"/>
        <w:left w:val="single" w:sz="12" w:space="4" w:color="auto"/>
        <w:bottom w:val="single" w:sz="12" w:space="1" w:color="auto"/>
        <w:right w:val="single" w:sz="12" w:space="4" w:color="auto"/>
      </w:pBdr>
      <w:autoSpaceDE w:val="0"/>
      <w:autoSpaceDN w:val="0"/>
      <w:adjustRightInd w:val="0"/>
      <w:spacing w:line="276" w:lineRule="exact"/>
      <w:ind w:right="198"/>
    </w:pPr>
    <w:rPr>
      <w:rFonts w:asciiTheme="minorHAnsi" w:eastAsia="Times New Roman" w:hAnsiTheme="minorHAnsi" w:cs="Tahoma"/>
      <w:b/>
      <w:bCs/>
      <w:iCs/>
      <w:kern w:val="0"/>
      <w:sz w:val="22"/>
      <w:szCs w:val="22"/>
      <w14:ligatures w14:val="none"/>
    </w:rPr>
  </w:style>
  <w:style w:type="character" w:customStyle="1" w:styleId="BodyTextChar">
    <w:name w:val="Body Text Char"/>
    <w:aliases w:val="Body Text(BOX) Char"/>
    <w:basedOn w:val="DefaultParagraphFont"/>
    <w:link w:val="BodyText"/>
    <w:rsid w:val="00CA348C"/>
    <w:rPr>
      <w:rFonts w:eastAsia="Times New Roman" w:cs="Tahoma"/>
      <w:b/>
      <w:bCs/>
      <w:iCs/>
      <w:kern w:val="0"/>
      <w:sz w:val="22"/>
      <w:szCs w:val="22"/>
      <w14:ligatures w14:val="none"/>
    </w:rPr>
  </w:style>
  <w:style w:type="paragraph" w:styleId="Caption">
    <w:name w:val="caption"/>
    <w:basedOn w:val="Normal"/>
    <w:next w:val="Normal"/>
    <w:qFormat/>
    <w:rsid w:val="00F64F29"/>
    <w:pPr>
      <w:widowControl w:val="0"/>
      <w:autoSpaceDE w:val="0"/>
      <w:autoSpaceDN w:val="0"/>
      <w:adjustRightInd w:val="0"/>
      <w:spacing w:before="1" w:after="0" w:line="276" w:lineRule="exact"/>
      <w:ind w:right="198"/>
    </w:pPr>
    <w:rPr>
      <w:rFonts w:ascii="Times New Roman" w:eastAsia="Times New Roman" w:hAnsi="Times New Roman" w:cs="Tahoma"/>
      <w:b/>
      <w:bCs/>
      <w:kern w:val="0"/>
      <w:sz w:val="22"/>
      <w:szCs w:val="22"/>
      <w:vertAlign w:val="superscript"/>
      <w14:ligatures w14:val="none"/>
    </w:rPr>
  </w:style>
  <w:style w:type="paragraph" w:styleId="BodyTextIndent2">
    <w:name w:val="Body Text Indent 2"/>
    <w:basedOn w:val="Normal"/>
    <w:link w:val="BodyTextIndent2Char"/>
    <w:rsid w:val="00F64F29"/>
    <w:pPr>
      <w:widowControl w:val="0"/>
      <w:autoSpaceDE w:val="0"/>
      <w:autoSpaceDN w:val="0"/>
      <w:adjustRightInd w:val="0"/>
      <w:spacing w:before="1" w:after="0" w:line="276" w:lineRule="exact"/>
      <w:ind w:right="198" w:firstLine="360"/>
    </w:pPr>
    <w:rPr>
      <w:rFonts w:ascii="Times New Roman" w:eastAsia="Times New Roman" w:hAnsi="Times New Roman" w:cs="Tahoma"/>
      <w:kern w:val="0"/>
      <w:sz w:val="20"/>
      <w:szCs w:val="20"/>
      <w14:ligatures w14:val="none"/>
    </w:rPr>
  </w:style>
  <w:style w:type="character" w:customStyle="1" w:styleId="BodyTextIndent2Char">
    <w:name w:val="Body Text Indent 2 Char"/>
    <w:basedOn w:val="DefaultParagraphFont"/>
    <w:link w:val="BodyTextIndent2"/>
    <w:rsid w:val="00F64F29"/>
    <w:rPr>
      <w:rFonts w:ascii="Times New Roman" w:eastAsia="Times New Roman" w:hAnsi="Times New Roman" w:cs="Tahoma"/>
      <w:kern w:val="0"/>
      <w:sz w:val="20"/>
      <w:szCs w:val="20"/>
      <w14:ligatures w14:val="none"/>
    </w:rPr>
  </w:style>
  <w:style w:type="paragraph" w:styleId="BodyTextIndent3">
    <w:name w:val="Body Text Indent 3"/>
    <w:basedOn w:val="Normal"/>
    <w:link w:val="BodyTextIndent3Char"/>
    <w:rsid w:val="00F64F29"/>
    <w:pPr>
      <w:widowControl w:val="0"/>
      <w:autoSpaceDE w:val="0"/>
      <w:autoSpaceDN w:val="0"/>
      <w:adjustRightInd w:val="0"/>
      <w:spacing w:before="1" w:after="0" w:line="276" w:lineRule="exact"/>
      <w:ind w:left="360" w:right="198"/>
    </w:pPr>
    <w:rPr>
      <w:rFonts w:ascii="Tahoma" w:eastAsia="Times New Roman" w:hAnsi="Tahoma" w:cs="Tahoma"/>
      <w:kern w:val="0"/>
      <w:sz w:val="22"/>
      <w:szCs w:val="22"/>
      <w14:ligatures w14:val="none"/>
    </w:rPr>
  </w:style>
  <w:style w:type="character" w:customStyle="1" w:styleId="BodyTextIndent3Char">
    <w:name w:val="Body Text Indent 3 Char"/>
    <w:basedOn w:val="DefaultParagraphFont"/>
    <w:link w:val="BodyTextIndent3"/>
    <w:rsid w:val="00F64F29"/>
    <w:rPr>
      <w:rFonts w:ascii="Tahoma" w:eastAsia="Times New Roman" w:hAnsi="Tahoma" w:cs="Tahoma"/>
      <w:kern w:val="0"/>
      <w:sz w:val="22"/>
      <w:szCs w:val="22"/>
      <w14:ligatures w14:val="none"/>
    </w:rPr>
  </w:style>
  <w:style w:type="paragraph" w:styleId="CommentSubject">
    <w:name w:val="annotation subject"/>
    <w:basedOn w:val="CommentText"/>
    <w:next w:val="CommentText"/>
    <w:link w:val="CommentSubjectChar"/>
    <w:semiHidden/>
    <w:rsid w:val="00F64F29"/>
    <w:pPr>
      <w:widowControl w:val="0"/>
      <w:autoSpaceDE w:val="0"/>
      <w:autoSpaceDN w:val="0"/>
      <w:adjustRightInd w:val="0"/>
      <w:spacing w:before="1" w:after="0" w:line="276" w:lineRule="exact"/>
      <w:ind w:right="198"/>
    </w:pPr>
    <w:rPr>
      <w:rFonts w:ascii="Tahoma" w:eastAsia="Times New Roman" w:hAnsi="Tahoma" w:cs="Tahoma"/>
      <w:b/>
      <w:bCs/>
    </w:rPr>
  </w:style>
  <w:style w:type="character" w:customStyle="1" w:styleId="CommentSubjectChar">
    <w:name w:val="Comment Subject Char"/>
    <w:basedOn w:val="CommentTextChar"/>
    <w:link w:val="CommentSubject"/>
    <w:semiHidden/>
    <w:rsid w:val="00F64F29"/>
    <w:rPr>
      <w:rFonts w:ascii="Tahoma" w:eastAsia="Times New Roman" w:hAnsi="Tahoma" w:cs="Tahoma"/>
      <w:b/>
      <w:bCs/>
      <w:kern w:val="0"/>
      <w:sz w:val="20"/>
      <w:szCs w:val="20"/>
      <w14:ligatures w14:val="none"/>
    </w:rPr>
  </w:style>
  <w:style w:type="character" w:styleId="FollowedHyperlink">
    <w:name w:val="FollowedHyperlink"/>
    <w:basedOn w:val="DefaultParagraphFont"/>
    <w:rsid w:val="00F64F29"/>
    <w:rPr>
      <w:color w:val="800080"/>
      <w:u w:val="single"/>
    </w:rPr>
  </w:style>
  <w:style w:type="paragraph" w:customStyle="1" w:styleId="footnote">
    <w:name w:val="footnote"/>
    <w:basedOn w:val="Normal"/>
    <w:rsid w:val="00F64F29"/>
    <w:pPr>
      <w:widowControl w:val="0"/>
      <w:autoSpaceDE w:val="0"/>
      <w:autoSpaceDN w:val="0"/>
      <w:adjustRightInd w:val="0"/>
      <w:spacing w:before="100" w:beforeAutospacing="1" w:after="100" w:afterAutospacing="1" w:line="276" w:lineRule="exact"/>
      <w:ind w:right="198"/>
    </w:pPr>
    <w:rPr>
      <w:rFonts w:ascii="Arial Unicode MS" w:eastAsia="Arial Unicode MS" w:hAnsi="Arial Unicode MS" w:cs="Arial Unicode MS"/>
      <w:kern w:val="0"/>
      <w:sz w:val="22"/>
      <w:szCs w:val="22"/>
      <w14:ligatures w14:val="none"/>
    </w:rPr>
  </w:style>
  <w:style w:type="paragraph" w:customStyle="1" w:styleId="head5">
    <w:name w:val="head5"/>
    <w:basedOn w:val="Normal"/>
    <w:next w:val="Normal"/>
    <w:rsid w:val="00CD098C"/>
    <w:pPr>
      <w:widowControl w:val="0"/>
      <w:shd w:val="clear" w:color="auto" w:fill="E6E6E6"/>
      <w:autoSpaceDE w:val="0"/>
      <w:autoSpaceDN w:val="0"/>
      <w:adjustRightInd w:val="0"/>
      <w:spacing w:before="1" w:after="0" w:line="276" w:lineRule="exact"/>
      <w:ind w:right="198"/>
      <w:jc w:val="both"/>
    </w:pPr>
    <w:rPr>
      <w:rFonts w:eastAsia="Times New Roman" w:cs="Arial"/>
      <w:b/>
      <w:bCs/>
      <w:kern w:val="0"/>
      <w:sz w:val="20"/>
      <w:szCs w:val="20"/>
      <w14:ligatures w14:val="none"/>
    </w:rPr>
  </w:style>
  <w:style w:type="paragraph" w:customStyle="1" w:styleId="Default">
    <w:name w:val="Default"/>
    <w:rsid w:val="00F64F29"/>
    <w:pPr>
      <w:autoSpaceDE w:val="0"/>
      <w:autoSpaceDN w:val="0"/>
      <w:adjustRightInd w:val="0"/>
    </w:pPr>
    <w:rPr>
      <w:rFonts w:ascii="JKZZLT+Helvetica" w:eastAsia="Times New Roman" w:hAnsi="JKZZLT+Helvetica" w:cs="JKZZLT+Helvetica"/>
      <w:color w:val="000000"/>
      <w:kern w:val="0"/>
      <w:lang w:eastAsia="en-AU"/>
      <w14:ligatures w14:val="none"/>
    </w:rPr>
  </w:style>
  <w:style w:type="paragraph" w:styleId="DocumentMap">
    <w:name w:val="Document Map"/>
    <w:basedOn w:val="Normal"/>
    <w:link w:val="DocumentMapChar"/>
    <w:semiHidden/>
    <w:rsid w:val="00F64F29"/>
    <w:pPr>
      <w:widowControl w:val="0"/>
      <w:shd w:val="clear" w:color="auto" w:fill="000080"/>
      <w:autoSpaceDE w:val="0"/>
      <w:autoSpaceDN w:val="0"/>
      <w:adjustRightInd w:val="0"/>
      <w:spacing w:before="1" w:after="0" w:line="276" w:lineRule="exact"/>
      <w:ind w:right="198"/>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F64F29"/>
    <w:rPr>
      <w:rFonts w:ascii="Tahoma" w:eastAsia="Times New Roman" w:hAnsi="Tahoma" w:cs="Tahoma"/>
      <w:kern w:val="0"/>
      <w:sz w:val="20"/>
      <w:szCs w:val="20"/>
      <w:shd w:val="clear" w:color="auto" w:fill="000080"/>
      <w14:ligatures w14:val="none"/>
    </w:rPr>
  </w:style>
  <w:style w:type="paragraph" w:customStyle="1" w:styleId="Head10">
    <w:name w:val="Head 1"/>
    <w:basedOn w:val="Normal"/>
    <w:rsid w:val="00F64F29"/>
    <w:pPr>
      <w:widowControl w:val="0"/>
      <w:autoSpaceDE w:val="0"/>
      <w:autoSpaceDN w:val="0"/>
      <w:adjustRightInd w:val="0"/>
      <w:spacing w:before="1" w:after="0" w:line="276" w:lineRule="exact"/>
      <w:ind w:right="198"/>
      <w:jc w:val="center"/>
    </w:pPr>
    <w:rPr>
      <w:rFonts w:ascii="Tahoma" w:eastAsia="Times New Roman" w:hAnsi="Tahoma" w:cs="Tahoma"/>
      <w:b/>
      <w:bCs/>
      <w:kern w:val="0"/>
      <w:sz w:val="32"/>
      <w:szCs w:val="20"/>
      <w14:ligatures w14:val="none"/>
    </w:rPr>
  </w:style>
  <w:style w:type="paragraph" w:customStyle="1" w:styleId="Head20">
    <w:name w:val="Head 2"/>
    <w:basedOn w:val="Normal"/>
    <w:rsid w:val="00F64F29"/>
    <w:pPr>
      <w:widowControl w:val="0"/>
      <w:autoSpaceDE w:val="0"/>
      <w:autoSpaceDN w:val="0"/>
      <w:adjustRightInd w:val="0"/>
      <w:spacing w:before="1" w:after="0" w:line="276" w:lineRule="exact"/>
      <w:ind w:right="198"/>
      <w:jc w:val="center"/>
    </w:pPr>
    <w:rPr>
      <w:rFonts w:ascii="Tahoma" w:eastAsia="Times New Roman" w:hAnsi="Tahoma" w:cs="Tahoma"/>
      <w:kern w:val="0"/>
      <w:sz w:val="32"/>
      <w:szCs w:val="20"/>
      <w14:ligatures w14:val="none"/>
    </w:rPr>
  </w:style>
  <w:style w:type="table" w:styleId="Table3Deffects2">
    <w:name w:val="Table 3D effects 2"/>
    <w:basedOn w:val="TableNormal"/>
    <w:rsid w:val="00F64F29"/>
    <w:rPr>
      <w:rFonts w:ascii="Times New Roman" w:eastAsia="Times New Roman" w:hAnsi="Times New Roman" w:cs="Times New Roman"/>
      <w:kern w:val="0"/>
      <w:sz w:val="20"/>
      <w:szCs w:val="20"/>
      <w:lang w:eastAsia="en-AU"/>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4">
    <w:name w:val="List Bullet 4"/>
    <w:basedOn w:val="Normal"/>
    <w:uiPriority w:val="99"/>
    <w:unhideWhenUsed/>
    <w:rsid w:val="007278EC"/>
    <w:pPr>
      <w:numPr>
        <w:numId w:val="60"/>
      </w:numPr>
      <w:contextualSpacing/>
    </w:pPr>
  </w:style>
  <w:style w:type="paragraph" w:styleId="Revision">
    <w:name w:val="Revision"/>
    <w:hidden/>
    <w:uiPriority w:val="99"/>
    <w:semiHidden/>
    <w:rsid w:val="00F64F29"/>
    <w:rPr>
      <w:rFonts w:ascii="Arial" w:eastAsia="Times New Roman" w:hAnsi="Arial" w:cs="Times New Roman"/>
      <w:kern w:val="0"/>
      <w14:ligatures w14:val="none"/>
    </w:rPr>
  </w:style>
  <w:style w:type="paragraph" w:styleId="ListBullet5">
    <w:name w:val="List Bullet 5"/>
    <w:basedOn w:val="Normal"/>
    <w:uiPriority w:val="99"/>
    <w:unhideWhenUsed/>
    <w:rsid w:val="00664FE8"/>
    <w:pPr>
      <w:numPr>
        <w:numId w:val="63"/>
      </w:numPr>
      <w:contextualSpacing/>
    </w:pPr>
  </w:style>
  <w:style w:type="paragraph" w:customStyle="1" w:styleId="Copyrighttext">
    <w:name w:val="Copyright text"/>
    <w:basedOn w:val="Normal"/>
    <w:link w:val="CopyrighttextChar"/>
    <w:qFormat/>
    <w:rsid w:val="007278EC"/>
    <w:rPr>
      <w:sz w:val="20"/>
    </w:rPr>
  </w:style>
  <w:style w:type="character" w:customStyle="1" w:styleId="CopyrighttextChar">
    <w:name w:val="Copyright text Char"/>
    <w:basedOn w:val="DefaultParagraphFont"/>
    <w:link w:val="Copyrighttext"/>
    <w:rsid w:val="007278EC"/>
    <w:rPr>
      <w:rFonts w:ascii="Arial" w:hAnsi="Arial"/>
      <w:sz w:val="20"/>
    </w:rPr>
  </w:style>
  <w:style w:type="character" w:styleId="LineNumber">
    <w:name w:val="line number"/>
    <w:basedOn w:val="DefaultParagraphFont"/>
    <w:uiPriority w:val="99"/>
    <w:semiHidden/>
    <w:unhideWhenUsed/>
    <w:rsid w:val="00823A0A"/>
  </w:style>
  <w:style w:type="table" w:styleId="TableGridLight">
    <w:name w:val="Grid Table Light"/>
    <w:basedOn w:val="TableNormal"/>
    <w:uiPriority w:val="40"/>
    <w:rsid w:val="00CA34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StylePr>
    <w:tblStylePr w:type="firstCol">
      <w:rPr>
        <w:rFonts w:asciiTheme="minorBidi" w:hAnsiTheme="minorBidi"/>
        <w:b/>
      </w:rPr>
    </w:tblStylePr>
  </w:style>
  <w:style w:type="table" w:styleId="GridTable1Light">
    <w:name w:val="Grid Table 1 Light"/>
    <w:basedOn w:val="TableNormal"/>
    <w:uiPriority w:val="46"/>
    <w:rsid w:val="00C1753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603BBE"/>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603BBE"/>
    <w:rPr>
      <w:rFonts w:ascii="Arial" w:hAnsi="Arial" w:cs="Arial"/>
      <w:noProof/>
      <w:lang w:val="en-US"/>
    </w:rPr>
  </w:style>
  <w:style w:type="paragraph" w:customStyle="1" w:styleId="EndNoteBibliography">
    <w:name w:val="EndNote Bibliography"/>
    <w:basedOn w:val="Normal"/>
    <w:link w:val="EndNoteBibliographyChar"/>
    <w:rsid w:val="00603BBE"/>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603BBE"/>
    <w:rPr>
      <w:rFonts w:ascii="Arial" w:hAnsi="Arial" w:cs="Arial"/>
      <w:noProof/>
      <w:lang w:val="en-US"/>
    </w:rPr>
  </w:style>
  <w:style w:type="paragraph" w:styleId="Date">
    <w:name w:val="Date"/>
    <w:basedOn w:val="Normal"/>
    <w:next w:val="Normal"/>
    <w:link w:val="DateChar"/>
    <w:uiPriority w:val="99"/>
    <w:unhideWhenUsed/>
    <w:rsid w:val="00F55CFE"/>
    <w:pPr>
      <w:spacing w:before="0" w:after="0" w:line="240" w:lineRule="auto"/>
      <w:contextualSpacing/>
    </w:pPr>
    <w:rPr>
      <w:color w:val="033636" w:themeColor="text2"/>
      <w:sz w:val="22"/>
    </w:rPr>
  </w:style>
  <w:style w:type="character" w:customStyle="1" w:styleId="DateChar">
    <w:name w:val="Date Char"/>
    <w:basedOn w:val="DefaultParagraphFont"/>
    <w:link w:val="Date"/>
    <w:uiPriority w:val="99"/>
    <w:rsid w:val="00F55CFE"/>
    <w:rPr>
      <w:rFonts w:ascii="Arial" w:hAnsi="Arial"/>
      <w:color w:val="033636" w:themeColor="text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8055">
      <w:bodyDiv w:val="1"/>
      <w:marLeft w:val="0"/>
      <w:marRight w:val="0"/>
      <w:marTop w:val="0"/>
      <w:marBottom w:val="0"/>
      <w:divBdr>
        <w:top w:val="none" w:sz="0" w:space="0" w:color="auto"/>
        <w:left w:val="none" w:sz="0" w:space="0" w:color="auto"/>
        <w:bottom w:val="none" w:sz="0" w:space="0" w:color="auto"/>
        <w:right w:val="none" w:sz="0" w:space="0" w:color="auto"/>
      </w:divBdr>
    </w:div>
    <w:div w:id="47732022">
      <w:bodyDiv w:val="1"/>
      <w:marLeft w:val="0"/>
      <w:marRight w:val="0"/>
      <w:marTop w:val="0"/>
      <w:marBottom w:val="0"/>
      <w:divBdr>
        <w:top w:val="none" w:sz="0" w:space="0" w:color="auto"/>
        <w:left w:val="none" w:sz="0" w:space="0" w:color="auto"/>
        <w:bottom w:val="none" w:sz="0" w:space="0" w:color="auto"/>
        <w:right w:val="none" w:sz="0" w:space="0" w:color="auto"/>
      </w:divBdr>
    </w:div>
    <w:div w:id="207229516">
      <w:bodyDiv w:val="1"/>
      <w:marLeft w:val="0"/>
      <w:marRight w:val="0"/>
      <w:marTop w:val="0"/>
      <w:marBottom w:val="0"/>
      <w:divBdr>
        <w:top w:val="none" w:sz="0" w:space="0" w:color="auto"/>
        <w:left w:val="none" w:sz="0" w:space="0" w:color="auto"/>
        <w:bottom w:val="none" w:sz="0" w:space="0" w:color="auto"/>
        <w:right w:val="none" w:sz="0" w:space="0" w:color="auto"/>
      </w:divBdr>
    </w:div>
    <w:div w:id="480273302">
      <w:bodyDiv w:val="1"/>
      <w:marLeft w:val="0"/>
      <w:marRight w:val="0"/>
      <w:marTop w:val="0"/>
      <w:marBottom w:val="0"/>
      <w:divBdr>
        <w:top w:val="none" w:sz="0" w:space="0" w:color="auto"/>
        <w:left w:val="none" w:sz="0" w:space="0" w:color="auto"/>
        <w:bottom w:val="none" w:sz="0" w:space="0" w:color="auto"/>
        <w:right w:val="none" w:sz="0" w:space="0" w:color="auto"/>
      </w:divBdr>
    </w:div>
    <w:div w:id="492261267">
      <w:bodyDiv w:val="1"/>
      <w:marLeft w:val="0"/>
      <w:marRight w:val="0"/>
      <w:marTop w:val="0"/>
      <w:marBottom w:val="0"/>
      <w:divBdr>
        <w:top w:val="none" w:sz="0" w:space="0" w:color="auto"/>
        <w:left w:val="none" w:sz="0" w:space="0" w:color="auto"/>
        <w:bottom w:val="none" w:sz="0" w:space="0" w:color="auto"/>
        <w:right w:val="none" w:sz="0" w:space="0" w:color="auto"/>
      </w:divBdr>
    </w:div>
    <w:div w:id="668336259">
      <w:bodyDiv w:val="1"/>
      <w:marLeft w:val="0"/>
      <w:marRight w:val="0"/>
      <w:marTop w:val="0"/>
      <w:marBottom w:val="0"/>
      <w:divBdr>
        <w:top w:val="none" w:sz="0" w:space="0" w:color="auto"/>
        <w:left w:val="none" w:sz="0" w:space="0" w:color="auto"/>
        <w:bottom w:val="none" w:sz="0" w:space="0" w:color="auto"/>
        <w:right w:val="none" w:sz="0" w:space="0" w:color="auto"/>
      </w:divBdr>
    </w:div>
    <w:div w:id="697201024">
      <w:bodyDiv w:val="1"/>
      <w:marLeft w:val="0"/>
      <w:marRight w:val="0"/>
      <w:marTop w:val="0"/>
      <w:marBottom w:val="0"/>
      <w:divBdr>
        <w:top w:val="none" w:sz="0" w:space="0" w:color="auto"/>
        <w:left w:val="none" w:sz="0" w:space="0" w:color="auto"/>
        <w:bottom w:val="none" w:sz="0" w:space="0" w:color="auto"/>
        <w:right w:val="none" w:sz="0" w:space="0" w:color="auto"/>
      </w:divBdr>
    </w:div>
    <w:div w:id="697900029">
      <w:bodyDiv w:val="1"/>
      <w:marLeft w:val="0"/>
      <w:marRight w:val="0"/>
      <w:marTop w:val="0"/>
      <w:marBottom w:val="0"/>
      <w:divBdr>
        <w:top w:val="none" w:sz="0" w:space="0" w:color="auto"/>
        <w:left w:val="none" w:sz="0" w:space="0" w:color="auto"/>
        <w:bottom w:val="none" w:sz="0" w:space="0" w:color="auto"/>
        <w:right w:val="none" w:sz="0" w:space="0" w:color="auto"/>
      </w:divBdr>
      <w:divsChild>
        <w:div w:id="2141995027">
          <w:marLeft w:val="0"/>
          <w:marRight w:val="0"/>
          <w:marTop w:val="0"/>
          <w:marBottom w:val="0"/>
          <w:divBdr>
            <w:top w:val="none" w:sz="0" w:space="0" w:color="auto"/>
            <w:left w:val="none" w:sz="0" w:space="0" w:color="auto"/>
            <w:bottom w:val="none" w:sz="0" w:space="0" w:color="auto"/>
            <w:right w:val="none" w:sz="0" w:space="0" w:color="auto"/>
          </w:divBdr>
          <w:divsChild>
            <w:div w:id="715273767">
              <w:marLeft w:val="0"/>
              <w:marRight w:val="0"/>
              <w:marTop w:val="0"/>
              <w:marBottom w:val="0"/>
              <w:divBdr>
                <w:top w:val="none" w:sz="0" w:space="0" w:color="auto"/>
                <w:left w:val="none" w:sz="0" w:space="0" w:color="auto"/>
                <w:bottom w:val="none" w:sz="0" w:space="0" w:color="auto"/>
                <w:right w:val="none" w:sz="0" w:space="0" w:color="auto"/>
              </w:divBdr>
              <w:divsChild>
                <w:div w:id="49245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76658">
      <w:bodyDiv w:val="1"/>
      <w:marLeft w:val="0"/>
      <w:marRight w:val="0"/>
      <w:marTop w:val="0"/>
      <w:marBottom w:val="0"/>
      <w:divBdr>
        <w:top w:val="none" w:sz="0" w:space="0" w:color="auto"/>
        <w:left w:val="none" w:sz="0" w:space="0" w:color="auto"/>
        <w:bottom w:val="none" w:sz="0" w:space="0" w:color="auto"/>
        <w:right w:val="none" w:sz="0" w:space="0" w:color="auto"/>
      </w:divBdr>
      <w:divsChild>
        <w:div w:id="1819689039">
          <w:marLeft w:val="0"/>
          <w:marRight w:val="0"/>
          <w:marTop w:val="0"/>
          <w:marBottom w:val="0"/>
          <w:divBdr>
            <w:top w:val="none" w:sz="0" w:space="0" w:color="auto"/>
            <w:left w:val="none" w:sz="0" w:space="0" w:color="auto"/>
            <w:bottom w:val="none" w:sz="0" w:space="0" w:color="auto"/>
            <w:right w:val="none" w:sz="0" w:space="0" w:color="auto"/>
          </w:divBdr>
          <w:divsChild>
            <w:div w:id="1248685403">
              <w:marLeft w:val="0"/>
              <w:marRight w:val="0"/>
              <w:marTop w:val="0"/>
              <w:marBottom w:val="0"/>
              <w:divBdr>
                <w:top w:val="none" w:sz="0" w:space="0" w:color="auto"/>
                <w:left w:val="none" w:sz="0" w:space="0" w:color="auto"/>
                <w:bottom w:val="none" w:sz="0" w:space="0" w:color="auto"/>
                <w:right w:val="none" w:sz="0" w:space="0" w:color="auto"/>
              </w:divBdr>
              <w:divsChild>
                <w:div w:id="10960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98521">
      <w:bodyDiv w:val="1"/>
      <w:marLeft w:val="0"/>
      <w:marRight w:val="0"/>
      <w:marTop w:val="0"/>
      <w:marBottom w:val="0"/>
      <w:divBdr>
        <w:top w:val="none" w:sz="0" w:space="0" w:color="auto"/>
        <w:left w:val="none" w:sz="0" w:space="0" w:color="auto"/>
        <w:bottom w:val="none" w:sz="0" w:space="0" w:color="auto"/>
        <w:right w:val="none" w:sz="0" w:space="0" w:color="auto"/>
      </w:divBdr>
    </w:div>
    <w:div w:id="819661276">
      <w:bodyDiv w:val="1"/>
      <w:marLeft w:val="0"/>
      <w:marRight w:val="0"/>
      <w:marTop w:val="0"/>
      <w:marBottom w:val="0"/>
      <w:divBdr>
        <w:top w:val="none" w:sz="0" w:space="0" w:color="auto"/>
        <w:left w:val="none" w:sz="0" w:space="0" w:color="auto"/>
        <w:bottom w:val="none" w:sz="0" w:space="0" w:color="auto"/>
        <w:right w:val="none" w:sz="0" w:space="0" w:color="auto"/>
      </w:divBdr>
      <w:divsChild>
        <w:div w:id="653872638">
          <w:marLeft w:val="0"/>
          <w:marRight w:val="0"/>
          <w:marTop w:val="0"/>
          <w:marBottom w:val="0"/>
          <w:divBdr>
            <w:top w:val="none" w:sz="0" w:space="0" w:color="auto"/>
            <w:left w:val="none" w:sz="0" w:space="0" w:color="auto"/>
            <w:bottom w:val="none" w:sz="0" w:space="0" w:color="auto"/>
            <w:right w:val="none" w:sz="0" w:space="0" w:color="auto"/>
          </w:divBdr>
          <w:divsChild>
            <w:div w:id="624317433">
              <w:marLeft w:val="0"/>
              <w:marRight w:val="0"/>
              <w:marTop w:val="0"/>
              <w:marBottom w:val="0"/>
              <w:divBdr>
                <w:top w:val="none" w:sz="0" w:space="0" w:color="auto"/>
                <w:left w:val="none" w:sz="0" w:space="0" w:color="auto"/>
                <w:bottom w:val="none" w:sz="0" w:space="0" w:color="auto"/>
                <w:right w:val="none" w:sz="0" w:space="0" w:color="auto"/>
              </w:divBdr>
              <w:divsChild>
                <w:div w:id="135052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87879">
      <w:bodyDiv w:val="1"/>
      <w:marLeft w:val="0"/>
      <w:marRight w:val="0"/>
      <w:marTop w:val="0"/>
      <w:marBottom w:val="0"/>
      <w:divBdr>
        <w:top w:val="none" w:sz="0" w:space="0" w:color="auto"/>
        <w:left w:val="none" w:sz="0" w:space="0" w:color="auto"/>
        <w:bottom w:val="none" w:sz="0" w:space="0" w:color="auto"/>
        <w:right w:val="none" w:sz="0" w:space="0" w:color="auto"/>
      </w:divBdr>
      <w:divsChild>
        <w:div w:id="849023466">
          <w:marLeft w:val="0"/>
          <w:marRight w:val="0"/>
          <w:marTop w:val="0"/>
          <w:marBottom w:val="0"/>
          <w:divBdr>
            <w:top w:val="none" w:sz="0" w:space="0" w:color="auto"/>
            <w:left w:val="none" w:sz="0" w:space="0" w:color="auto"/>
            <w:bottom w:val="none" w:sz="0" w:space="0" w:color="auto"/>
            <w:right w:val="none" w:sz="0" w:space="0" w:color="auto"/>
          </w:divBdr>
          <w:divsChild>
            <w:div w:id="738554536">
              <w:marLeft w:val="0"/>
              <w:marRight w:val="0"/>
              <w:marTop w:val="0"/>
              <w:marBottom w:val="0"/>
              <w:divBdr>
                <w:top w:val="none" w:sz="0" w:space="0" w:color="auto"/>
                <w:left w:val="none" w:sz="0" w:space="0" w:color="auto"/>
                <w:bottom w:val="none" w:sz="0" w:space="0" w:color="auto"/>
                <w:right w:val="none" w:sz="0" w:space="0" w:color="auto"/>
              </w:divBdr>
              <w:divsChild>
                <w:div w:id="19321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6646">
      <w:bodyDiv w:val="1"/>
      <w:marLeft w:val="0"/>
      <w:marRight w:val="0"/>
      <w:marTop w:val="0"/>
      <w:marBottom w:val="0"/>
      <w:divBdr>
        <w:top w:val="none" w:sz="0" w:space="0" w:color="auto"/>
        <w:left w:val="none" w:sz="0" w:space="0" w:color="auto"/>
        <w:bottom w:val="none" w:sz="0" w:space="0" w:color="auto"/>
        <w:right w:val="none" w:sz="0" w:space="0" w:color="auto"/>
      </w:divBdr>
    </w:div>
    <w:div w:id="1359282725">
      <w:bodyDiv w:val="1"/>
      <w:marLeft w:val="0"/>
      <w:marRight w:val="0"/>
      <w:marTop w:val="0"/>
      <w:marBottom w:val="0"/>
      <w:divBdr>
        <w:top w:val="none" w:sz="0" w:space="0" w:color="auto"/>
        <w:left w:val="none" w:sz="0" w:space="0" w:color="auto"/>
        <w:bottom w:val="none" w:sz="0" w:space="0" w:color="auto"/>
        <w:right w:val="none" w:sz="0" w:space="0" w:color="auto"/>
      </w:divBdr>
      <w:divsChild>
        <w:div w:id="2141340862">
          <w:marLeft w:val="0"/>
          <w:marRight w:val="0"/>
          <w:marTop w:val="0"/>
          <w:marBottom w:val="0"/>
          <w:divBdr>
            <w:top w:val="none" w:sz="0" w:space="0" w:color="auto"/>
            <w:left w:val="none" w:sz="0" w:space="0" w:color="auto"/>
            <w:bottom w:val="none" w:sz="0" w:space="0" w:color="auto"/>
            <w:right w:val="none" w:sz="0" w:space="0" w:color="auto"/>
          </w:divBdr>
          <w:divsChild>
            <w:div w:id="421612939">
              <w:marLeft w:val="0"/>
              <w:marRight w:val="0"/>
              <w:marTop w:val="0"/>
              <w:marBottom w:val="0"/>
              <w:divBdr>
                <w:top w:val="none" w:sz="0" w:space="0" w:color="auto"/>
                <w:left w:val="none" w:sz="0" w:space="0" w:color="auto"/>
                <w:bottom w:val="none" w:sz="0" w:space="0" w:color="auto"/>
                <w:right w:val="none" w:sz="0" w:space="0" w:color="auto"/>
              </w:divBdr>
              <w:divsChild>
                <w:div w:id="4205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74143">
      <w:bodyDiv w:val="1"/>
      <w:marLeft w:val="0"/>
      <w:marRight w:val="0"/>
      <w:marTop w:val="0"/>
      <w:marBottom w:val="0"/>
      <w:divBdr>
        <w:top w:val="none" w:sz="0" w:space="0" w:color="auto"/>
        <w:left w:val="none" w:sz="0" w:space="0" w:color="auto"/>
        <w:bottom w:val="none" w:sz="0" w:space="0" w:color="auto"/>
        <w:right w:val="none" w:sz="0" w:space="0" w:color="auto"/>
      </w:divBdr>
      <w:divsChild>
        <w:div w:id="1697191176">
          <w:marLeft w:val="0"/>
          <w:marRight w:val="0"/>
          <w:marTop w:val="0"/>
          <w:marBottom w:val="0"/>
          <w:divBdr>
            <w:top w:val="none" w:sz="0" w:space="0" w:color="auto"/>
            <w:left w:val="none" w:sz="0" w:space="0" w:color="auto"/>
            <w:bottom w:val="none" w:sz="0" w:space="0" w:color="auto"/>
            <w:right w:val="none" w:sz="0" w:space="0" w:color="auto"/>
          </w:divBdr>
          <w:divsChild>
            <w:div w:id="369110956">
              <w:marLeft w:val="0"/>
              <w:marRight w:val="0"/>
              <w:marTop w:val="0"/>
              <w:marBottom w:val="0"/>
              <w:divBdr>
                <w:top w:val="none" w:sz="0" w:space="0" w:color="auto"/>
                <w:left w:val="none" w:sz="0" w:space="0" w:color="auto"/>
                <w:bottom w:val="none" w:sz="0" w:space="0" w:color="auto"/>
                <w:right w:val="none" w:sz="0" w:space="0" w:color="auto"/>
              </w:divBdr>
              <w:divsChild>
                <w:div w:id="463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261333">
      <w:bodyDiv w:val="1"/>
      <w:marLeft w:val="0"/>
      <w:marRight w:val="0"/>
      <w:marTop w:val="0"/>
      <w:marBottom w:val="0"/>
      <w:divBdr>
        <w:top w:val="none" w:sz="0" w:space="0" w:color="auto"/>
        <w:left w:val="none" w:sz="0" w:space="0" w:color="auto"/>
        <w:bottom w:val="none" w:sz="0" w:space="0" w:color="auto"/>
        <w:right w:val="none" w:sz="0" w:space="0" w:color="auto"/>
      </w:divBdr>
    </w:div>
    <w:div w:id="1891530426">
      <w:bodyDiv w:val="1"/>
      <w:marLeft w:val="0"/>
      <w:marRight w:val="0"/>
      <w:marTop w:val="0"/>
      <w:marBottom w:val="0"/>
      <w:divBdr>
        <w:top w:val="none" w:sz="0" w:space="0" w:color="auto"/>
        <w:left w:val="none" w:sz="0" w:space="0" w:color="auto"/>
        <w:bottom w:val="none" w:sz="0" w:space="0" w:color="auto"/>
        <w:right w:val="none" w:sz="0" w:space="0" w:color="auto"/>
      </w:divBdr>
    </w:div>
    <w:div w:id="1893735694">
      <w:bodyDiv w:val="1"/>
      <w:marLeft w:val="0"/>
      <w:marRight w:val="0"/>
      <w:marTop w:val="0"/>
      <w:marBottom w:val="0"/>
      <w:divBdr>
        <w:top w:val="none" w:sz="0" w:space="0" w:color="auto"/>
        <w:left w:val="none" w:sz="0" w:space="0" w:color="auto"/>
        <w:bottom w:val="none" w:sz="0" w:space="0" w:color="auto"/>
        <w:right w:val="none" w:sz="0" w:space="0" w:color="auto"/>
      </w:divBdr>
    </w:div>
    <w:div w:id="1982147351">
      <w:bodyDiv w:val="1"/>
      <w:marLeft w:val="0"/>
      <w:marRight w:val="0"/>
      <w:marTop w:val="0"/>
      <w:marBottom w:val="0"/>
      <w:divBdr>
        <w:top w:val="none" w:sz="0" w:space="0" w:color="auto"/>
        <w:left w:val="none" w:sz="0" w:space="0" w:color="auto"/>
        <w:bottom w:val="none" w:sz="0" w:space="0" w:color="auto"/>
        <w:right w:val="none" w:sz="0" w:space="0" w:color="auto"/>
      </w:divBdr>
      <w:divsChild>
        <w:div w:id="650257267">
          <w:marLeft w:val="0"/>
          <w:marRight w:val="0"/>
          <w:marTop w:val="0"/>
          <w:marBottom w:val="0"/>
          <w:divBdr>
            <w:top w:val="none" w:sz="0" w:space="0" w:color="auto"/>
            <w:left w:val="none" w:sz="0" w:space="0" w:color="auto"/>
            <w:bottom w:val="none" w:sz="0" w:space="0" w:color="auto"/>
            <w:right w:val="none" w:sz="0" w:space="0" w:color="auto"/>
          </w:divBdr>
          <w:divsChild>
            <w:div w:id="151138448">
              <w:marLeft w:val="0"/>
              <w:marRight w:val="0"/>
              <w:marTop w:val="0"/>
              <w:marBottom w:val="0"/>
              <w:divBdr>
                <w:top w:val="none" w:sz="0" w:space="0" w:color="auto"/>
                <w:left w:val="none" w:sz="0" w:space="0" w:color="auto"/>
                <w:bottom w:val="none" w:sz="0" w:space="0" w:color="auto"/>
                <w:right w:val="none" w:sz="0" w:space="0" w:color="auto"/>
              </w:divBdr>
              <w:divsChild>
                <w:div w:id="4854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ooaquarium.org.au/public/Public/Animal-Welfare/Biosecurity.aspx" TargetMode="External"/><Relationship Id="rId21" Type="http://schemas.openxmlformats.org/officeDocument/2006/relationships/hyperlink" Target="https://wildlifehealthaustralia.com.au/Our-Work/Surveillance/Wild-Bird-Surveillance" TargetMode="External"/><Relationship Id="rId42" Type="http://schemas.openxmlformats.org/officeDocument/2006/relationships/hyperlink" Target="https://www.safetyandquality.gov.au/publications-and-resources/resource-library/use-hierarchy-controls-infection-prevention-and-control-factsheet" TargetMode="External"/><Relationship Id="rId47" Type="http://schemas.openxmlformats.org/officeDocument/2006/relationships/hyperlink" Target="https://tgldcdp.tg.org.au/viewTopic?etgAccess=true&amp;guidelinePage=Antibiotic&amp;topicfile=influenza&amp;guidelinename=Antibiotic&amp;sectionId=toc_d1e239" TargetMode="External"/><Relationship Id="rId63" Type="http://schemas.openxmlformats.org/officeDocument/2006/relationships/hyperlink" Target="https://www.who.int/health-topics/one-health" TargetMode="External"/><Relationship Id="rId68" Type="http://schemas.openxmlformats.org/officeDocument/2006/relationships/hyperlink" Target="https://www.cfsph.iastate.edu/Factsheets/pdfs/canine_influenza.pdf" TargetMode="External"/><Relationship Id="rId84" Type="http://schemas.openxmlformats.org/officeDocument/2006/relationships/hyperlink" Target="https://www.who.int/health-topics/influenza-avian-and-other-zoonotic" TargetMode="External"/><Relationship Id="rId89" Type="http://schemas.openxmlformats.org/officeDocument/2006/relationships/hyperlink" Target="http://www.smartraveller.gov.au/" TargetMode="External"/><Relationship Id="rId16" Type="http://schemas.openxmlformats.org/officeDocument/2006/relationships/hyperlink" Target="https://www.safetyandquality.gov.au/our-work/infection-prevention-and-control" TargetMode="External"/><Relationship Id="rId11" Type="http://schemas.openxmlformats.org/officeDocument/2006/relationships/image" Target="media/image1.png"/><Relationship Id="rId32" Type="http://schemas.openxmlformats.org/officeDocument/2006/relationships/hyperlink" Target="https://immunisationhandbook.health.gov.au/contents/vaccine-preventable-diseases/influenza-flu" TargetMode="External"/><Relationship Id="rId37" Type="http://schemas.openxmlformats.org/officeDocument/2006/relationships/hyperlink" Target="https://www.saiglobal.com/pdftemp/previews/osh/as/as2000/2200/22433.pdf" TargetMode="External"/><Relationship Id="rId53" Type="http://schemas.openxmlformats.org/officeDocument/2006/relationships/hyperlink" Target="https://www.gov.uk/government/publications/avian-influenza-guidance-and-algorithms-for-managing-human-cases/investigation-and-initial-clinical-management-of-possible-human-cases-of-avian-influenza-with-potential-to-cause-severe-human-disease" TargetMode="External"/><Relationship Id="rId58" Type="http://schemas.openxmlformats.org/officeDocument/2006/relationships/hyperlink" Target="https://www.canada.ca/en/public-health/services/diseases/avian-influenza-h5n1/health-professionals.html" TargetMode="External"/><Relationship Id="rId74" Type="http://schemas.openxmlformats.org/officeDocument/2006/relationships/hyperlink" Target="https://wildlifehealthaustralia.com.au/Incidents/Incident-Information/high-pathogenicity-avian-influenza-h7-outbreaks-in-poultry-victoria-nsw-and-act-may-june-2024" TargetMode="External"/><Relationship Id="rId79" Type="http://schemas.openxmlformats.org/officeDocument/2006/relationships/hyperlink" Target="https://www.cdc.gov.au/topics/bird-flu" TargetMode="External"/><Relationship Id="rId5" Type="http://schemas.openxmlformats.org/officeDocument/2006/relationships/numbering" Target="numbering.xml"/><Relationship Id="rId90" Type="http://schemas.openxmlformats.org/officeDocument/2006/relationships/hyperlink" Target="https://www.who.int/health-topics/influenza-avian-and-other-zoonotic" TargetMode="External"/><Relationship Id="rId95" Type="http://schemas.openxmlformats.org/officeDocument/2006/relationships/footer" Target="footer2.xml"/><Relationship Id="rId22" Type="http://schemas.openxmlformats.org/officeDocument/2006/relationships/hyperlink" Target="https://www.woah.org/en/disease/avian-influenza/" TargetMode="External"/><Relationship Id="rId27" Type="http://schemas.openxmlformats.org/officeDocument/2006/relationships/hyperlink" Target="https://www.ava.com.au/library-journals-and-resources/ava-other-resources/veterinary-personal-biosecurity/" TargetMode="External"/><Relationship Id="rId43" Type="http://schemas.openxmlformats.org/officeDocument/2006/relationships/hyperlink" Target="https://www.safetyandquality.gov.au/our-work/infection-prevention-and-control" TargetMode="External"/><Relationship Id="rId48" Type="http://schemas.openxmlformats.org/officeDocument/2006/relationships/hyperlink" Target="https://www.ebs.tga.gov.au/ebs/picmi/picmirepository.nsf/PICMI?OpenForm&amp;t=&amp;q=oseltamivir&amp;r" TargetMode="External"/><Relationship Id="rId64" Type="http://schemas.openxmlformats.org/officeDocument/2006/relationships/hyperlink" Target="https://wildlifehealthaustralia.com.au/Portals/0/Incidents/WHA_HPAI_Risk_mitigation_toolbox.pdf" TargetMode="External"/><Relationship Id="rId69" Type="http://schemas.openxmlformats.org/officeDocument/2006/relationships/hyperlink" Target="https://doi.org/10.1038/s41586-024-07849-4" TargetMode="External"/><Relationship Id="rId80" Type="http://schemas.openxmlformats.org/officeDocument/2006/relationships/hyperlink" Target="https://www.health.gov.au/diseases/avian-influenza-in-humans-bird-flu?language=en" TargetMode="External"/><Relationship Id="rId85" Type="http://schemas.openxmlformats.org/officeDocument/2006/relationships/hyperlink" Target="https://www.cdc.gov.au/topics/bird-flu" TargetMode="External"/><Relationship Id="rId3" Type="http://schemas.openxmlformats.org/officeDocument/2006/relationships/customXml" Target="../customXml/item3.xml"/><Relationship Id="rId12" Type="http://schemas.openxmlformats.org/officeDocument/2006/relationships/hyperlink" Target="mailto:copyright@health.gov.au" TargetMode="External"/><Relationship Id="rId17" Type="http://schemas.openxmlformats.org/officeDocument/2006/relationships/hyperlink" Target="https://www.cdc.gov/flu-in-animals/about/index.html" TargetMode="External"/><Relationship Id="rId25" Type="http://schemas.openxmlformats.org/officeDocument/2006/relationships/hyperlink" Target="https://wildlifehealthaustralia.com.au/Resource-Centre/Biosecurity-Management" TargetMode="External"/><Relationship Id="rId33" Type="http://schemas.openxmlformats.org/officeDocument/2006/relationships/hyperlink" Target="https://www.health.gov.au/resources/collections/cdna-surveillance-case-definitions" TargetMode="External"/><Relationship Id="rId38" Type="http://schemas.openxmlformats.org/officeDocument/2006/relationships/hyperlink" Target="https://www.cdc.gov.au/resources/publications/influenza-laboratory-case-definition" TargetMode="External"/><Relationship Id="rId46" Type="http://schemas.openxmlformats.org/officeDocument/2006/relationships/hyperlink" Target="https://immunisationhandbook.health.gov.au/contents/vaccine-preventable-diseases/influenza-flu" TargetMode="External"/><Relationship Id="rId59" Type="http://schemas.openxmlformats.org/officeDocument/2006/relationships/hyperlink" Target="https://www.who.int/emergencies/disease-outbreak-news/item/2023-DON461" TargetMode="External"/><Relationship Id="rId67" Type="http://schemas.openxmlformats.org/officeDocument/2006/relationships/hyperlink" Target="https://www.who.int/publications/m/item/joint-fao-who-woah-preliminary-assessment-of-recent-influenza-a(h5n1)-viruses" TargetMode="External"/><Relationship Id="rId20" Type="http://schemas.openxmlformats.org/officeDocument/2006/relationships/hyperlink" Target="https://animalhealthaustralia.com.au/ausvetplan/" TargetMode="External"/><Relationship Id="rId41" Type="http://schemas.openxmlformats.org/officeDocument/2006/relationships/hyperlink" Target="https://www.safetyandquality.gov.au/our-work/infection-prevention-and-control" TargetMode="External"/><Relationship Id="rId54" Type="http://schemas.openxmlformats.org/officeDocument/2006/relationships/hyperlink" Target="https://www.cdc.gov/bird-flu/hcp/novel-flu-infection-control/?CDC_AAref_Val=https://www.cdc.gov/flu/avianflu/novel-flu-infection-control.htm" TargetMode="External"/><Relationship Id="rId62" Type="http://schemas.openxmlformats.org/officeDocument/2006/relationships/hyperlink" Target="https://immunisationhandbook.health.gov.au/recommendations/commercial-poultry-and-pork-industry-workers-are-recommended-to-receive-influenza-vaccine-during-an-outbreak-of-avian-or-swine-influenza" TargetMode="External"/><Relationship Id="rId70" Type="http://schemas.openxmlformats.org/officeDocument/2006/relationships/hyperlink" Target="https://archive.dpi.nsw.gov.au/content/media-releases/2012/swift-action-eradicates-avian-influenza" TargetMode="External"/><Relationship Id="rId75" Type="http://schemas.openxmlformats.org/officeDocument/2006/relationships/hyperlink" Target="https://wildlifehealthaustralia.com.au/Portals/0/ResourceCentre/BiosecurityMgmt/HPAI_incursion_risk_assessment_Australia.pdf" TargetMode="External"/><Relationship Id="rId83" Type="http://schemas.openxmlformats.org/officeDocument/2006/relationships/hyperlink" Target="http://www.smartraveller.gov.au/" TargetMode="External"/><Relationship Id="rId88" Type="http://schemas.openxmlformats.org/officeDocument/2006/relationships/hyperlink" Target="https://wildlifehealthaustralia.com.au/" TargetMode="External"/><Relationship Id="rId91" Type="http://schemas.openxmlformats.org/officeDocument/2006/relationships/image" Target="media/image2.jp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australian-health-management-plan-for-pandemic-influenza-ahmppi?language=en" TargetMode="External"/><Relationship Id="rId23" Type="http://schemas.openxmlformats.org/officeDocument/2006/relationships/hyperlink" Target="https://animalhealthaustralia.com.au/ausvetplan/" TargetMode="External"/><Relationship Id="rId28" Type="http://schemas.openxmlformats.org/officeDocument/2006/relationships/hyperlink" Target="https://wildlifehealthaustralia.com.au/Portals/0/Incidents/WHA_HPAI_Risk_mitigation_toolbox.pdf" TargetMode="External"/><Relationship Id="rId36" Type="http://schemas.openxmlformats.org/officeDocument/2006/relationships/hyperlink" Target="https://www.health.gov.au/our-work/ssba-regulatory-scheme" TargetMode="External"/><Relationship Id="rId49" Type="http://schemas.openxmlformats.org/officeDocument/2006/relationships/hyperlink" Target="https://animalhealthaustralia.com.au/ausvetplan/" TargetMode="External"/><Relationship Id="rId57" Type="http://schemas.openxmlformats.org/officeDocument/2006/relationships/hyperlink" Target="https://www.who.int/news-room/fact-sheets/detail/influenza-(avian-and-other-zoonotic" TargetMode="External"/><Relationship Id="rId10" Type="http://schemas.openxmlformats.org/officeDocument/2006/relationships/endnotes" Target="endnotes.xml"/><Relationship Id="rId31" Type="http://schemas.openxmlformats.org/officeDocument/2006/relationships/hyperlink" Target="https://www.smartraveller.gov.au/" TargetMode="External"/><Relationship Id="rId44" Type="http://schemas.openxmlformats.org/officeDocument/2006/relationships/hyperlink" Target="https://www.safetyandquality.gov.au/publications-and-resources/resource-library/australian-guidelines-prevention-and-control-infection-healthcare" TargetMode="External"/><Relationship Id="rId52" Type="http://schemas.openxmlformats.org/officeDocument/2006/relationships/hyperlink" Target="https://www.health.gov.au/resources/publications/australian-health-management-plan-for-pandemic-influenza-ahmppi?language=en" TargetMode="External"/><Relationship Id="rId60" Type="http://schemas.openxmlformats.org/officeDocument/2006/relationships/hyperlink" Target="https://www.cdc.gov/bird-flu/spotlights/h5n1-response-07192024.html" TargetMode="External"/><Relationship Id="rId65" Type="http://schemas.openxmlformats.org/officeDocument/2006/relationships/hyperlink" Target="https://www.who.int/publications/m/item/influenza-a(h5n1)-highly-pathogenic-avian-influenza-timeline-of-major-events" TargetMode="External"/><Relationship Id="rId73" Type="http://schemas.openxmlformats.org/officeDocument/2006/relationships/hyperlink" Target="https://animalhealthaustralia.com.au/wp-content/uploads/2023/10/AUSVETPLAN_ResponseStrategy_AvianInfluenza_5.2.pdf" TargetMode="External"/><Relationship Id="rId78" Type="http://schemas.openxmlformats.org/officeDocument/2006/relationships/hyperlink" Target="https://immunisationhandbook.health.gov.au/contents/vaccine-preventable-diseases/influenza-flu" TargetMode="External"/><Relationship Id="rId81" Type="http://schemas.openxmlformats.org/officeDocument/2006/relationships/hyperlink" Target="https://www.agriculture.gov.au/biosecurity-trade/pests-diseases-weeds/animal/avian-influenza" TargetMode="External"/><Relationship Id="rId86" Type="http://schemas.openxmlformats.org/officeDocument/2006/relationships/hyperlink" Target="https://www.health.gov.au/diseases/avian-influenza-in-humans-bird-flu?language=en"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nimalhealthaustralia.com.au/ausvetplan/" TargetMode="External"/><Relationship Id="rId18" Type="http://schemas.openxmlformats.org/officeDocument/2006/relationships/hyperlink" Target="https://www.who.int/teams/global-influenza-programme/avian-influenza/monthly-risk-assessment-summary" TargetMode="External"/><Relationship Id="rId39" Type="http://schemas.openxmlformats.org/officeDocument/2006/relationships/hyperlink" Target="https://www.cdgn.org.au/" TargetMode="External"/><Relationship Id="rId34" Type="http://schemas.openxmlformats.org/officeDocument/2006/relationships/hyperlink" Target="https://www.cdc.gov.au/resources/publications/influenza-laboratory-case-definition" TargetMode="External"/><Relationship Id="rId50" Type="http://schemas.openxmlformats.org/officeDocument/2006/relationships/hyperlink" Target="https://animalhealthaustralia.com.au/ausvetplan/" TargetMode="External"/><Relationship Id="rId55" Type="http://schemas.openxmlformats.org/officeDocument/2006/relationships/hyperlink" Target="https://www.cdc.gov/bird-flu/about/index.html" TargetMode="External"/><Relationship Id="rId76" Type="http://schemas.openxmlformats.org/officeDocument/2006/relationships/hyperlink" Target="https://wildlifehealthaustralia.com.au/Resource-Centre/Biosecurity-Management" TargetMode="External"/><Relationship Id="rId97"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archive.dpi.nsw.gov.au/content/media-releases/2013/avian-influenza-confirmed-at-young-egg-farm"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animalhealthaustralia.com.au/ausvetplan/" TargetMode="External"/><Relationship Id="rId24" Type="http://schemas.openxmlformats.org/officeDocument/2006/relationships/hyperlink" Target="https://www.farmbiosecurity.com.au/" TargetMode="External"/><Relationship Id="rId40" Type="http://schemas.openxmlformats.org/officeDocument/2006/relationships/hyperlink" Target="https://www.safetyandquality.gov.au/our-work/infection-prevention-and-control" TargetMode="External"/><Relationship Id="rId45" Type="http://schemas.openxmlformats.org/officeDocument/2006/relationships/hyperlink" Target="https://www.safetyandquality.gov.au/our-work/infection-prevention-and-control" TargetMode="External"/><Relationship Id="rId66" Type="http://schemas.openxmlformats.org/officeDocument/2006/relationships/hyperlink" Target="https://www.cdc.gov/bird-flu/avian-timeline/2010-2019.html" TargetMode="External"/><Relationship Id="rId87" Type="http://schemas.openxmlformats.org/officeDocument/2006/relationships/hyperlink" Target="https://www.agriculture.gov.au/biosecurity-trade/pests-diseases-weeds/animal/avian-influenza" TargetMode="External"/><Relationship Id="rId61" Type="http://schemas.openxmlformats.org/officeDocument/2006/relationships/hyperlink" Target="https://www.cdc.gov/bird-flu/php/technical-report/h5n1-06052024.html" TargetMode="External"/><Relationship Id="rId82" Type="http://schemas.openxmlformats.org/officeDocument/2006/relationships/hyperlink" Target="https://wildlifehealthaustralia.com.au/" TargetMode="External"/><Relationship Id="rId19" Type="http://schemas.openxmlformats.org/officeDocument/2006/relationships/hyperlink" Target="https://www.foodstandards.gov.au/consumer/safety/Animal-diseases-human-health-and-food-safety" TargetMode="External"/><Relationship Id="rId14" Type="http://schemas.openxmlformats.org/officeDocument/2006/relationships/hyperlink" Target="https://animalhealthaustralia.com.au/ausvetplan/" TargetMode="External"/><Relationship Id="rId30" Type="http://schemas.openxmlformats.org/officeDocument/2006/relationships/hyperlink" Target="https://www.foodstandards.gov.au/consumer/safety/food-safety-basics" TargetMode="External"/><Relationship Id="rId35" Type="http://schemas.openxmlformats.org/officeDocument/2006/relationships/hyperlink" Target="https://www.cdc.gov.au/resources/publications/influenza-laboratory-case-definition" TargetMode="External"/><Relationship Id="rId56" Type="http://schemas.openxmlformats.org/officeDocument/2006/relationships/hyperlink" Target="https://www.canada.ca/en/public-health/services/publications/diseases-conditions/guidance-human-health-issues-avian-influenza.html" TargetMode="External"/><Relationship Id="rId77" Type="http://schemas.openxmlformats.org/officeDocument/2006/relationships/hyperlink" Target="https://www.smartraveller.gov.au/destinations" TargetMode="External"/><Relationship Id="rId8" Type="http://schemas.openxmlformats.org/officeDocument/2006/relationships/webSettings" Target="webSettings.xml"/><Relationship Id="rId51" Type="http://schemas.openxmlformats.org/officeDocument/2006/relationships/hyperlink" Target="https://wildlifehealthaustralia.com.au/Incidents/Incident-Information/high-pathogenicity-avian-influenza-information" TargetMode="External"/><Relationship Id="rId72" Type="http://schemas.openxmlformats.org/officeDocument/2006/relationships/hyperlink" Target="https://www.daf.qld.gov.au/business-priorities/biosecurity/animal-biosecurity-welfare/animal-health-pests-diseases/notifiable/outbreaks" TargetMode="External"/><Relationship Id="rId93" Type="http://schemas.openxmlformats.org/officeDocument/2006/relationships/header" Target="header2.xml"/><Relationship Id="rId98"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CDC">
  <a:themeElements>
    <a:clrScheme name="CDC">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0"/>
      </a:accent6>
      <a:hlink>
        <a:srgbClr val="184174"/>
      </a:hlink>
      <a:folHlink>
        <a:srgbClr val="6D6D7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B0B12D2F0A044930B7F0ED9CD8462" ma:contentTypeVersion="22" ma:contentTypeDescription="Create a new document." ma:contentTypeScope="" ma:versionID="1819fe98a0b08af335fb593b1122a4ea">
  <xsd:schema xmlns:xsd="http://www.w3.org/2001/XMLSchema" xmlns:xs="http://www.w3.org/2001/XMLSchema" xmlns:p="http://schemas.microsoft.com/office/2006/metadata/properties" xmlns:ns2="66b98d56-25b7-479b-bf58-c8a0702ccf2c" xmlns:ns3="3e9090f6-0245-48e3-bd19-46cc0b4d31f0" xmlns:ns4="15225296-5bc7-404a-82af-55dc9cd4c2a2" targetNamespace="http://schemas.microsoft.com/office/2006/metadata/properties" ma:root="true" ma:fieldsID="168e55e5cbbd0a88883d414fe5bbd17a" ns2:_="" ns3:_="" ns4:_="">
    <xsd:import namespace="66b98d56-25b7-479b-bf58-c8a0702ccf2c"/>
    <xsd:import namespace="3e9090f6-0245-48e3-bd19-46cc0b4d31f0"/>
    <xsd:import namespace="15225296-5bc7-404a-82af-55dc9cd4c2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Trello" minOccurs="0"/>
                <xsd:element ref="ns3:MediaServiceLocation" minOccurs="0"/>
                <xsd:element ref="ns3:Category" minOccurs="0"/>
                <xsd:element ref="ns4: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98d56-25b7-479b-bf58-c8a0702ccf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9090f6-0245-48e3-bd19-46cc0b4d31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Trello" ma:index="20" nillable="true" ma:displayName="Trello" ma:description="Link to Trello ticket" ma:format="Hyperlink" ma:internalName="Trell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Category" ma:index="22" nillable="true" ma:displayName="Category" ma:format="Dropdown" ma:internalName="Category">
      <xsd:simpleType>
        <xsd:restriction base="dms:Choice">
          <xsd:enumeration value="Design Files"/>
          <xsd:enumeration value="Image Libraries"/>
          <xsd:enumeration value="Video Team"/>
          <xsd:enumeration value="Design Files - Corporate Comms Wallboards"/>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25296-5bc7-404a-82af-55dc9cd4c2a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453538d-d5ab-4153-beec-42a8f73a9330}" ma:internalName="TaxCatchAll" ma:showField="CatchAllData" ma:web="66b98d56-25b7-479b-bf58-c8a0702cc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9090f6-0245-48e3-bd19-46cc0b4d31f0">
      <Terms xmlns="http://schemas.microsoft.com/office/infopath/2007/PartnerControls"/>
    </lcf76f155ced4ddcb4097134ff3c332f>
    <TaxCatchAll xmlns="15225296-5bc7-404a-82af-55dc9cd4c2a2" xsi:nil="true"/>
    <Trello xmlns="3e9090f6-0245-48e3-bd19-46cc0b4d31f0">
      <Url xsi:nil="true"/>
      <Description xsi:nil="true"/>
    </Trello>
    <Category xmlns="3e9090f6-0245-48e3-bd19-46cc0b4d31f0" xsi:nil="true"/>
  </documentManagement>
</p:properties>
</file>

<file path=customXml/itemProps1.xml><?xml version="1.0" encoding="utf-8"?>
<ds:datastoreItem xmlns:ds="http://schemas.openxmlformats.org/officeDocument/2006/customXml" ds:itemID="{D3490B9F-9106-4A30-A8FB-04DDBC563FEE}">
  <ds:schemaRefs>
    <ds:schemaRef ds:uri="http://schemas.microsoft.com/sharepoint/v3/contenttype/forms"/>
  </ds:schemaRefs>
</ds:datastoreItem>
</file>

<file path=customXml/itemProps2.xml><?xml version="1.0" encoding="utf-8"?>
<ds:datastoreItem xmlns:ds="http://schemas.openxmlformats.org/officeDocument/2006/customXml" ds:itemID="{01EE7306-C073-4B06-8AE5-0D1900401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98d56-25b7-479b-bf58-c8a0702ccf2c"/>
    <ds:schemaRef ds:uri="3e9090f6-0245-48e3-bd19-46cc0b4d31f0"/>
    <ds:schemaRef ds:uri="15225296-5bc7-404a-82af-55dc9cd4c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18C2B-94FB-4828-AE01-D14C77A1C772}">
  <ds:schemaRefs>
    <ds:schemaRef ds:uri="http://schemas.openxmlformats.org/officeDocument/2006/bibliography"/>
  </ds:schemaRefs>
</ds:datastoreItem>
</file>

<file path=customXml/itemProps4.xml><?xml version="1.0" encoding="utf-8"?>
<ds:datastoreItem xmlns:ds="http://schemas.openxmlformats.org/officeDocument/2006/customXml" ds:itemID="{2C37ED0B-913F-413F-A861-0F4CDD334327}">
  <ds:schemaRefs>
    <ds:schemaRef ds:uri="http://schemas.microsoft.com/office/2006/metadata/properties"/>
    <ds:schemaRef ds:uri="http://schemas.microsoft.com/office/infopath/2007/PartnerControls"/>
    <ds:schemaRef ds:uri="3e9090f6-0245-48e3-bd19-46cc0b4d31f0"/>
    <ds:schemaRef ds:uri="15225296-5bc7-404a-82af-55dc9cd4c2a2"/>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79</Pages>
  <Words>31034</Words>
  <Characters>183101</Characters>
  <Application>Microsoft Office Word</Application>
  <DocSecurity>0</DocSecurity>
  <Lines>4465</Lines>
  <Paragraphs>2185</Paragraphs>
  <ScaleCrop>false</ScaleCrop>
  <HeadingPairs>
    <vt:vector size="2" baseType="variant">
      <vt:variant>
        <vt:lpstr>Title</vt:lpstr>
      </vt:variant>
      <vt:variant>
        <vt:i4>1</vt:i4>
      </vt:variant>
    </vt:vector>
  </HeadingPairs>
  <TitlesOfParts>
    <vt:vector size="1" baseType="lpstr">
      <vt:lpstr>Avian influenza in humans – CDNA National Guidelines for Public Health Units</vt:lpstr>
    </vt:vector>
  </TitlesOfParts>
  <Company/>
  <LinksUpToDate>false</LinksUpToDate>
  <CharactersWithSpaces>211950</CharactersWithSpaces>
  <SharedDoc>false</SharedDoc>
  <HLinks>
    <vt:vector size="996" baseType="variant">
      <vt:variant>
        <vt:i4>1376379</vt:i4>
      </vt:variant>
      <vt:variant>
        <vt:i4>1240</vt:i4>
      </vt:variant>
      <vt:variant>
        <vt:i4>0</vt:i4>
      </vt:variant>
      <vt:variant>
        <vt:i4>5</vt:i4>
      </vt:variant>
      <vt:variant>
        <vt:lpwstr/>
      </vt:variant>
      <vt:variant>
        <vt:lpwstr>_Appendix_E:_Avian</vt:lpwstr>
      </vt:variant>
      <vt:variant>
        <vt:i4>1769507</vt:i4>
      </vt:variant>
      <vt:variant>
        <vt:i4>886</vt:i4>
      </vt:variant>
      <vt:variant>
        <vt:i4>0</vt:i4>
      </vt:variant>
      <vt:variant>
        <vt:i4>5</vt:i4>
      </vt:variant>
      <vt:variant>
        <vt:lpwstr>https://www.who.int/health-topics/influenza-avian-and-other-zoonotic</vt:lpwstr>
      </vt:variant>
      <vt:variant>
        <vt:lpwstr>tab%3Dtab_1</vt:lpwstr>
      </vt:variant>
      <vt:variant>
        <vt:i4>524376</vt:i4>
      </vt:variant>
      <vt:variant>
        <vt:i4>883</vt:i4>
      </vt:variant>
      <vt:variant>
        <vt:i4>0</vt:i4>
      </vt:variant>
      <vt:variant>
        <vt:i4>5</vt:i4>
      </vt:variant>
      <vt:variant>
        <vt:lpwstr>http://www.smartraveller.gov.au/</vt:lpwstr>
      </vt:variant>
      <vt:variant>
        <vt:lpwstr/>
      </vt:variant>
      <vt:variant>
        <vt:i4>6422574</vt:i4>
      </vt:variant>
      <vt:variant>
        <vt:i4>880</vt:i4>
      </vt:variant>
      <vt:variant>
        <vt:i4>0</vt:i4>
      </vt:variant>
      <vt:variant>
        <vt:i4>5</vt:i4>
      </vt:variant>
      <vt:variant>
        <vt:lpwstr>https://wildlifehealthaustralia.com.au/</vt:lpwstr>
      </vt:variant>
      <vt:variant>
        <vt:lpwstr/>
      </vt:variant>
      <vt:variant>
        <vt:i4>5111880</vt:i4>
      </vt:variant>
      <vt:variant>
        <vt:i4>877</vt:i4>
      </vt:variant>
      <vt:variant>
        <vt:i4>0</vt:i4>
      </vt:variant>
      <vt:variant>
        <vt:i4>5</vt:i4>
      </vt:variant>
      <vt:variant>
        <vt:lpwstr>https://www.agriculture.gov.au/biosecurity-trade/pests-diseases-weeds/animal/avian-influenza</vt:lpwstr>
      </vt:variant>
      <vt:variant>
        <vt:lpwstr/>
      </vt:variant>
      <vt:variant>
        <vt:i4>4390922</vt:i4>
      </vt:variant>
      <vt:variant>
        <vt:i4>874</vt:i4>
      </vt:variant>
      <vt:variant>
        <vt:i4>0</vt:i4>
      </vt:variant>
      <vt:variant>
        <vt:i4>5</vt:i4>
      </vt:variant>
      <vt:variant>
        <vt:lpwstr>https://www.health.gov.au/diseases/avian-influenza-in-humans-bird-flu?language=en</vt:lpwstr>
      </vt:variant>
      <vt:variant>
        <vt:lpwstr/>
      </vt:variant>
      <vt:variant>
        <vt:i4>6291515</vt:i4>
      </vt:variant>
      <vt:variant>
        <vt:i4>871</vt:i4>
      </vt:variant>
      <vt:variant>
        <vt:i4>0</vt:i4>
      </vt:variant>
      <vt:variant>
        <vt:i4>5</vt:i4>
      </vt:variant>
      <vt:variant>
        <vt:lpwstr>https://www.cdc.gov.au/topics/bird-flu</vt:lpwstr>
      </vt:variant>
      <vt:variant>
        <vt:lpwstr/>
      </vt:variant>
      <vt:variant>
        <vt:i4>1769507</vt:i4>
      </vt:variant>
      <vt:variant>
        <vt:i4>868</vt:i4>
      </vt:variant>
      <vt:variant>
        <vt:i4>0</vt:i4>
      </vt:variant>
      <vt:variant>
        <vt:i4>5</vt:i4>
      </vt:variant>
      <vt:variant>
        <vt:lpwstr>https://www.who.int/health-topics/influenza-avian-and-other-zoonotic</vt:lpwstr>
      </vt:variant>
      <vt:variant>
        <vt:lpwstr>tab%3Dtab_1</vt:lpwstr>
      </vt:variant>
      <vt:variant>
        <vt:i4>524376</vt:i4>
      </vt:variant>
      <vt:variant>
        <vt:i4>865</vt:i4>
      </vt:variant>
      <vt:variant>
        <vt:i4>0</vt:i4>
      </vt:variant>
      <vt:variant>
        <vt:i4>5</vt:i4>
      </vt:variant>
      <vt:variant>
        <vt:lpwstr>http://www.smartraveller.gov.au/</vt:lpwstr>
      </vt:variant>
      <vt:variant>
        <vt:lpwstr/>
      </vt:variant>
      <vt:variant>
        <vt:i4>6422574</vt:i4>
      </vt:variant>
      <vt:variant>
        <vt:i4>862</vt:i4>
      </vt:variant>
      <vt:variant>
        <vt:i4>0</vt:i4>
      </vt:variant>
      <vt:variant>
        <vt:i4>5</vt:i4>
      </vt:variant>
      <vt:variant>
        <vt:lpwstr>https://wildlifehealthaustralia.com.au/</vt:lpwstr>
      </vt:variant>
      <vt:variant>
        <vt:lpwstr/>
      </vt:variant>
      <vt:variant>
        <vt:i4>5111880</vt:i4>
      </vt:variant>
      <vt:variant>
        <vt:i4>859</vt:i4>
      </vt:variant>
      <vt:variant>
        <vt:i4>0</vt:i4>
      </vt:variant>
      <vt:variant>
        <vt:i4>5</vt:i4>
      </vt:variant>
      <vt:variant>
        <vt:lpwstr>https://www.agriculture.gov.au/biosecurity-trade/pests-diseases-weeds/animal/avian-influenza</vt:lpwstr>
      </vt:variant>
      <vt:variant>
        <vt:lpwstr/>
      </vt:variant>
      <vt:variant>
        <vt:i4>4390922</vt:i4>
      </vt:variant>
      <vt:variant>
        <vt:i4>856</vt:i4>
      </vt:variant>
      <vt:variant>
        <vt:i4>0</vt:i4>
      </vt:variant>
      <vt:variant>
        <vt:i4>5</vt:i4>
      </vt:variant>
      <vt:variant>
        <vt:lpwstr>https://www.health.gov.au/diseases/avian-influenza-in-humans-bird-flu?language=en</vt:lpwstr>
      </vt:variant>
      <vt:variant>
        <vt:lpwstr/>
      </vt:variant>
      <vt:variant>
        <vt:i4>6291515</vt:i4>
      </vt:variant>
      <vt:variant>
        <vt:i4>853</vt:i4>
      </vt:variant>
      <vt:variant>
        <vt:i4>0</vt:i4>
      </vt:variant>
      <vt:variant>
        <vt:i4>5</vt:i4>
      </vt:variant>
      <vt:variant>
        <vt:lpwstr>https://www.cdc.gov.au/topics/bird-flu</vt:lpwstr>
      </vt:variant>
      <vt:variant>
        <vt:lpwstr/>
      </vt:variant>
      <vt:variant>
        <vt:i4>3276837</vt:i4>
      </vt:variant>
      <vt:variant>
        <vt:i4>849</vt:i4>
      </vt:variant>
      <vt:variant>
        <vt:i4>0</vt:i4>
      </vt:variant>
      <vt:variant>
        <vt:i4>5</vt:i4>
      </vt:variant>
      <vt:variant>
        <vt:lpwstr>https://immunisationhandbook.health.gov.au/contents/vaccine-preventable-diseases/influenza-flu</vt:lpwstr>
      </vt:variant>
      <vt:variant>
        <vt:lpwstr/>
      </vt:variant>
      <vt:variant>
        <vt:i4>5767175</vt:i4>
      </vt:variant>
      <vt:variant>
        <vt:i4>846</vt:i4>
      </vt:variant>
      <vt:variant>
        <vt:i4>0</vt:i4>
      </vt:variant>
      <vt:variant>
        <vt:i4>5</vt:i4>
      </vt:variant>
      <vt:variant>
        <vt:lpwstr>https://www.smartraveller.gov.au/destinations</vt:lpwstr>
      </vt:variant>
      <vt:variant>
        <vt:lpwstr/>
      </vt:variant>
      <vt:variant>
        <vt:i4>4587550</vt:i4>
      </vt:variant>
      <vt:variant>
        <vt:i4>843</vt:i4>
      </vt:variant>
      <vt:variant>
        <vt:i4>0</vt:i4>
      </vt:variant>
      <vt:variant>
        <vt:i4>5</vt:i4>
      </vt:variant>
      <vt:variant>
        <vt:lpwstr>https://wildlifehealthaustralia.com.au/Resource-Centre/Biosecurity-Management</vt:lpwstr>
      </vt:variant>
      <vt:variant>
        <vt:lpwstr/>
      </vt:variant>
      <vt:variant>
        <vt:i4>6422643</vt:i4>
      </vt:variant>
      <vt:variant>
        <vt:i4>840</vt:i4>
      </vt:variant>
      <vt:variant>
        <vt:i4>0</vt:i4>
      </vt:variant>
      <vt:variant>
        <vt:i4>5</vt:i4>
      </vt:variant>
      <vt:variant>
        <vt:lpwstr>https://wildlifehealthaustralia.com.au/Portals/0/ResourceCentre/BiosecurityMgmt/HPAI_incursion_risk_assessment_Australia.pdf</vt:lpwstr>
      </vt:variant>
      <vt:variant>
        <vt:lpwstr/>
      </vt:variant>
      <vt:variant>
        <vt:i4>2556025</vt:i4>
      </vt:variant>
      <vt:variant>
        <vt:i4>837</vt:i4>
      </vt:variant>
      <vt:variant>
        <vt:i4>0</vt:i4>
      </vt:variant>
      <vt:variant>
        <vt:i4>5</vt:i4>
      </vt:variant>
      <vt:variant>
        <vt:lpwstr>https://wildlifehealthaustralia.com.au/Incidents/Incident-Information/high-pathogenicity-avian-influenza-h7-outbreaks-in-poultry-victoria-nsw-and-act-may-june-2024</vt:lpwstr>
      </vt:variant>
      <vt:variant>
        <vt:lpwstr/>
      </vt:variant>
      <vt:variant>
        <vt:i4>1245295</vt:i4>
      </vt:variant>
      <vt:variant>
        <vt:i4>834</vt:i4>
      </vt:variant>
      <vt:variant>
        <vt:i4>0</vt:i4>
      </vt:variant>
      <vt:variant>
        <vt:i4>5</vt:i4>
      </vt:variant>
      <vt:variant>
        <vt:lpwstr>https://animalhealthaustralia.com.au/wp-content/uploads/2023/10/AUSVETPLAN_ResponseStrategy_AvianInfluenza_5.2.pdf</vt:lpwstr>
      </vt:variant>
      <vt:variant>
        <vt:lpwstr/>
      </vt:variant>
      <vt:variant>
        <vt:i4>3342451</vt:i4>
      </vt:variant>
      <vt:variant>
        <vt:i4>831</vt:i4>
      </vt:variant>
      <vt:variant>
        <vt:i4>0</vt:i4>
      </vt:variant>
      <vt:variant>
        <vt:i4>5</vt:i4>
      </vt:variant>
      <vt:variant>
        <vt:lpwstr>https://www.daf.qld.gov.au/business-priorities/biosecurity/animal-biosecurity-welfare/animal-health-pests-diseases/notifiable/outbreaks</vt:lpwstr>
      </vt:variant>
      <vt:variant>
        <vt:lpwstr/>
      </vt:variant>
      <vt:variant>
        <vt:i4>8257634</vt:i4>
      </vt:variant>
      <vt:variant>
        <vt:i4>828</vt:i4>
      </vt:variant>
      <vt:variant>
        <vt:i4>0</vt:i4>
      </vt:variant>
      <vt:variant>
        <vt:i4>5</vt:i4>
      </vt:variant>
      <vt:variant>
        <vt:lpwstr>https://archive.dpi.nsw.gov.au/content/media-releases/2013/avian-influenza-confirmed-at-young-egg-farm</vt:lpwstr>
      </vt:variant>
      <vt:variant>
        <vt:lpwstr/>
      </vt:variant>
      <vt:variant>
        <vt:i4>8323177</vt:i4>
      </vt:variant>
      <vt:variant>
        <vt:i4>825</vt:i4>
      </vt:variant>
      <vt:variant>
        <vt:i4>0</vt:i4>
      </vt:variant>
      <vt:variant>
        <vt:i4>5</vt:i4>
      </vt:variant>
      <vt:variant>
        <vt:lpwstr>https://archive.dpi.nsw.gov.au/content/media-releases/2012/swift-action-eradicates-avian-influenza</vt:lpwstr>
      </vt:variant>
      <vt:variant>
        <vt:lpwstr/>
      </vt:variant>
      <vt:variant>
        <vt:i4>2490420</vt:i4>
      </vt:variant>
      <vt:variant>
        <vt:i4>822</vt:i4>
      </vt:variant>
      <vt:variant>
        <vt:i4>0</vt:i4>
      </vt:variant>
      <vt:variant>
        <vt:i4>5</vt:i4>
      </vt:variant>
      <vt:variant>
        <vt:lpwstr>https://doi.org/10.1038/s41586-024-07849-4</vt:lpwstr>
      </vt:variant>
      <vt:variant>
        <vt:lpwstr/>
      </vt:variant>
      <vt:variant>
        <vt:i4>2621442</vt:i4>
      </vt:variant>
      <vt:variant>
        <vt:i4>819</vt:i4>
      </vt:variant>
      <vt:variant>
        <vt:i4>0</vt:i4>
      </vt:variant>
      <vt:variant>
        <vt:i4>5</vt:i4>
      </vt:variant>
      <vt:variant>
        <vt:lpwstr>https://www.cfsph.iastate.edu/Factsheets/pdfs/canine_influenza.pdf</vt:lpwstr>
      </vt:variant>
      <vt:variant>
        <vt:lpwstr/>
      </vt:variant>
      <vt:variant>
        <vt:i4>3866679</vt:i4>
      </vt:variant>
      <vt:variant>
        <vt:i4>816</vt:i4>
      </vt:variant>
      <vt:variant>
        <vt:i4>0</vt:i4>
      </vt:variant>
      <vt:variant>
        <vt:i4>5</vt:i4>
      </vt:variant>
      <vt:variant>
        <vt:lpwstr>https://www.cdc.gov/bird-flu/avian-timeline/2010-2019.html</vt:lpwstr>
      </vt:variant>
      <vt:variant>
        <vt:lpwstr/>
      </vt:variant>
      <vt:variant>
        <vt:i4>1048597</vt:i4>
      </vt:variant>
      <vt:variant>
        <vt:i4>813</vt:i4>
      </vt:variant>
      <vt:variant>
        <vt:i4>0</vt:i4>
      </vt:variant>
      <vt:variant>
        <vt:i4>5</vt:i4>
      </vt:variant>
      <vt:variant>
        <vt:lpwstr>https://www.who.int/publications/m/item/influenza-a(h5n1)-highly-pathogenic-avian-influenza-timeline-of-major-events</vt:lpwstr>
      </vt:variant>
      <vt:variant>
        <vt:lpwstr/>
      </vt:variant>
      <vt:variant>
        <vt:i4>7274536</vt:i4>
      </vt:variant>
      <vt:variant>
        <vt:i4>810</vt:i4>
      </vt:variant>
      <vt:variant>
        <vt:i4>0</vt:i4>
      </vt:variant>
      <vt:variant>
        <vt:i4>5</vt:i4>
      </vt:variant>
      <vt:variant>
        <vt:lpwstr>https://wildlifehealthaustralia.com.au/Portals/0/Incidents/WHA_HPAI_Risk_mitigation_toolbox.pdf</vt:lpwstr>
      </vt:variant>
      <vt:variant>
        <vt:lpwstr/>
      </vt:variant>
      <vt:variant>
        <vt:i4>2424938</vt:i4>
      </vt:variant>
      <vt:variant>
        <vt:i4>807</vt:i4>
      </vt:variant>
      <vt:variant>
        <vt:i4>0</vt:i4>
      </vt:variant>
      <vt:variant>
        <vt:i4>5</vt:i4>
      </vt:variant>
      <vt:variant>
        <vt:lpwstr>https://immunisationhandbook.health.gov.au/recommendations/commercial-poultry-and-pork-industry-workers-are-recommended-to-receive-influenza-vaccine-during-an-outbreak-of-avian-or-swine-influenza</vt:lpwstr>
      </vt:variant>
      <vt:variant>
        <vt:lpwstr/>
      </vt:variant>
      <vt:variant>
        <vt:i4>4653079</vt:i4>
      </vt:variant>
      <vt:variant>
        <vt:i4>804</vt:i4>
      </vt:variant>
      <vt:variant>
        <vt:i4>0</vt:i4>
      </vt:variant>
      <vt:variant>
        <vt:i4>5</vt:i4>
      </vt:variant>
      <vt:variant>
        <vt:lpwstr>https://www.cdc.gov/bird-flu/php/technical-report/h5n1-06052024.html</vt:lpwstr>
      </vt:variant>
      <vt:variant>
        <vt:lpwstr/>
      </vt:variant>
      <vt:variant>
        <vt:i4>2818103</vt:i4>
      </vt:variant>
      <vt:variant>
        <vt:i4>801</vt:i4>
      </vt:variant>
      <vt:variant>
        <vt:i4>0</vt:i4>
      </vt:variant>
      <vt:variant>
        <vt:i4>5</vt:i4>
      </vt:variant>
      <vt:variant>
        <vt:lpwstr>https://www.cdc.gov/bird-flu/spotlights/h5n1-response-07192024.html</vt:lpwstr>
      </vt:variant>
      <vt:variant>
        <vt:lpwstr/>
      </vt:variant>
      <vt:variant>
        <vt:i4>4128874</vt:i4>
      </vt:variant>
      <vt:variant>
        <vt:i4>798</vt:i4>
      </vt:variant>
      <vt:variant>
        <vt:i4>0</vt:i4>
      </vt:variant>
      <vt:variant>
        <vt:i4>5</vt:i4>
      </vt:variant>
      <vt:variant>
        <vt:lpwstr>https://www.who.int/emergencies/disease-outbreak-news/item/2023-DON461</vt:lpwstr>
      </vt:variant>
      <vt:variant>
        <vt:lpwstr/>
      </vt:variant>
      <vt:variant>
        <vt:i4>5570630</vt:i4>
      </vt:variant>
      <vt:variant>
        <vt:i4>795</vt:i4>
      </vt:variant>
      <vt:variant>
        <vt:i4>0</vt:i4>
      </vt:variant>
      <vt:variant>
        <vt:i4>5</vt:i4>
      </vt:variant>
      <vt:variant>
        <vt:lpwstr>https://www.who.int/news-room/fact-sheets/detail/influenza-(avian-and-other-zoonotic</vt:lpwstr>
      </vt:variant>
      <vt:variant>
        <vt:lpwstr/>
      </vt:variant>
      <vt:variant>
        <vt:i4>5636166</vt:i4>
      </vt:variant>
      <vt:variant>
        <vt:i4>792</vt:i4>
      </vt:variant>
      <vt:variant>
        <vt:i4>0</vt:i4>
      </vt:variant>
      <vt:variant>
        <vt:i4>5</vt:i4>
      </vt:variant>
      <vt:variant>
        <vt:lpwstr>https://www.cdc.gov/bird-flu/about/index.html</vt:lpwstr>
      </vt:variant>
      <vt:variant>
        <vt:lpwstr/>
      </vt:variant>
      <vt:variant>
        <vt:i4>4653086</vt:i4>
      </vt:variant>
      <vt:variant>
        <vt:i4>789</vt:i4>
      </vt:variant>
      <vt:variant>
        <vt:i4>0</vt:i4>
      </vt:variant>
      <vt:variant>
        <vt:i4>5</vt:i4>
      </vt:variant>
      <vt:variant>
        <vt:lpwstr>https://www.cdc.gov/bird-flu/hcp/novel-flu-infection-control/?CDC_AAref_Val=https://www.cdc.gov/flu/avianflu/novel-flu-infection-control.htm</vt:lpwstr>
      </vt:variant>
      <vt:variant>
        <vt:lpwstr/>
      </vt:variant>
      <vt:variant>
        <vt:i4>5636108</vt:i4>
      </vt:variant>
      <vt:variant>
        <vt:i4>786</vt:i4>
      </vt:variant>
      <vt:variant>
        <vt:i4>0</vt:i4>
      </vt:variant>
      <vt:variant>
        <vt:i4>5</vt:i4>
      </vt:variant>
      <vt:variant>
        <vt:lpwstr>https://www.gov.uk/government/publications/avian-influenza-guidance-and-algorithms-for-managing-human-cases/investigation-and-initial-clinical-management-of-possible-human-cases-of-avian-influenza-with-potential-to-cause-severe-human-disease</vt:lpwstr>
      </vt:variant>
      <vt:variant>
        <vt:lpwstr/>
      </vt:variant>
      <vt:variant>
        <vt:i4>1441814</vt:i4>
      </vt:variant>
      <vt:variant>
        <vt:i4>783</vt:i4>
      </vt:variant>
      <vt:variant>
        <vt:i4>0</vt:i4>
      </vt:variant>
      <vt:variant>
        <vt:i4>5</vt:i4>
      </vt:variant>
      <vt:variant>
        <vt:lpwstr>https://www.health.gov.au/resources/publications/australian-health-management-plan-for-pandemic-influenza-ahmppi?language=en</vt:lpwstr>
      </vt:variant>
      <vt:variant>
        <vt:lpwstr/>
      </vt:variant>
      <vt:variant>
        <vt:i4>1704016</vt:i4>
      </vt:variant>
      <vt:variant>
        <vt:i4>778</vt:i4>
      </vt:variant>
      <vt:variant>
        <vt:i4>0</vt:i4>
      </vt:variant>
      <vt:variant>
        <vt:i4>5</vt:i4>
      </vt:variant>
      <vt:variant>
        <vt:lpwstr>https://wildlifehealthaustralia.com.au/Incidents/Incident-Information/high-pathogenicity-avian-influenza-information</vt:lpwstr>
      </vt:variant>
      <vt:variant>
        <vt:lpwstr/>
      </vt:variant>
      <vt:variant>
        <vt:i4>1376379</vt:i4>
      </vt:variant>
      <vt:variant>
        <vt:i4>775</vt:i4>
      </vt:variant>
      <vt:variant>
        <vt:i4>0</vt:i4>
      </vt:variant>
      <vt:variant>
        <vt:i4>5</vt:i4>
      </vt:variant>
      <vt:variant>
        <vt:lpwstr/>
      </vt:variant>
      <vt:variant>
        <vt:lpwstr>_Appendix_E:_Avian</vt:lpwstr>
      </vt:variant>
      <vt:variant>
        <vt:i4>6291476</vt:i4>
      </vt:variant>
      <vt:variant>
        <vt:i4>772</vt:i4>
      </vt:variant>
      <vt:variant>
        <vt:i4>0</vt:i4>
      </vt:variant>
      <vt:variant>
        <vt:i4>5</vt:i4>
      </vt:variant>
      <vt:variant>
        <vt:lpwstr/>
      </vt:variant>
      <vt:variant>
        <vt:lpwstr>_13._Contact_management</vt:lpwstr>
      </vt:variant>
      <vt:variant>
        <vt:i4>2359379</vt:i4>
      </vt:variant>
      <vt:variant>
        <vt:i4>769</vt:i4>
      </vt:variant>
      <vt:variant>
        <vt:i4>0</vt:i4>
      </vt:variant>
      <vt:variant>
        <vt:i4>5</vt:i4>
      </vt:variant>
      <vt:variant>
        <vt:lpwstr/>
      </vt:variant>
      <vt:variant>
        <vt:lpwstr>_10._Case_management</vt:lpwstr>
      </vt:variant>
      <vt:variant>
        <vt:i4>1441835</vt:i4>
      </vt:variant>
      <vt:variant>
        <vt:i4>766</vt:i4>
      </vt:variant>
      <vt:variant>
        <vt:i4>0</vt:i4>
      </vt:variant>
      <vt:variant>
        <vt:i4>5</vt:i4>
      </vt:variant>
      <vt:variant>
        <vt:lpwstr/>
      </vt:variant>
      <vt:variant>
        <vt:lpwstr>_9._Laboratory_testing</vt:lpwstr>
      </vt:variant>
      <vt:variant>
        <vt:i4>4521996</vt:i4>
      </vt:variant>
      <vt:variant>
        <vt:i4>763</vt:i4>
      </vt:variant>
      <vt:variant>
        <vt:i4>0</vt:i4>
      </vt:variant>
      <vt:variant>
        <vt:i4>5</vt:i4>
      </vt:variant>
      <vt:variant>
        <vt:lpwstr>https://animalhealthaustralia.com.au/ausvetplan/</vt:lpwstr>
      </vt:variant>
      <vt:variant>
        <vt:lpwstr/>
      </vt:variant>
      <vt:variant>
        <vt:i4>6291476</vt:i4>
      </vt:variant>
      <vt:variant>
        <vt:i4>760</vt:i4>
      </vt:variant>
      <vt:variant>
        <vt:i4>0</vt:i4>
      </vt:variant>
      <vt:variant>
        <vt:i4>5</vt:i4>
      </vt:variant>
      <vt:variant>
        <vt:lpwstr/>
      </vt:variant>
      <vt:variant>
        <vt:lpwstr>_13._Contact_management</vt:lpwstr>
      </vt:variant>
      <vt:variant>
        <vt:i4>1376379</vt:i4>
      </vt:variant>
      <vt:variant>
        <vt:i4>757</vt:i4>
      </vt:variant>
      <vt:variant>
        <vt:i4>0</vt:i4>
      </vt:variant>
      <vt:variant>
        <vt:i4>5</vt:i4>
      </vt:variant>
      <vt:variant>
        <vt:lpwstr/>
      </vt:variant>
      <vt:variant>
        <vt:lpwstr>_Appendix_E:_Avian</vt:lpwstr>
      </vt:variant>
      <vt:variant>
        <vt:i4>1376379</vt:i4>
      </vt:variant>
      <vt:variant>
        <vt:i4>754</vt:i4>
      </vt:variant>
      <vt:variant>
        <vt:i4>0</vt:i4>
      </vt:variant>
      <vt:variant>
        <vt:i4>5</vt:i4>
      </vt:variant>
      <vt:variant>
        <vt:lpwstr/>
      </vt:variant>
      <vt:variant>
        <vt:lpwstr>_Appendix_E:_Avian</vt:lpwstr>
      </vt:variant>
      <vt:variant>
        <vt:i4>1376379</vt:i4>
      </vt:variant>
      <vt:variant>
        <vt:i4>751</vt:i4>
      </vt:variant>
      <vt:variant>
        <vt:i4>0</vt:i4>
      </vt:variant>
      <vt:variant>
        <vt:i4>5</vt:i4>
      </vt:variant>
      <vt:variant>
        <vt:lpwstr/>
      </vt:variant>
      <vt:variant>
        <vt:lpwstr>_Appendix_E:_Avian</vt:lpwstr>
      </vt:variant>
      <vt:variant>
        <vt:i4>4521996</vt:i4>
      </vt:variant>
      <vt:variant>
        <vt:i4>748</vt:i4>
      </vt:variant>
      <vt:variant>
        <vt:i4>0</vt:i4>
      </vt:variant>
      <vt:variant>
        <vt:i4>5</vt:i4>
      </vt:variant>
      <vt:variant>
        <vt:lpwstr>https://animalhealthaustralia.com.au/ausvetplan/</vt:lpwstr>
      </vt:variant>
      <vt:variant>
        <vt:lpwstr/>
      </vt:variant>
      <vt:variant>
        <vt:i4>917544</vt:i4>
      </vt:variant>
      <vt:variant>
        <vt:i4>745</vt:i4>
      </vt:variant>
      <vt:variant>
        <vt:i4>0</vt:i4>
      </vt:variant>
      <vt:variant>
        <vt:i4>5</vt:i4>
      </vt:variant>
      <vt:variant>
        <vt:lpwstr/>
      </vt:variant>
      <vt:variant>
        <vt:lpwstr>_2.3._One_Health</vt:lpwstr>
      </vt:variant>
      <vt:variant>
        <vt:i4>2359379</vt:i4>
      </vt:variant>
      <vt:variant>
        <vt:i4>742</vt:i4>
      </vt:variant>
      <vt:variant>
        <vt:i4>0</vt:i4>
      </vt:variant>
      <vt:variant>
        <vt:i4>5</vt:i4>
      </vt:variant>
      <vt:variant>
        <vt:lpwstr/>
      </vt:variant>
      <vt:variant>
        <vt:lpwstr>_10._Case_management</vt:lpwstr>
      </vt:variant>
      <vt:variant>
        <vt:i4>4784225</vt:i4>
      </vt:variant>
      <vt:variant>
        <vt:i4>739</vt:i4>
      </vt:variant>
      <vt:variant>
        <vt:i4>0</vt:i4>
      </vt:variant>
      <vt:variant>
        <vt:i4>5</vt:i4>
      </vt:variant>
      <vt:variant>
        <vt:lpwstr/>
      </vt:variant>
      <vt:variant>
        <vt:lpwstr>_Specimens_used_for</vt:lpwstr>
      </vt:variant>
      <vt:variant>
        <vt:i4>7929963</vt:i4>
      </vt:variant>
      <vt:variant>
        <vt:i4>736</vt:i4>
      </vt:variant>
      <vt:variant>
        <vt:i4>0</vt:i4>
      </vt:variant>
      <vt:variant>
        <vt:i4>5</vt:i4>
      </vt:variant>
      <vt:variant>
        <vt:lpwstr>https://www.ebs.tga.gov.au/ebs/picmi/picmirepository.nsf/PICMI?OpenForm&amp;t=&amp;q=oseltamivir&amp;r</vt:lpwstr>
      </vt:variant>
      <vt:variant>
        <vt:lpwstr/>
      </vt:variant>
      <vt:variant>
        <vt:i4>4653130</vt:i4>
      </vt:variant>
      <vt:variant>
        <vt:i4>733</vt:i4>
      </vt:variant>
      <vt:variant>
        <vt:i4>0</vt:i4>
      </vt:variant>
      <vt:variant>
        <vt:i4>5</vt:i4>
      </vt:variant>
      <vt:variant>
        <vt:lpwstr>https://tgldcdp.tg.org.au/viewTopic?etgAccess=true&amp;guidelinePage=Antibiotic&amp;topicfile=influenza&amp;guidelinename=Antibiotic&amp;sectionId=toc_d1e239</vt:lpwstr>
      </vt:variant>
      <vt:variant>
        <vt:lpwstr>toc_d1e239</vt:lpwstr>
      </vt:variant>
      <vt:variant>
        <vt:i4>6750324</vt:i4>
      </vt:variant>
      <vt:variant>
        <vt:i4>730</vt:i4>
      </vt:variant>
      <vt:variant>
        <vt:i4>0</vt:i4>
      </vt:variant>
      <vt:variant>
        <vt:i4>5</vt:i4>
      </vt:variant>
      <vt:variant>
        <vt:lpwstr/>
      </vt:variant>
      <vt:variant>
        <vt:lpwstr>_Persons_at_increased_2</vt:lpwstr>
      </vt:variant>
      <vt:variant>
        <vt:i4>3276837</vt:i4>
      </vt:variant>
      <vt:variant>
        <vt:i4>724</vt:i4>
      </vt:variant>
      <vt:variant>
        <vt:i4>0</vt:i4>
      </vt:variant>
      <vt:variant>
        <vt:i4>5</vt:i4>
      </vt:variant>
      <vt:variant>
        <vt:lpwstr>https://immunisationhandbook.health.gov.au/contents/vaccine-preventable-diseases/influenza-flu</vt:lpwstr>
      </vt:variant>
      <vt:variant>
        <vt:lpwstr/>
      </vt:variant>
      <vt:variant>
        <vt:i4>1376380</vt:i4>
      </vt:variant>
      <vt:variant>
        <vt:i4>721</vt:i4>
      </vt:variant>
      <vt:variant>
        <vt:i4>0</vt:i4>
      </vt:variant>
      <vt:variant>
        <vt:i4>5</vt:i4>
      </vt:variant>
      <vt:variant>
        <vt:lpwstr/>
      </vt:variant>
      <vt:variant>
        <vt:lpwstr>_Appendix_B:_Avian</vt:lpwstr>
      </vt:variant>
      <vt:variant>
        <vt:i4>1376383</vt:i4>
      </vt:variant>
      <vt:variant>
        <vt:i4>718</vt:i4>
      </vt:variant>
      <vt:variant>
        <vt:i4>0</vt:i4>
      </vt:variant>
      <vt:variant>
        <vt:i4>5</vt:i4>
      </vt:variant>
      <vt:variant>
        <vt:lpwstr/>
      </vt:variant>
      <vt:variant>
        <vt:lpwstr>_Appendix_A:_Avian</vt:lpwstr>
      </vt:variant>
      <vt:variant>
        <vt:i4>7143454</vt:i4>
      </vt:variant>
      <vt:variant>
        <vt:i4>715</vt:i4>
      </vt:variant>
      <vt:variant>
        <vt:i4>0</vt:i4>
      </vt:variant>
      <vt:variant>
        <vt:i4>5</vt:i4>
      </vt:variant>
      <vt:variant>
        <vt:lpwstr/>
      </vt:variant>
      <vt:variant>
        <vt:lpwstr>_14._Special_situations</vt:lpwstr>
      </vt:variant>
      <vt:variant>
        <vt:i4>4325454</vt:i4>
      </vt:variant>
      <vt:variant>
        <vt:i4>712</vt:i4>
      </vt:variant>
      <vt:variant>
        <vt:i4>0</vt:i4>
      </vt:variant>
      <vt:variant>
        <vt:i4>5</vt:i4>
      </vt:variant>
      <vt:variant>
        <vt:lpwstr>https://www.safetyandquality.gov.au/our-work/infection-prevention-and-control</vt:lpwstr>
      </vt:variant>
      <vt:variant>
        <vt:lpwstr/>
      </vt:variant>
      <vt:variant>
        <vt:i4>6750324</vt:i4>
      </vt:variant>
      <vt:variant>
        <vt:i4>709</vt:i4>
      </vt:variant>
      <vt:variant>
        <vt:i4>0</vt:i4>
      </vt:variant>
      <vt:variant>
        <vt:i4>5</vt:i4>
      </vt:variant>
      <vt:variant>
        <vt:lpwstr/>
      </vt:variant>
      <vt:variant>
        <vt:lpwstr>_Persons_at_increased_2</vt:lpwstr>
      </vt:variant>
      <vt:variant>
        <vt:i4>3211292</vt:i4>
      </vt:variant>
      <vt:variant>
        <vt:i4>706</vt:i4>
      </vt:variant>
      <vt:variant>
        <vt:i4>0</vt:i4>
      </vt:variant>
      <vt:variant>
        <vt:i4>5</vt:i4>
      </vt:variant>
      <vt:variant>
        <vt:lpwstr/>
      </vt:variant>
      <vt:variant>
        <vt:lpwstr>_Infection_prevention_and</vt:lpwstr>
      </vt:variant>
      <vt:variant>
        <vt:i4>196727</vt:i4>
      </vt:variant>
      <vt:variant>
        <vt:i4>703</vt:i4>
      </vt:variant>
      <vt:variant>
        <vt:i4>0</vt:i4>
      </vt:variant>
      <vt:variant>
        <vt:i4>5</vt:i4>
      </vt:variant>
      <vt:variant>
        <vt:lpwstr/>
      </vt:variant>
      <vt:variant>
        <vt:lpwstr>_12._Contact_definitions</vt:lpwstr>
      </vt:variant>
      <vt:variant>
        <vt:i4>8126560</vt:i4>
      </vt:variant>
      <vt:variant>
        <vt:i4>700</vt:i4>
      </vt:variant>
      <vt:variant>
        <vt:i4>0</vt:i4>
      </vt:variant>
      <vt:variant>
        <vt:i4>5</vt:i4>
      </vt:variant>
      <vt:variant>
        <vt:lpwstr/>
      </vt:variant>
      <vt:variant>
        <vt:lpwstr>_Mode_of_transmission_1</vt:lpwstr>
      </vt:variant>
      <vt:variant>
        <vt:i4>7143454</vt:i4>
      </vt:variant>
      <vt:variant>
        <vt:i4>697</vt:i4>
      </vt:variant>
      <vt:variant>
        <vt:i4>0</vt:i4>
      </vt:variant>
      <vt:variant>
        <vt:i4>5</vt:i4>
      </vt:variant>
      <vt:variant>
        <vt:lpwstr/>
      </vt:variant>
      <vt:variant>
        <vt:lpwstr>_14._Special_situations</vt:lpwstr>
      </vt:variant>
      <vt:variant>
        <vt:i4>1376379</vt:i4>
      </vt:variant>
      <vt:variant>
        <vt:i4>694</vt:i4>
      </vt:variant>
      <vt:variant>
        <vt:i4>0</vt:i4>
      </vt:variant>
      <vt:variant>
        <vt:i4>5</vt:i4>
      </vt:variant>
      <vt:variant>
        <vt:lpwstr/>
      </vt:variant>
      <vt:variant>
        <vt:lpwstr>_Appendix_E:_Avian</vt:lpwstr>
      </vt:variant>
      <vt:variant>
        <vt:i4>5898328</vt:i4>
      </vt:variant>
      <vt:variant>
        <vt:i4>690</vt:i4>
      </vt:variant>
      <vt:variant>
        <vt:i4>0</vt:i4>
      </vt:variant>
      <vt:variant>
        <vt:i4>5</vt:i4>
      </vt:variant>
      <vt:variant>
        <vt:lpwstr>https://www.safetyandquality.gov.au/publications-and-resources/resource-library/australian-guidelines-prevention-and-control-infection-healthcare</vt:lpwstr>
      </vt:variant>
      <vt:variant>
        <vt:lpwstr/>
      </vt:variant>
      <vt:variant>
        <vt:i4>4325454</vt:i4>
      </vt:variant>
      <vt:variant>
        <vt:i4>688</vt:i4>
      </vt:variant>
      <vt:variant>
        <vt:i4>0</vt:i4>
      </vt:variant>
      <vt:variant>
        <vt:i4>5</vt:i4>
      </vt:variant>
      <vt:variant>
        <vt:lpwstr>https://www.safetyandquality.gov.au/our-work/infection-prevention-and-control</vt:lpwstr>
      </vt:variant>
      <vt:variant>
        <vt:lpwstr/>
      </vt:variant>
      <vt:variant>
        <vt:i4>7143454</vt:i4>
      </vt:variant>
      <vt:variant>
        <vt:i4>685</vt:i4>
      </vt:variant>
      <vt:variant>
        <vt:i4>0</vt:i4>
      </vt:variant>
      <vt:variant>
        <vt:i4>5</vt:i4>
      </vt:variant>
      <vt:variant>
        <vt:lpwstr/>
      </vt:variant>
      <vt:variant>
        <vt:lpwstr>_14._Special_situations</vt:lpwstr>
      </vt:variant>
      <vt:variant>
        <vt:i4>5308436</vt:i4>
      </vt:variant>
      <vt:variant>
        <vt:i4>682</vt:i4>
      </vt:variant>
      <vt:variant>
        <vt:i4>0</vt:i4>
      </vt:variant>
      <vt:variant>
        <vt:i4>5</vt:i4>
      </vt:variant>
      <vt:variant>
        <vt:lpwstr>https://www.safetyandquality.gov.au/publications-and-resources/resource-library/use-hierarchy-controls-infection-prevention-and-control-factsheet</vt:lpwstr>
      </vt:variant>
      <vt:variant>
        <vt:lpwstr/>
      </vt:variant>
      <vt:variant>
        <vt:i4>4325454</vt:i4>
      </vt:variant>
      <vt:variant>
        <vt:i4>674</vt:i4>
      </vt:variant>
      <vt:variant>
        <vt:i4>0</vt:i4>
      </vt:variant>
      <vt:variant>
        <vt:i4>5</vt:i4>
      </vt:variant>
      <vt:variant>
        <vt:lpwstr>https://www.safetyandquality.gov.au/our-work/infection-prevention-and-control</vt:lpwstr>
      </vt:variant>
      <vt:variant>
        <vt:lpwstr/>
      </vt:variant>
      <vt:variant>
        <vt:i4>1376383</vt:i4>
      </vt:variant>
      <vt:variant>
        <vt:i4>663</vt:i4>
      </vt:variant>
      <vt:variant>
        <vt:i4>0</vt:i4>
      </vt:variant>
      <vt:variant>
        <vt:i4>5</vt:i4>
      </vt:variant>
      <vt:variant>
        <vt:lpwstr/>
      </vt:variant>
      <vt:variant>
        <vt:lpwstr>_Appendix_A:_Avian</vt:lpwstr>
      </vt:variant>
      <vt:variant>
        <vt:i4>4325454</vt:i4>
      </vt:variant>
      <vt:variant>
        <vt:i4>655</vt:i4>
      </vt:variant>
      <vt:variant>
        <vt:i4>0</vt:i4>
      </vt:variant>
      <vt:variant>
        <vt:i4>5</vt:i4>
      </vt:variant>
      <vt:variant>
        <vt:lpwstr>https://www.safetyandquality.gov.au/our-work/infection-prevention-and-control</vt:lpwstr>
      </vt:variant>
      <vt:variant>
        <vt:lpwstr/>
      </vt:variant>
      <vt:variant>
        <vt:i4>1376378</vt:i4>
      </vt:variant>
      <vt:variant>
        <vt:i4>652</vt:i4>
      </vt:variant>
      <vt:variant>
        <vt:i4>0</vt:i4>
      </vt:variant>
      <vt:variant>
        <vt:i4>5</vt:i4>
      </vt:variant>
      <vt:variant>
        <vt:lpwstr/>
      </vt:variant>
      <vt:variant>
        <vt:lpwstr>_Appendix_D:_Avian</vt:lpwstr>
      </vt:variant>
      <vt:variant>
        <vt:i4>1376381</vt:i4>
      </vt:variant>
      <vt:variant>
        <vt:i4>649</vt:i4>
      </vt:variant>
      <vt:variant>
        <vt:i4>0</vt:i4>
      </vt:variant>
      <vt:variant>
        <vt:i4>5</vt:i4>
      </vt:variant>
      <vt:variant>
        <vt:lpwstr/>
      </vt:variant>
      <vt:variant>
        <vt:lpwstr>_Appendix_C:_Avian</vt:lpwstr>
      </vt:variant>
      <vt:variant>
        <vt:i4>1376378</vt:i4>
      </vt:variant>
      <vt:variant>
        <vt:i4>646</vt:i4>
      </vt:variant>
      <vt:variant>
        <vt:i4>0</vt:i4>
      </vt:variant>
      <vt:variant>
        <vt:i4>5</vt:i4>
      </vt:variant>
      <vt:variant>
        <vt:lpwstr/>
      </vt:variant>
      <vt:variant>
        <vt:lpwstr>_Appendix_D:_Avian</vt:lpwstr>
      </vt:variant>
      <vt:variant>
        <vt:i4>262211</vt:i4>
      </vt:variant>
      <vt:variant>
        <vt:i4>643</vt:i4>
      </vt:variant>
      <vt:variant>
        <vt:i4>0</vt:i4>
      </vt:variant>
      <vt:variant>
        <vt:i4>5</vt:i4>
      </vt:variant>
      <vt:variant>
        <vt:lpwstr>https://www.cdgn.org.au/</vt:lpwstr>
      </vt:variant>
      <vt:variant>
        <vt:lpwstr/>
      </vt:variant>
      <vt:variant>
        <vt:i4>2752552</vt:i4>
      </vt:variant>
      <vt:variant>
        <vt:i4>640</vt:i4>
      </vt:variant>
      <vt:variant>
        <vt:i4>0</vt:i4>
      </vt:variant>
      <vt:variant>
        <vt:i4>5</vt:i4>
      </vt:variant>
      <vt:variant>
        <vt:lpwstr>https://www.health.gov.au/sites/default/files/2024-07/influenza-laboratory-case-definition.pdf</vt:lpwstr>
      </vt:variant>
      <vt:variant>
        <vt:lpwstr/>
      </vt:variant>
      <vt:variant>
        <vt:i4>3276853</vt:i4>
      </vt:variant>
      <vt:variant>
        <vt:i4>637</vt:i4>
      </vt:variant>
      <vt:variant>
        <vt:i4>0</vt:i4>
      </vt:variant>
      <vt:variant>
        <vt:i4>5</vt:i4>
      </vt:variant>
      <vt:variant>
        <vt:lpwstr>https://www.saiglobal.com/pdftemp/previews/osh/as/as2000/2200/22433.pdf</vt:lpwstr>
      </vt:variant>
      <vt:variant>
        <vt:lpwstr/>
      </vt:variant>
      <vt:variant>
        <vt:i4>458838</vt:i4>
      </vt:variant>
      <vt:variant>
        <vt:i4>634</vt:i4>
      </vt:variant>
      <vt:variant>
        <vt:i4>0</vt:i4>
      </vt:variant>
      <vt:variant>
        <vt:i4>5</vt:i4>
      </vt:variant>
      <vt:variant>
        <vt:lpwstr>https://www.health.gov.au/our-work/ssba-regulatory-scheme</vt:lpwstr>
      </vt:variant>
      <vt:variant>
        <vt:lpwstr/>
      </vt:variant>
      <vt:variant>
        <vt:i4>2752552</vt:i4>
      </vt:variant>
      <vt:variant>
        <vt:i4>631</vt:i4>
      </vt:variant>
      <vt:variant>
        <vt:i4>0</vt:i4>
      </vt:variant>
      <vt:variant>
        <vt:i4>5</vt:i4>
      </vt:variant>
      <vt:variant>
        <vt:lpwstr>https://www.health.gov.au/sites/default/files/2024-07/influenza-laboratory-case-definition.pdf</vt:lpwstr>
      </vt:variant>
      <vt:variant>
        <vt:lpwstr/>
      </vt:variant>
      <vt:variant>
        <vt:i4>3211292</vt:i4>
      </vt:variant>
      <vt:variant>
        <vt:i4>628</vt:i4>
      </vt:variant>
      <vt:variant>
        <vt:i4>0</vt:i4>
      </vt:variant>
      <vt:variant>
        <vt:i4>5</vt:i4>
      </vt:variant>
      <vt:variant>
        <vt:lpwstr/>
      </vt:variant>
      <vt:variant>
        <vt:lpwstr>_Infection_prevention_and</vt:lpwstr>
      </vt:variant>
      <vt:variant>
        <vt:i4>1310770</vt:i4>
      </vt:variant>
      <vt:variant>
        <vt:i4>625</vt:i4>
      </vt:variant>
      <vt:variant>
        <vt:i4>0</vt:i4>
      </vt:variant>
      <vt:variant>
        <vt:i4>5</vt:i4>
      </vt:variant>
      <vt:variant>
        <vt:lpwstr/>
      </vt:variant>
      <vt:variant>
        <vt:lpwstr>_8._Case_definition</vt:lpwstr>
      </vt:variant>
      <vt:variant>
        <vt:i4>6225994</vt:i4>
      </vt:variant>
      <vt:variant>
        <vt:i4>622</vt:i4>
      </vt:variant>
      <vt:variant>
        <vt:i4>0</vt:i4>
      </vt:variant>
      <vt:variant>
        <vt:i4>5</vt:i4>
      </vt:variant>
      <vt:variant>
        <vt:lpwstr>https://www.health.gov.au/resources/publications/influenza-laboratory-case-definition?language=en</vt:lpwstr>
      </vt:variant>
      <vt:variant>
        <vt:lpwstr/>
      </vt:variant>
      <vt:variant>
        <vt:i4>3014707</vt:i4>
      </vt:variant>
      <vt:variant>
        <vt:i4>619</vt:i4>
      </vt:variant>
      <vt:variant>
        <vt:i4>0</vt:i4>
      </vt:variant>
      <vt:variant>
        <vt:i4>5</vt:i4>
      </vt:variant>
      <vt:variant>
        <vt:lpwstr>https://www.health.gov.au/resources/collections/cdna-surveillance-case-definitions</vt:lpwstr>
      </vt:variant>
      <vt:variant>
        <vt:lpwstr/>
      </vt:variant>
      <vt:variant>
        <vt:i4>3670032</vt:i4>
      </vt:variant>
      <vt:variant>
        <vt:i4>616</vt:i4>
      </vt:variant>
      <vt:variant>
        <vt:i4>0</vt:i4>
      </vt:variant>
      <vt:variant>
        <vt:i4>5</vt:i4>
      </vt:variant>
      <vt:variant>
        <vt:lpwstr/>
      </vt:variant>
      <vt:variant>
        <vt:lpwstr>_Persons_at_increased</vt:lpwstr>
      </vt:variant>
      <vt:variant>
        <vt:i4>6094915</vt:i4>
      </vt:variant>
      <vt:variant>
        <vt:i4>610</vt:i4>
      </vt:variant>
      <vt:variant>
        <vt:i4>0</vt:i4>
      </vt:variant>
      <vt:variant>
        <vt:i4>5</vt:i4>
      </vt:variant>
      <vt:variant>
        <vt:lpwstr>https://immunisationhandbook.health.gov.au/contents/vaccine-preventable-diseases/influenza-flu</vt:lpwstr>
      </vt:variant>
      <vt:variant>
        <vt:lpwstr>recommendations</vt:lpwstr>
      </vt:variant>
      <vt:variant>
        <vt:i4>4194380</vt:i4>
      </vt:variant>
      <vt:variant>
        <vt:i4>607</vt:i4>
      </vt:variant>
      <vt:variant>
        <vt:i4>0</vt:i4>
      </vt:variant>
      <vt:variant>
        <vt:i4>5</vt:i4>
      </vt:variant>
      <vt:variant>
        <vt:lpwstr>https://www.smartraveller.gov.au/</vt:lpwstr>
      </vt:variant>
      <vt:variant>
        <vt:lpwstr/>
      </vt:variant>
      <vt:variant>
        <vt:i4>2228323</vt:i4>
      </vt:variant>
      <vt:variant>
        <vt:i4>601</vt:i4>
      </vt:variant>
      <vt:variant>
        <vt:i4>0</vt:i4>
      </vt:variant>
      <vt:variant>
        <vt:i4>5</vt:i4>
      </vt:variant>
      <vt:variant>
        <vt:lpwstr>https://www.foodstandards.gov.au/consumer/safety/food-safety-basics</vt:lpwstr>
      </vt:variant>
      <vt:variant>
        <vt:lpwstr/>
      </vt:variant>
      <vt:variant>
        <vt:i4>1376379</vt:i4>
      </vt:variant>
      <vt:variant>
        <vt:i4>598</vt:i4>
      </vt:variant>
      <vt:variant>
        <vt:i4>0</vt:i4>
      </vt:variant>
      <vt:variant>
        <vt:i4>5</vt:i4>
      </vt:variant>
      <vt:variant>
        <vt:lpwstr/>
      </vt:variant>
      <vt:variant>
        <vt:lpwstr>_Appendix_E:_Avian</vt:lpwstr>
      </vt:variant>
      <vt:variant>
        <vt:i4>3211292</vt:i4>
      </vt:variant>
      <vt:variant>
        <vt:i4>595</vt:i4>
      </vt:variant>
      <vt:variant>
        <vt:i4>0</vt:i4>
      </vt:variant>
      <vt:variant>
        <vt:i4>5</vt:i4>
      </vt:variant>
      <vt:variant>
        <vt:lpwstr/>
      </vt:variant>
      <vt:variant>
        <vt:lpwstr>_Infection_prevention_and</vt:lpwstr>
      </vt:variant>
      <vt:variant>
        <vt:i4>4521996</vt:i4>
      </vt:variant>
      <vt:variant>
        <vt:i4>592</vt:i4>
      </vt:variant>
      <vt:variant>
        <vt:i4>0</vt:i4>
      </vt:variant>
      <vt:variant>
        <vt:i4>5</vt:i4>
      </vt:variant>
      <vt:variant>
        <vt:lpwstr>https://animalhealthaustralia.com.au/ausvetplan/</vt:lpwstr>
      </vt:variant>
      <vt:variant>
        <vt:lpwstr/>
      </vt:variant>
      <vt:variant>
        <vt:i4>7274536</vt:i4>
      </vt:variant>
      <vt:variant>
        <vt:i4>589</vt:i4>
      </vt:variant>
      <vt:variant>
        <vt:i4>0</vt:i4>
      </vt:variant>
      <vt:variant>
        <vt:i4>5</vt:i4>
      </vt:variant>
      <vt:variant>
        <vt:lpwstr>https://wildlifehealthaustralia.com.au/Portals/0/Incidents/WHA_HPAI_Risk_mitigation_toolbox.pdf</vt:lpwstr>
      </vt:variant>
      <vt:variant>
        <vt:lpwstr/>
      </vt:variant>
      <vt:variant>
        <vt:i4>2490467</vt:i4>
      </vt:variant>
      <vt:variant>
        <vt:i4>586</vt:i4>
      </vt:variant>
      <vt:variant>
        <vt:i4>0</vt:i4>
      </vt:variant>
      <vt:variant>
        <vt:i4>5</vt:i4>
      </vt:variant>
      <vt:variant>
        <vt:lpwstr>https://www.ava.com.au/library-journals-and-resources/ava-other-resources/veterinary-personal-biosecurity/</vt:lpwstr>
      </vt:variant>
      <vt:variant>
        <vt:lpwstr/>
      </vt:variant>
      <vt:variant>
        <vt:i4>262213</vt:i4>
      </vt:variant>
      <vt:variant>
        <vt:i4>583</vt:i4>
      </vt:variant>
      <vt:variant>
        <vt:i4>0</vt:i4>
      </vt:variant>
      <vt:variant>
        <vt:i4>5</vt:i4>
      </vt:variant>
      <vt:variant>
        <vt:lpwstr>https://zooaquarium.org.au/public/Public/Animal-Welfare/Biosecurity.aspx</vt:lpwstr>
      </vt:variant>
      <vt:variant>
        <vt:lpwstr/>
      </vt:variant>
      <vt:variant>
        <vt:i4>4587550</vt:i4>
      </vt:variant>
      <vt:variant>
        <vt:i4>580</vt:i4>
      </vt:variant>
      <vt:variant>
        <vt:i4>0</vt:i4>
      </vt:variant>
      <vt:variant>
        <vt:i4>5</vt:i4>
      </vt:variant>
      <vt:variant>
        <vt:lpwstr>https://wildlifehealthaustralia.com.au/Resource-Centre/Biosecurity-Management</vt:lpwstr>
      </vt:variant>
      <vt:variant>
        <vt:lpwstr/>
      </vt:variant>
      <vt:variant>
        <vt:i4>2162742</vt:i4>
      </vt:variant>
      <vt:variant>
        <vt:i4>577</vt:i4>
      </vt:variant>
      <vt:variant>
        <vt:i4>0</vt:i4>
      </vt:variant>
      <vt:variant>
        <vt:i4>5</vt:i4>
      </vt:variant>
      <vt:variant>
        <vt:lpwstr>https://www.farmbiosecurity.com.au/</vt:lpwstr>
      </vt:variant>
      <vt:variant>
        <vt:lpwstr/>
      </vt:variant>
      <vt:variant>
        <vt:i4>4521996</vt:i4>
      </vt:variant>
      <vt:variant>
        <vt:i4>565</vt:i4>
      </vt:variant>
      <vt:variant>
        <vt:i4>0</vt:i4>
      </vt:variant>
      <vt:variant>
        <vt:i4>5</vt:i4>
      </vt:variant>
      <vt:variant>
        <vt:lpwstr>https://animalhealthaustralia.com.au/ausvetplan/</vt:lpwstr>
      </vt:variant>
      <vt:variant>
        <vt:lpwstr/>
      </vt:variant>
      <vt:variant>
        <vt:i4>7864439</vt:i4>
      </vt:variant>
      <vt:variant>
        <vt:i4>526</vt:i4>
      </vt:variant>
      <vt:variant>
        <vt:i4>0</vt:i4>
      </vt:variant>
      <vt:variant>
        <vt:i4>5</vt:i4>
      </vt:variant>
      <vt:variant>
        <vt:lpwstr>https://www.woah.org/en/disease/avian-influenza/</vt:lpwstr>
      </vt:variant>
      <vt:variant>
        <vt:lpwstr>ui-id-5</vt:lpwstr>
      </vt:variant>
      <vt:variant>
        <vt:i4>6881312</vt:i4>
      </vt:variant>
      <vt:variant>
        <vt:i4>512</vt:i4>
      </vt:variant>
      <vt:variant>
        <vt:i4>0</vt:i4>
      </vt:variant>
      <vt:variant>
        <vt:i4>5</vt:i4>
      </vt:variant>
      <vt:variant>
        <vt:lpwstr>https://wildlifehealthaustralia.com.au/Our-Work/Surveillance/Wild-Bird-Surveillance</vt:lpwstr>
      </vt:variant>
      <vt:variant>
        <vt:lpwstr/>
      </vt:variant>
      <vt:variant>
        <vt:i4>4521996</vt:i4>
      </vt:variant>
      <vt:variant>
        <vt:i4>495</vt:i4>
      </vt:variant>
      <vt:variant>
        <vt:i4>0</vt:i4>
      </vt:variant>
      <vt:variant>
        <vt:i4>5</vt:i4>
      </vt:variant>
      <vt:variant>
        <vt:lpwstr>https://animalhealthaustralia.com.au/ausvetplan/</vt:lpwstr>
      </vt:variant>
      <vt:variant>
        <vt:lpwstr/>
      </vt:variant>
      <vt:variant>
        <vt:i4>1703997</vt:i4>
      </vt:variant>
      <vt:variant>
        <vt:i4>483</vt:i4>
      </vt:variant>
      <vt:variant>
        <vt:i4>0</vt:i4>
      </vt:variant>
      <vt:variant>
        <vt:i4>5</vt:i4>
      </vt:variant>
      <vt:variant>
        <vt:lpwstr/>
      </vt:variant>
      <vt:variant>
        <vt:lpwstr>_Threat_and_vulnerability</vt:lpwstr>
      </vt:variant>
      <vt:variant>
        <vt:i4>6160403</vt:i4>
      </vt:variant>
      <vt:variant>
        <vt:i4>452</vt:i4>
      </vt:variant>
      <vt:variant>
        <vt:i4>0</vt:i4>
      </vt:variant>
      <vt:variant>
        <vt:i4>5</vt:i4>
      </vt:variant>
      <vt:variant>
        <vt:lpwstr/>
      </vt:variant>
      <vt:variant>
        <vt:lpwstr>_Aboriginal_and_Torres_1</vt:lpwstr>
      </vt:variant>
      <vt:variant>
        <vt:i4>7143454</vt:i4>
      </vt:variant>
      <vt:variant>
        <vt:i4>396</vt:i4>
      </vt:variant>
      <vt:variant>
        <vt:i4>0</vt:i4>
      </vt:variant>
      <vt:variant>
        <vt:i4>5</vt:i4>
      </vt:variant>
      <vt:variant>
        <vt:lpwstr/>
      </vt:variant>
      <vt:variant>
        <vt:lpwstr>_14._Special_situations</vt:lpwstr>
      </vt:variant>
      <vt:variant>
        <vt:i4>4587615</vt:i4>
      </vt:variant>
      <vt:variant>
        <vt:i4>388</vt:i4>
      </vt:variant>
      <vt:variant>
        <vt:i4>0</vt:i4>
      </vt:variant>
      <vt:variant>
        <vt:i4>5</vt:i4>
      </vt:variant>
      <vt:variant>
        <vt:lpwstr>https://www.foodstandards.gov.au/consumer/safety/Animal-diseases-human-health-and-food-safety</vt:lpwstr>
      </vt:variant>
      <vt:variant>
        <vt:lpwstr>:~:text=Avian%20influenza%20(bird%20flu)&amp;text=AI%20is%20not%20known%20to,our%20Food%20safety%20basics%20page.</vt:lpwstr>
      </vt:variant>
      <vt:variant>
        <vt:i4>7995477</vt:i4>
      </vt:variant>
      <vt:variant>
        <vt:i4>376</vt:i4>
      </vt:variant>
      <vt:variant>
        <vt:i4>0</vt:i4>
      </vt:variant>
      <vt:variant>
        <vt:i4>5</vt:i4>
      </vt:variant>
      <vt:variant>
        <vt:lpwstr/>
      </vt:variant>
      <vt:variant>
        <vt:lpwstr>_Avian_influenza_in</vt:lpwstr>
      </vt:variant>
      <vt:variant>
        <vt:i4>4522004</vt:i4>
      </vt:variant>
      <vt:variant>
        <vt:i4>359</vt:i4>
      </vt:variant>
      <vt:variant>
        <vt:i4>0</vt:i4>
      </vt:variant>
      <vt:variant>
        <vt:i4>5</vt:i4>
      </vt:variant>
      <vt:variant>
        <vt:lpwstr>https://www.who.int/teams/global-influenza-programme/avian-influenza/monthly-risk-assessment-summary</vt:lpwstr>
      </vt:variant>
      <vt:variant>
        <vt:lpwstr/>
      </vt:variant>
      <vt:variant>
        <vt:i4>8192047</vt:i4>
      </vt:variant>
      <vt:variant>
        <vt:i4>350</vt:i4>
      </vt:variant>
      <vt:variant>
        <vt:i4>0</vt:i4>
      </vt:variant>
      <vt:variant>
        <vt:i4>5</vt:i4>
      </vt:variant>
      <vt:variant>
        <vt:lpwstr>https://www.cdc.gov/flu-in-animals/about/index.html</vt:lpwstr>
      </vt:variant>
      <vt:variant>
        <vt:lpwstr/>
      </vt:variant>
      <vt:variant>
        <vt:i4>524310</vt:i4>
      </vt:variant>
      <vt:variant>
        <vt:i4>341</vt:i4>
      </vt:variant>
      <vt:variant>
        <vt:i4>0</vt:i4>
      </vt:variant>
      <vt:variant>
        <vt:i4>5</vt:i4>
      </vt:variant>
      <vt:variant>
        <vt:lpwstr/>
      </vt:variant>
      <vt:variant>
        <vt:lpwstr>_Symptomatic_contacts</vt:lpwstr>
      </vt:variant>
      <vt:variant>
        <vt:i4>3735676</vt:i4>
      </vt:variant>
      <vt:variant>
        <vt:i4>338</vt:i4>
      </vt:variant>
      <vt:variant>
        <vt:i4>0</vt:i4>
      </vt:variant>
      <vt:variant>
        <vt:i4>5</vt:i4>
      </vt:variant>
      <vt:variant>
        <vt:lpwstr/>
      </vt:variant>
      <vt:variant>
        <vt:lpwstr>_Post-exposure_prophylaxis</vt:lpwstr>
      </vt:variant>
      <vt:variant>
        <vt:i4>4325454</vt:i4>
      </vt:variant>
      <vt:variant>
        <vt:i4>335</vt:i4>
      </vt:variant>
      <vt:variant>
        <vt:i4>0</vt:i4>
      </vt:variant>
      <vt:variant>
        <vt:i4>5</vt:i4>
      </vt:variant>
      <vt:variant>
        <vt:lpwstr>https://www.safetyandquality.gov.au/our-work/infection-prevention-and-control</vt:lpwstr>
      </vt:variant>
      <vt:variant>
        <vt:lpwstr/>
      </vt:variant>
      <vt:variant>
        <vt:i4>1441814</vt:i4>
      </vt:variant>
      <vt:variant>
        <vt:i4>324</vt:i4>
      </vt:variant>
      <vt:variant>
        <vt:i4>0</vt:i4>
      </vt:variant>
      <vt:variant>
        <vt:i4>5</vt:i4>
      </vt:variant>
      <vt:variant>
        <vt:lpwstr>https://www.health.gov.au/resources/publications/australian-health-management-plan-for-pandemic-influenza-ahmppi?language=en</vt:lpwstr>
      </vt:variant>
      <vt:variant>
        <vt:lpwstr/>
      </vt:variant>
      <vt:variant>
        <vt:i4>917544</vt:i4>
      </vt:variant>
      <vt:variant>
        <vt:i4>321</vt:i4>
      </vt:variant>
      <vt:variant>
        <vt:i4>0</vt:i4>
      </vt:variant>
      <vt:variant>
        <vt:i4>5</vt:i4>
      </vt:variant>
      <vt:variant>
        <vt:lpwstr/>
      </vt:variant>
      <vt:variant>
        <vt:lpwstr>_2.3._One_Health</vt:lpwstr>
      </vt:variant>
      <vt:variant>
        <vt:i4>4521996</vt:i4>
      </vt:variant>
      <vt:variant>
        <vt:i4>318</vt:i4>
      </vt:variant>
      <vt:variant>
        <vt:i4>0</vt:i4>
      </vt:variant>
      <vt:variant>
        <vt:i4>5</vt:i4>
      </vt:variant>
      <vt:variant>
        <vt:lpwstr>https://animalhealthaustralia.com.au/ausvetplan/</vt:lpwstr>
      </vt:variant>
      <vt:variant>
        <vt:lpwstr/>
      </vt:variant>
      <vt:variant>
        <vt:i4>3932166</vt:i4>
      </vt:variant>
      <vt:variant>
        <vt:i4>315</vt:i4>
      </vt:variant>
      <vt:variant>
        <vt:i4>0</vt:i4>
      </vt:variant>
      <vt:variant>
        <vt:i4>5</vt:i4>
      </vt:variant>
      <vt:variant>
        <vt:lpwstr/>
      </vt:variant>
      <vt:variant>
        <vt:lpwstr>_3._One_Health</vt:lpwstr>
      </vt:variant>
      <vt:variant>
        <vt:i4>4521996</vt:i4>
      </vt:variant>
      <vt:variant>
        <vt:i4>312</vt:i4>
      </vt:variant>
      <vt:variant>
        <vt:i4>0</vt:i4>
      </vt:variant>
      <vt:variant>
        <vt:i4>5</vt:i4>
      </vt:variant>
      <vt:variant>
        <vt:lpwstr>https://animalhealthaustralia.com.au/ausvetplan/</vt:lpwstr>
      </vt:variant>
      <vt:variant>
        <vt:lpwstr/>
      </vt:variant>
      <vt:variant>
        <vt:i4>1310768</vt:i4>
      </vt:variant>
      <vt:variant>
        <vt:i4>305</vt:i4>
      </vt:variant>
      <vt:variant>
        <vt:i4>0</vt:i4>
      </vt:variant>
      <vt:variant>
        <vt:i4>5</vt:i4>
      </vt:variant>
      <vt:variant>
        <vt:lpwstr/>
      </vt:variant>
      <vt:variant>
        <vt:lpwstr>_Toc174106531</vt:lpwstr>
      </vt:variant>
      <vt:variant>
        <vt:i4>1310768</vt:i4>
      </vt:variant>
      <vt:variant>
        <vt:i4>299</vt:i4>
      </vt:variant>
      <vt:variant>
        <vt:i4>0</vt:i4>
      </vt:variant>
      <vt:variant>
        <vt:i4>5</vt:i4>
      </vt:variant>
      <vt:variant>
        <vt:lpwstr/>
      </vt:variant>
      <vt:variant>
        <vt:lpwstr>_Toc174106530</vt:lpwstr>
      </vt:variant>
      <vt:variant>
        <vt:i4>1376304</vt:i4>
      </vt:variant>
      <vt:variant>
        <vt:i4>293</vt:i4>
      </vt:variant>
      <vt:variant>
        <vt:i4>0</vt:i4>
      </vt:variant>
      <vt:variant>
        <vt:i4>5</vt:i4>
      </vt:variant>
      <vt:variant>
        <vt:lpwstr/>
      </vt:variant>
      <vt:variant>
        <vt:lpwstr>_Toc174106529</vt:lpwstr>
      </vt:variant>
      <vt:variant>
        <vt:i4>1376304</vt:i4>
      </vt:variant>
      <vt:variant>
        <vt:i4>287</vt:i4>
      </vt:variant>
      <vt:variant>
        <vt:i4>0</vt:i4>
      </vt:variant>
      <vt:variant>
        <vt:i4>5</vt:i4>
      </vt:variant>
      <vt:variant>
        <vt:lpwstr/>
      </vt:variant>
      <vt:variant>
        <vt:lpwstr>_Toc174106528</vt:lpwstr>
      </vt:variant>
      <vt:variant>
        <vt:i4>1376304</vt:i4>
      </vt:variant>
      <vt:variant>
        <vt:i4>281</vt:i4>
      </vt:variant>
      <vt:variant>
        <vt:i4>0</vt:i4>
      </vt:variant>
      <vt:variant>
        <vt:i4>5</vt:i4>
      </vt:variant>
      <vt:variant>
        <vt:lpwstr/>
      </vt:variant>
      <vt:variant>
        <vt:lpwstr>_Toc174106527</vt:lpwstr>
      </vt:variant>
      <vt:variant>
        <vt:i4>1376304</vt:i4>
      </vt:variant>
      <vt:variant>
        <vt:i4>275</vt:i4>
      </vt:variant>
      <vt:variant>
        <vt:i4>0</vt:i4>
      </vt:variant>
      <vt:variant>
        <vt:i4>5</vt:i4>
      </vt:variant>
      <vt:variant>
        <vt:lpwstr/>
      </vt:variant>
      <vt:variant>
        <vt:lpwstr>_Toc174106526</vt:lpwstr>
      </vt:variant>
      <vt:variant>
        <vt:i4>1376304</vt:i4>
      </vt:variant>
      <vt:variant>
        <vt:i4>269</vt:i4>
      </vt:variant>
      <vt:variant>
        <vt:i4>0</vt:i4>
      </vt:variant>
      <vt:variant>
        <vt:i4>5</vt:i4>
      </vt:variant>
      <vt:variant>
        <vt:lpwstr/>
      </vt:variant>
      <vt:variant>
        <vt:lpwstr>_Toc174106525</vt:lpwstr>
      </vt:variant>
      <vt:variant>
        <vt:i4>1376304</vt:i4>
      </vt:variant>
      <vt:variant>
        <vt:i4>263</vt:i4>
      </vt:variant>
      <vt:variant>
        <vt:i4>0</vt:i4>
      </vt:variant>
      <vt:variant>
        <vt:i4>5</vt:i4>
      </vt:variant>
      <vt:variant>
        <vt:lpwstr/>
      </vt:variant>
      <vt:variant>
        <vt:lpwstr>_Toc174106524</vt:lpwstr>
      </vt:variant>
      <vt:variant>
        <vt:i4>1376304</vt:i4>
      </vt:variant>
      <vt:variant>
        <vt:i4>257</vt:i4>
      </vt:variant>
      <vt:variant>
        <vt:i4>0</vt:i4>
      </vt:variant>
      <vt:variant>
        <vt:i4>5</vt:i4>
      </vt:variant>
      <vt:variant>
        <vt:lpwstr/>
      </vt:variant>
      <vt:variant>
        <vt:lpwstr>_Toc174106523</vt:lpwstr>
      </vt:variant>
      <vt:variant>
        <vt:i4>1376304</vt:i4>
      </vt:variant>
      <vt:variant>
        <vt:i4>251</vt:i4>
      </vt:variant>
      <vt:variant>
        <vt:i4>0</vt:i4>
      </vt:variant>
      <vt:variant>
        <vt:i4>5</vt:i4>
      </vt:variant>
      <vt:variant>
        <vt:lpwstr/>
      </vt:variant>
      <vt:variant>
        <vt:lpwstr>_Toc174106522</vt:lpwstr>
      </vt:variant>
      <vt:variant>
        <vt:i4>1376304</vt:i4>
      </vt:variant>
      <vt:variant>
        <vt:i4>245</vt:i4>
      </vt:variant>
      <vt:variant>
        <vt:i4>0</vt:i4>
      </vt:variant>
      <vt:variant>
        <vt:i4>5</vt:i4>
      </vt:variant>
      <vt:variant>
        <vt:lpwstr/>
      </vt:variant>
      <vt:variant>
        <vt:lpwstr>_Toc174106521</vt:lpwstr>
      </vt:variant>
      <vt:variant>
        <vt:i4>1376304</vt:i4>
      </vt:variant>
      <vt:variant>
        <vt:i4>239</vt:i4>
      </vt:variant>
      <vt:variant>
        <vt:i4>0</vt:i4>
      </vt:variant>
      <vt:variant>
        <vt:i4>5</vt:i4>
      </vt:variant>
      <vt:variant>
        <vt:lpwstr/>
      </vt:variant>
      <vt:variant>
        <vt:lpwstr>_Toc174106520</vt:lpwstr>
      </vt:variant>
      <vt:variant>
        <vt:i4>1441840</vt:i4>
      </vt:variant>
      <vt:variant>
        <vt:i4>233</vt:i4>
      </vt:variant>
      <vt:variant>
        <vt:i4>0</vt:i4>
      </vt:variant>
      <vt:variant>
        <vt:i4>5</vt:i4>
      </vt:variant>
      <vt:variant>
        <vt:lpwstr/>
      </vt:variant>
      <vt:variant>
        <vt:lpwstr>_Toc174106519</vt:lpwstr>
      </vt:variant>
      <vt:variant>
        <vt:i4>1441840</vt:i4>
      </vt:variant>
      <vt:variant>
        <vt:i4>227</vt:i4>
      </vt:variant>
      <vt:variant>
        <vt:i4>0</vt:i4>
      </vt:variant>
      <vt:variant>
        <vt:i4>5</vt:i4>
      </vt:variant>
      <vt:variant>
        <vt:lpwstr/>
      </vt:variant>
      <vt:variant>
        <vt:lpwstr>_Toc174106518</vt:lpwstr>
      </vt:variant>
      <vt:variant>
        <vt:i4>1441840</vt:i4>
      </vt:variant>
      <vt:variant>
        <vt:i4>221</vt:i4>
      </vt:variant>
      <vt:variant>
        <vt:i4>0</vt:i4>
      </vt:variant>
      <vt:variant>
        <vt:i4>5</vt:i4>
      </vt:variant>
      <vt:variant>
        <vt:lpwstr/>
      </vt:variant>
      <vt:variant>
        <vt:lpwstr>_Toc174106517</vt:lpwstr>
      </vt:variant>
      <vt:variant>
        <vt:i4>1441840</vt:i4>
      </vt:variant>
      <vt:variant>
        <vt:i4>215</vt:i4>
      </vt:variant>
      <vt:variant>
        <vt:i4>0</vt:i4>
      </vt:variant>
      <vt:variant>
        <vt:i4>5</vt:i4>
      </vt:variant>
      <vt:variant>
        <vt:lpwstr/>
      </vt:variant>
      <vt:variant>
        <vt:lpwstr>_Toc174106516</vt:lpwstr>
      </vt:variant>
      <vt:variant>
        <vt:i4>1441840</vt:i4>
      </vt:variant>
      <vt:variant>
        <vt:i4>209</vt:i4>
      </vt:variant>
      <vt:variant>
        <vt:i4>0</vt:i4>
      </vt:variant>
      <vt:variant>
        <vt:i4>5</vt:i4>
      </vt:variant>
      <vt:variant>
        <vt:lpwstr/>
      </vt:variant>
      <vt:variant>
        <vt:lpwstr>_Toc174106515</vt:lpwstr>
      </vt:variant>
      <vt:variant>
        <vt:i4>1441840</vt:i4>
      </vt:variant>
      <vt:variant>
        <vt:i4>203</vt:i4>
      </vt:variant>
      <vt:variant>
        <vt:i4>0</vt:i4>
      </vt:variant>
      <vt:variant>
        <vt:i4>5</vt:i4>
      </vt:variant>
      <vt:variant>
        <vt:lpwstr/>
      </vt:variant>
      <vt:variant>
        <vt:lpwstr>_Toc174106514</vt:lpwstr>
      </vt:variant>
      <vt:variant>
        <vt:i4>1441840</vt:i4>
      </vt:variant>
      <vt:variant>
        <vt:i4>197</vt:i4>
      </vt:variant>
      <vt:variant>
        <vt:i4>0</vt:i4>
      </vt:variant>
      <vt:variant>
        <vt:i4>5</vt:i4>
      </vt:variant>
      <vt:variant>
        <vt:lpwstr/>
      </vt:variant>
      <vt:variant>
        <vt:lpwstr>_Toc174106513</vt:lpwstr>
      </vt:variant>
      <vt:variant>
        <vt:i4>1441840</vt:i4>
      </vt:variant>
      <vt:variant>
        <vt:i4>191</vt:i4>
      </vt:variant>
      <vt:variant>
        <vt:i4>0</vt:i4>
      </vt:variant>
      <vt:variant>
        <vt:i4>5</vt:i4>
      </vt:variant>
      <vt:variant>
        <vt:lpwstr/>
      </vt:variant>
      <vt:variant>
        <vt:lpwstr>_Toc174106512</vt:lpwstr>
      </vt:variant>
      <vt:variant>
        <vt:i4>1441840</vt:i4>
      </vt:variant>
      <vt:variant>
        <vt:i4>185</vt:i4>
      </vt:variant>
      <vt:variant>
        <vt:i4>0</vt:i4>
      </vt:variant>
      <vt:variant>
        <vt:i4>5</vt:i4>
      </vt:variant>
      <vt:variant>
        <vt:lpwstr/>
      </vt:variant>
      <vt:variant>
        <vt:lpwstr>_Toc174106511</vt:lpwstr>
      </vt:variant>
      <vt:variant>
        <vt:i4>1441840</vt:i4>
      </vt:variant>
      <vt:variant>
        <vt:i4>179</vt:i4>
      </vt:variant>
      <vt:variant>
        <vt:i4>0</vt:i4>
      </vt:variant>
      <vt:variant>
        <vt:i4>5</vt:i4>
      </vt:variant>
      <vt:variant>
        <vt:lpwstr/>
      </vt:variant>
      <vt:variant>
        <vt:lpwstr>_Toc174106510</vt:lpwstr>
      </vt:variant>
      <vt:variant>
        <vt:i4>1507376</vt:i4>
      </vt:variant>
      <vt:variant>
        <vt:i4>173</vt:i4>
      </vt:variant>
      <vt:variant>
        <vt:i4>0</vt:i4>
      </vt:variant>
      <vt:variant>
        <vt:i4>5</vt:i4>
      </vt:variant>
      <vt:variant>
        <vt:lpwstr/>
      </vt:variant>
      <vt:variant>
        <vt:lpwstr>_Toc174106509</vt:lpwstr>
      </vt:variant>
      <vt:variant>
        <vt:i4>1507376</vt:i4>
      </vt:variant>
      <vt:variant>
        <vt:i4>167</vt:i4>
      </vt:variant>
      <vt:variant>
        <vt:i4>0</vt:i4>
      </vt:variant>
      <vt:variant>
        <vt:i4>5</vt:i4>
      </vt:variant>
      <vt:variant>
        <vt:lpwstr/>
      </vt:variant>
      <vt:variant>
        <vt:lpwstr>_Toc174106508</vt:lpwstr>
      </vt:variant>
      <vt:variant>
        <vt:i4>1507376</vt:i4>
      </vt:variant>
      <vt:variant>
        <vt:i4>161</vt:i4>
      </vt:variant>
      <vt:variant>
        <vt:i4>0</vt:i4>
      </vt:variant>
      <vt:variant>
        <vt:i4>5</vt:i4>
      </vt:variant>
      <vt:variant>
        <vt:lpwstr/>
      </vt:variant>
      <vt:variant>
        <vt:lpwstr>_Toc174106507</vt:lpwstr>
      </vt:variant>
      <vt:variant>
        <vt:i4>1507376</vt:i4>
      </vt:variant>
      <vt:variant>
        <vt:i4>155</vt:i4>
      </vt:variant>
      <vt:variant>
        <vt:i4>0</vt:i4>
      </vt:variant>
      <vt:variant>
        <vt:i4>5</vt:i4>
      </vt:variant>
      <vt:variant>
        <vt:lpwstr/>
      </vt:variant>
      <vt:variant>
        <vt:lpwstr>_Toc174106506</vt:lpwstr>
      </vt:variant>
      <vt:variant>
        <vt:i4>1507376</vt:i4>
      </vt:variant>
      <vt:variant>
        <vt:i4>149</vt:i4>
      </vt:variant>
      <vt:variant>
        <vt:i4>0</vt:i4>
      </vt:variant>
      <vt:variant>
        <vt:i4>5</vt:i4>
      </vt:variant>
      <vt:variant>
        <vt:lpwstr/>
      </vt:variant>
      <vt:variant>
        <vt:lpwstr>_Toc174106505</vt:lpwstr>
      </vt:variant>
      <vt:variant>
        <vt:i4>1507376</vt:i4>
      </vt:variant>
      <vt:variant>
        <vt:i4>143</vt:i4>
      </vt:variant>
      <vt:variant>
        <vt:i4>0</vt:i4>
      </vt:variant>
      <vt:variant>
        <vt:i4>5</vt:i4>
      </vt:variant>
      <vt:variant>
        <vt:lpwstr/>
      </vt:variant>
      <vt:variant>
        <vt:lpwstr>_Toc174106504</vt:lpwstr>
      </vt:variant>
      <vt:variant>
        <vt:i4>1507376</vt:i4>
      </vt:variant>
      <vt:variant>
        <vt:i4>137</vt:i4>
      </vt:variant>
      <vt:variant>
        <vt:i4>0</vt:i4>
      </vt:variant>
      <vt:variant>
        <vt:i4>5</vt:i4>
      </vt:variant>
      <vt:variant>
        <vt:lpwstr/>
      </vt:variant>
      <vt:variant>
        <vt:lpwstr>_Toc174106503</vt:lpwstr>
      </vt:variant>
      <vt:variant>
        <vt:i4>1507376</vt:i4>
      </vt:variant>
      <vt:variant>
        <vt:i4>131</vt:i4>
      </vt:variant>
      <vt:variant>
        <vt:i4>0</vt:i4>
      </vt:variant>
      <vt:variant>
        <vt:i4>5</vt:i4>
      </vt:variant>
      <vt:variant>
        <vt:lpwstr/>
      </vt:variant>
      <vt:variant>
        <vt:lpwstr>_Toc174106502</vt:lpwstr>
      </vt:variant>
      <vt:variant>
        <vt:i4>1507376</vt:i4>
      </vt:variant>
      <vt:variant>
        <vt:i4>125</vt:i4>
      </vt:variant>
      <vt:variant>
        <vt:i4>0</vt:i4>
      </vt:variant>
      <vt:variant>
        <vt:i4>5</vt:i4>
      </vt:variant>
      <vt:variant>
        <vt:lpwstr/>
      </vt:variant>
      <vt:variant>
        <vt:lpwstr>_Toc174106501</vt:lpwstr>
      </vt:variant>
      <vt:variant>
        <vt:i4>1507376</vt:i4>
      </vt:variant>
      <vt:variant>
        <vt:i4>119</vt:i4>
      </vt:variant>
      <vt:variant>
        <vt:i4>0</vt:i4>
      </vt:variant>
      <vt:variant>
        <vt:i4>5</vt:i4>
      </vt:variant>
      <vt:variant>
        <vt:lpwstr/>
      </vt:variant>
      <vt:variant>
        <vt:lpwstr>_Toc174106500</vt:lpwstr>
      </vt:variant>
      <vt:variant>
        <vt:i4>1966129</vt:i4>
      </vt:variant>
      <vt:variant>
        <vt:i4>113</vt:i4>
      </vt:variant>
      <vt:variant>
        <vt:i4>0</vt:i4>
      </vt:variant>
      <vt:variant>
        <vt:i4>5</vt:i4>
      </vt:variant>
      <vt:variant>
        <vt:lpwstr/>
      </vt:variant>
      <vt:variant>
        <vt:lpwstr>_Toc174106499</vt:lpwstr>
      </vt:variant>
      <vt:variant>
        <vt:i4>1966129</vt:i4>
      </vt:variant>
      <vt:variant>
        <vt:i4>107</vt:i4>
      </vt:variant>
      <vt:variant>
        <vt:i4>0</vt:i4>
      </vt:variant>
      <vt:variant>
        <vt:i4>5</vt:i4>
      </vt:variant>
      <vt:variant>
        <vt:lpwstr/>
      </vt:variant>
      <vt:variant>
        <vt:lpwstr>_Toc174106498</vt:lpwstr>
      </vt:variant>
      <vt:variant>
        <vt:i4>1966129</vt:i4>
      </vt:variant>
      <vt:variant>
        <vt:i4>101</vt:i4>
      </vt:variant>
      <vt:variant>
        <vt:i4>0</vt:i4>
      </vt:variant>
      <vt:variant>
        <vt:i4>5</vt:i4>
      </vt:variant>
      <vt:variant>
        <vt:lpwstr/>
      </vt:variant>
      <vt:variant>
        <vt:lpwstr>_Toc174106497</vt:lpwstr>
      </vt:variant>
      <vt:variant>
        <vt:i4>1966129</vt:i4>
      </vt:variant>
      <vt:variant>
        <vt:i4>95</vt:i4>
      </vt:variant>
      <vt:variant>
        <vt:i4>0</vt:i4>
      </vt:variant>
      <vt:variant>
        <vt:i4>5</vt:i4>
      </vt:variant>
      <vt:variant>
        <vt:lpwstr/>
      </vt:variant>
      <vt:variant>
        <vt:lpwstr>_Toc174106496</vt:lpwstr>
      </vt:variant>
      <vt:variant>
        <vt:i4>1966129</vt:i4>
      </vt:variant>
      <vt:variant>
        <vt:i4>89</vt:i4>
      </vt:variant>
      <vt:variant>
        <vt:i4>0</vt:i4>
      </vt:variant>
      <vt:variant>
        <vt:i4>5</vt:i4>
      </vt:variant>
      <vt:variant>
        <vt:lpwstr/>
      </vt:variant>
      <vt:variant>
        <vt:lpwstr>_Toc174106495</vt:lpwstr>
      </vt:variant>
      <vt:variant>
        <vt:i4>1966129</vt:i4>
      </vt:variant>
      <vt:variant>
        <vt:i4>83</vt:i4>
      </vt:variant>
      <vt:variant>
        <vt:i4>0</vt:i4>
      </vt:variant>
      <vt:variant>
        <vt:i4>5</vt:i4>
      </vt:variant>
      <vt:variant>
        <vt:lpwstr/>
      </vt:variant>
      <vt:variant>
        <vt:lpwstr>_Toc174106494</vt:lpwstr>
      </vt:variant>
      <vt:variant>
        <vt:i4>1966129</vt:i4>
      </vt:variant>
      <vt:variant>
        <vt:i4>77</vt:i4>
      </vt:variant>
      <vt:variant>
        <vt:i4>0</vt:i4>
      </vt:variant>
      <vt:variant>
        <vt:i4>5</vt:i4>
      </vt:variant>
      <vt:variant>
        <vt:lpwstr/>
      </vt:variant>
      <vt:variant>
        <vt:lpwstr>_Toc174106493</vt:lpwstr>
      </vt:variant>
      <vt:variant>
        <vt:i4>1966129</vt:i4>
      </vt:variant>
      <vt:variant>
        <vt:i4>71</vt:i4>
      </vt:variant>
      <vt:variant>
        <vt:i4>0</vt:i4>
      </vt:variant>
      <vt:variant>
        <vt:i4>5</vt:i4>
      </vt:variant>
      <vt:variant>
        <vt:lpwstr/>
      </vt:variant>
      <vt:variant>
        <vt:lpwstr>_Toc174106492</vt:lpwstr>
      </vt:variant>
      <vt:variant>
        <vt:i4>1966129</vt:i4>
      </vt:variant>
      <vt:variant>
        <vt:i4>65</vt:i4>
      </vt:variant>
      <vt:variant>
        <vt:i4>0</vt:i4>
      </vt:variant>
      <vt:variant>
        <vt:i4>5</vt:i4>
      </vt:variant>
      <vt:variant>
        <vt:lpwstr/>
      </vt:variant>
      <vt:variant>
        <vt:lpwstr>_Toc174106491</vt:lpwstr>
      </vt:variant>
      <vt:variant>
        <vt:i4>1966129</vt:i4>
      </vt:variant>
      <vt:variant>
        <vt:i4>59</vt:i4>
      </vt:variant>
      <vt:variant>
        <vt:i4>0</vt:i4>
      </vt:variant>
      <vt:variant>
        <vt:i4>5</vt:i4>
      </vt:variant>
      <vt:variant>
        <vt:lpwstr/>
      </vt:variant>
      <vt:variant>
        <vt:lpwstr>_Toc174106490</vt:lpwstr>
      </vt:variant>
      <vt:variant>
        <vt:i4>2031665</vt:i4>
      </vt:variant>
      <vt:variant>
        <vt:i4>53</vt:i4>
      </vt:variant>
      <vt:variant>
        <vt:i4>0</vt:i4>
      </vt:variant>
      <vt:variant>
        <vt:i4>5</vt:i4>
      </vt:variant>
      <vt:variant>
        <vt:lpwstr/>
      </vt:variant>
      <vt:variant>
        <vt:lpwstr>_Toc174106489</vt:lpwstr>
      </vt:variant>
      <vt:variant>
        <vt:i4>2031665</vt:i4>
      </vt:variant>
      <vt:variant>
        <vt:i4>47</vt:i4>
      </vt:variant>
      <vt:variant>
        <vt:i4>0</vt:i4>
      </vt:variant>
      <vt:variant>
        <vt:i4>5</vt:i4>
      </vt:variant>
      <vt:variant>
        <vt:lpwstr/>
      </vt:variant>
      <vt:variant>
        <vt:lpwstr>_Toc174106488</vt:lpwstr>
      </vt:variant>
      <vt:variant>
        <vt:i4>2031665</vt:i4>
      </vt:variant>
      <vt:variant>
        <vt:i4>41</vt:i4>
      </vt:variant>
      <vt:variant>
        <vt:i4>0</vt:i4>
      </vt:variant>
      <vt:variant>
        <vt:i4>5</vt:i4>
      </vt:variant>
      <vt:variant>
        <vt:lpwstr/>
      </vt:variant>
      <vt:variant>
        <vt:lpwstr>_Toc174106487</vt:lpwstr>
      </vt:variant>
      <vt:variant>
        <vt:i4>2031665</vt:i4>
      </vt:variant>
      <vt:variant>
        <vt:i4>35</vt:i4>
      </vt:variant>
      <vt:variant>
        <vt:i4>0</vt:i4>
      </vt:variant>
      <vt:variant>
        <vt:i4>5</vt:i4>
      </vt:variant>
      <vt:variant>
        <vt:lpwstr/>
      </vt:variant>
      <vt:variant>
        <vt:lpwstr>_Toc174106486</vt:lpwstr>
      </vt:variant>
      <vt:variant>
        <vt:i4>2031665</vt:i4>
      </vt:variant>
      <vt:variant>
        <vt:i4>29</vt:i4>
      </vt:variant>
      <vt:variant>
        <vt:i4>0</vt:i4>
      </vt:variant>
      <vt:variant>
        <vt:i4>5</vt:i4>
      </vt:variant>
      <vt:variant>
        <vt:lpwstr/>
      </vt:variant>
      <vt:variant>
        <vt:lpwstr>_Toc174106485</vt:lpwstr>
      </vt:variant>
      <vt:variant>
        <vt:i4>2031665</vt:i4>
      </vt:variant>
      <vt:variant>
        <vt:i4>23</vt:i4>
      </vt:variant>
      <vt:variant>
        <vt:i4>0</vt:i4>
      </vt:variant>
      <vt:variant>
        <vt:i4>5</vt:i4>
      </vt:variant>
      <vt:variant>
        <vt:lpwstr/>
      </vt:variant>
      <vt:variant>
        <vt:lpwstr>_Toc174106484</vt:lpwstr>
      </vt:variant>
      <vt:variant>
        <vt:i4>2031665</vt:i4>
      </vt:variant>
      <vt:variant>
        <vt:i4>17</vt:i4>
      </vt:variant>
      <vt:variant>
        <vt:i4>0</vt:i4>
      </vt:variant>
      <vt:variant>
        <vt:i4>5</vt:i4>
      </vt:variant>
      <vt:variant>
        <vt:lpwstr/>
      </vt:variant>
      <vt:variant>
        <vt:lpwstr>_Toc174106483</vt:lpwstr>
      </vt:variant>
      <vt:variant>
        <vt:i4>2031665</vt:i4>
      </vt:variant>
      <vt:variant>
        <vt:i4>11</vt:i4>
      </vt:variant>
      <vt:variant>
        <vt:i4>0</vt:i4>
      </vt:variant>
      <vt:variant>
        <vt:i4>5</vt:i4>
      </vt:variant>
      <vt:variant>
        <vt:lpwstr/>
      </vt:variant>
      <vt:variant>
        <vt:lpwstr>_Toc174106482</vt:lpwstr>
      </vt:variant>
      <vt:variant>
        <vt:i4>2031665</vt:i4>
      </vt:variant>
      <vt:variant>
        <vt:i4>5</vt:i4>
      </vt:variant>
      <vt:variant>
        <vt:i4>0</vt:i4>
      </vt:variant>
      <vt:variant>
        <vt:i4>5</vt:i4>
      </vt:variant>
      <vt:variant>
        <vt:lpwstr/>
      </vt:variant>
      <vt:variant>
        <vt:lpwstr>_Toc174106481</vt:lpwstr>
      </vt:variant>
      <vt:variant>
        <vt:i4>7798796</vt:i4>
      </vt:variant>
      <vt:variant>
        <vt:i4>0</vt:i4>
      </vt:variant>
      <vt:variant>
        <vt:i4>0</vt:i4>
      </vt:variant>
      <vt:variant>
        <vt:i4>5</vt:i4>
      </vt:variant>
      <vt:variant>
        <vt:lpwstr>mailto:copyright@health.gov.au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Avian influenza in humans – CDNA National Guidelines for Public Health Units</dc:title>
  <dc:subject>Communicable diseases prevention and control</dc:subject>
  <dc:creator>Australian Centre for Disease Control</dc:creator>
  <cp:keywords>Bird flu</cp:keywords>
  <dc:description/>
  <cp:lastModifiedBy>MCCAY, Meryl</cp:lastModifiedBy>
  <cp:revision>12</cp:revision>
  <dcterms:created xsi:type="dcterms:W3CDTF">2026-08-07T01:12:00Z</dcterms:created>
  <dcterms:modified xsi:type="dcterms:W3CDTF">2026-08-07T04:58:00Z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3eb4ce58,72ef2fea,5563001f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276d5d73,112188d6,758dfc2f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2026-08-07T01:09:57Z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5730574f-d1eb-40df-9bbd-0f6e6f363c11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