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455D6" w14:textId="77777777" w:rsidR="00A522D9" w:rsidRPr="00E17ECB" w:rsidRDefault="00A522D9" w:rsidP="00E17ECB">
      <w:pPr>
        <w:spacing w:line="360" w:lineRule="auto"/>
        <w:rPr>
          <w:sz w:val="20"/>
          <w:szCs w:val="20"/>
        </w:rPr>
      </w:pPr>
    </w:p>
    <w:p w14:paraId="08A70B91" w14:textId="77777777" w:rsidR="00354655" w:rsidRPr="00A9553B" w:rsidRDefault="00354655" w:rsidP="00A9553B">
      <w:pPr>
        <w:spacing w:after="480" w:line="240" w:lineRule="auto"/>
        <w:rPr>
          <w:rFonts w:ascii="Arial" w:hAnsi="Arial" w:cs="Arial"/>
          <w:sz w:val="40"/>
          <w:szCs w:val="40"/>
        </w:rPr>
      </w:pPr>
      <w:r w:rsidRPr="00A9553B">
        <w:rPr>
          <w:rFonts w:ascii="Arial" w:hAnsi="Arial" w:cs="Arial"/>
          <w:sz w:val="40"/>
          <w:szCs w:val="40"/>
        </w:rPr>
        <w:t>Policy Principles on which to Base Improvements for Aboriginal and Torres Strait Islander Environmental Health</w:t>
      </w:r>
    </w:p>
    <w:p w14:paraId="29BF16B2" w14:textId="77777777" w:rsidR="0066558B" w:rsidRPr="00E17ECB" w:rsidRDefault="00354655" w:rsidP="00E17ECB">
      <w:pPr>
        <w:pStyle w:val="ListParagraph"/>
        <w:numPr>
          <w:ilvl w:val="0"/>
          <w:numId w:val="18"/>
        </w:numPr>
        <w:spacing w:line="360" w:lineRule="auto"/>
        <w:contextualSpacing w:val="0"/>
        <w:rPr>
          <w:rFonts w:ascii="Arial" w:hAnsi="Arial" w:cs="Arial"/>
          <w:sz w:val="20"/>
          <w:szCs w:val="20"/>
        </w:rPr>
      </w:pPr>
      <w:r w:rsidRPr="00E17ECB">
        <w:rPr>
          <w:rFonts w:ascii="Arial" w:hAnsi="Arial" w:cs="Arial"/>
          <w:sz w:val="20"/>
          <w:szCs w:val="20"/>
        </w:rPr>
        <w:t xml:space="preserve">Good environmental health conditions are an essential requirement for maintaining and improving the health of Aboriginal and Torres Strait Islander communities. </w:t>
      </w:r>
    </w:p>
    <w:p w14:paraId="187B537F" w14:textId="77777777" w:rsidR="0066558B" w:rsidRPr="00E17ECB" w:rsidRDefault="00354655" w:rsidP="00E17ECB">
      <w:pPr>
        <w:pStyle w:val="ListParagraph"/>
        <w:numPr>
          <w:ilvl w:val="0"/>
          <w:numId w:val="18"/>
        </w:numPr>
        <w:spacing w:line="360" w:lineRule="auto"/>
        <w:contextualSpacing w:val="0"/>
        <w:rPr>
          <w:rFonts w:ascii="Arial" w:hAnsi="Arial" w:cs="Arial"/>
          <w:sz w:val="20"/>
          <w:szCs w:val="20"/>
        </w:rPr>
      </w:pPr>
      <w:r w:rsidRPr="00E17ECB">
        <w:rPr>
          <w:rFonts w:ascii="Arial" w:hAnsi="Arial" w:cs="Arial"/>
          <w:sz w:val="20"/>
          <w:szCs w:val="20"/>
        </w:rPr>
        <w:t xml:space="preserve">Policy and services development and implementation for Aboriginal and Torres Strait Islander Environmental Health must involve cross portfolio consultation and engagement, where appropriate, acknowledging that environmental health outcomes require co-ordinated input and support from many areas. </w:t>
      </w:r>
    </w:p>
    <w:p w14:paraId="36CEEB09" w14:textId="2FC0672B" w:rsidR="0066558B" w:rsidRPr="00E17ECB" w:rsidRDefault="00354655" w:rsidP="00E17ECB">
      <w:pPr>
        <w:pStyle w:val="ListParagraph"/>
        <w:numPr>
          <w:ilvl w:val="0"/>
          <w:numId w:val="18"/>
        </w:numPr>
        <w:spacing w:line="360" w:lineRule="auto"/>
        <w:contextualSpacing w:val="0"/>
        <w:rPr>
          <w:rFonts w:ascii="Arial" w:hAnsi="Arial" w:cs="Arial"/>
          <w:sz w:val="20"/>
          <w:szCs w:val="20"/>
        </w:rPr>
      </w:pPr>
      <w:r w:rsidRPr="00E17ECB">
        <w:rPr>
          <w:rFonts w:ascii="Arial" w:hAnsi="Arial" w:cs="Arial"/>
          <w:sz w:val="20"/>
          <w:szCs w:val="20"/>
        </w:rPr>
        <w:t>Each Aboriginal and Torres Strait Islander community</w:t>
      </w:r>
      <w:r w:rsidR="006B449C" w:rsidRPr="006B449C">
        <w:rPr>
          <w:rFonts w:ascii="Arial" w:hAnsi="Arial" w:cs="Arial"/>
          <w:sz w:val="20"/>
          <w:szCs w:val="20"/>
          <w:vertAlign w:val="superscript"/>
        </w:rPr>
        <w:t>1</w:t>
      </w:r>
      <w:r w:rsidRPr="00E17ECB">
        <w:rPr>
          <w:rFonts w:ascii="Arial" w:hAnsi="Arial" w:cs="Arial"/>
          <w:sz w:val="20"/>
          <w:szCs w:val="20"/>
        </w:rPr>
        <w:t xml:space="preserve"> should benefit from the services of an Aboriginal and Torres Strait Islander Environmental Health program. </w:t>
      </w:r>
    </w:p>
    <w:p w14:paraId="10B0EEC4" w14:textId="77777777" w:rsidR="0066558B" w:rsidRPr="00E17ECB" w:rsidRDefault="00354655" w:rsidP="00E17ECB">
      <w:pPr>
        <w:pStyle w:val="ListParagraph"/>
        <w:numPr>
          <w:ilvl w:val="0"/>
          <w:numId w:val="18"/>
        </w:numPr>
        <w:spacing w:line="360" w:lineRule="auto"/>
        <w:contextualSpacing w:val="0"/>
        <w:rPr>
          <w:rFonts w:ascii="Arial" w:hAnsi="Arial" w:cs="Arial"/>
          <w:sz w:val="20"/>
          <w:szCs w:val="20"/>
        </w:rPr>
      </w:pPr>
      <w:r w:rsidRPr="00E17ECB">
        <w:rPr>
          <w:rFonts w:ascii="Arial" w:hAnsi="Arial" w:cs="Arial"/>
          <w:sz w:val="20"/>
          <w:szCs w:val="20"/>
        </w:rPr>
        <w:t xml:space="preserve">The employment of trained Indigenous environmental health practitioners, or access to an equivalent appropriate and skilled environmental health program, is the minimum essential prerequisite for communities to effectively manage their own environmental health conditions and to comply with their public health responsibilities. </w:t>
      </w:r>
    </w:p>
    <w:p w14:paraId="27F8DF39" w14:textId="77777777" w:rsidR="0066558B" w:rsidRPr="00E17ECB" w:rsidRDefault="00354655" w:rsidP="00E17ECB">
      <w:pPr>
        <w:pStyle w:val="ListParagraph"/>
        <w:numPr>
          <w:ilvl w:val="0"/>
          <w:numId w:val="18"/>
        </w:numPr>
        <w:spacing w:line="360" w:lineRule="auto"/>
        <w:contextualSpacing w:val="0"/>
        <w:rPr>
          <w:rFonts w:ascii="Arial" w:hAnsi="Arial" w:cs="Arial"/>
          <w:sz w:val="20"/>
          <w:szCs w:val="20"/>
        </w:rPr>
      </w:pPr>
      <w:r w:rsidRPr="00E17ECB">
        <w:rPr>
          <w:rFonts w:ascii="Arial" w:hAnsi="Arial" w:cs="Arial"/>
          <w:sz w:val="20"/>
          <w:szCs w:val="20"/>
        </w:rPr>
        <w:t xml:space="preserve">Indigenous environmental health practitioners should be adequately resourced and supported and recompensed commensurate with their skills and experience. </w:t>
      </w:r>
    </w:p>
    <w:p w14:paraId="1F67BDD3" w14:textId="77777777" w:rsidR="0066558B" w:rsidRPr="00E17ECB" w:rsidRDefault="00354655" w:rsidP="00E17ECB">
      <w:pPr>
        <w:pStyle w:val="ListParagraph"/>
        <w:numPr>
          <w:ilvl w:val="0"/>
          <w:numId w:val="18"/>
        </w:numPr>
        <w:spacing w:line="360" w:lineRule="auto"/>
        <w:contextualSpacing w:val="0"/>
        <w:rPr>
          <w:rFonts w:ascii="Arial" w:hAnsi="Arial" w:cs="Arial"/>
          <w:sz w:val="20"/>
          <w:szCs w:val="20"/>
        </w:rPr>
      </w:pPr>
      <w:r w:rsidRPr="00E17ECB">
        <w:rPr>
          <w:rFonts w:ascii="Arial" w:hAnsi="Arial" w:cs="Arial"/>
          <w:sz w:val="20"/>
          <w:szCs w:val="20"/>
        </w:rPr>
        <w:t xml:space="preserve">Training for Indigenous environmental health practitioners should be provided at a level consistent with the national Population Health Qualifications and competency standards including Indigenous Environmental Health qualifications and competencies. </w:t>
      </w:r>
    </w:p>
    <w:p w14:paraId="474A97F8" w14:textId="258FF99D" w:rsidR="00124DE3" w:rsidRPr="00E17ECB" w:rsidRDefault="00354655" w:rsidP="00E17ECB">
      <w:pPr>
        <w:spacing w:line="360" w:lineRule="auto"/>
        <w:ind w:left="360"/>
        <w:rPr>
          <w:rFonts w:ascii="Arial" w:hAnsi="Arial" w:cs="Arial"/>
          <w:sz w:val="20"/>
          <w:szCs w:val="20"/>
        </w:rPr>
      </w:pPr>
      <w:r w:rsidRPr="00E17ECB">
        <w:rPr>
          <w:rFonts w:ascii="Arial" w:hAnsi="Arial" w:cs="Arial"/>
          <w:sz w:val="20"/>
          <w:szCs w:val="20"/>
        </w:rPr>
        <w:t>These Principles were endorsed by the Australian Health Ministers’ Conference, on 6 April 2010.</w:t>
      </w:r>
      <w:r w:rsidR="00D44325" w:rsidRPr="00E17ECB">
        <w:rPr>
          <w:rFonts w:ascii="Arial" w:hAnsi="Arial" w:cs="Arial"/>
          <w:sz w:val="20"/>
          <w:szCs w:val="20"/>
        </w:rPr>
        <w:t xml:space="preserve"> </w:t>
      </w:r>
    </w:p>
    <w:sectPr w:rsidR="00124DE3" w:rsidRPr="00E17ECB">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A98027" w14:textId="77777777" w:rsidR="00501156" w:rsidRDefault="00501156" w:rsidP="00987BBC">
      <w:pPr>
        <w:spacing w:after="0" w:line="240" w:lineRule="auto"/>
      </w:pPr>
      <w:r>
        <w:separator/>
      </w:r>
    </w:p>
  </w:endnote>
  <w:endnote w:type="continuationSeparator" w:id="0">
    <w:p w14:paraId="42ACF9D8" w14:textId="77777777" w:rsidR="00501156" w:rsidRDefault="00501156" w:rsidP="00987BBC">
      <w:pPr>
        <w:spacing w:after="0" w:line="240" w:lineRule="auto"/>
      </w:pPr>
      <w:r>
        <w:continuationSeparator/>
      </w:r>
    </w:p>
  </w:endnote>
  <w:endnote w:type="continuationNotice" w:id="1">
    <w:p w14:paraId="04A8AAD1" w14:textId="77777777" w:rsidR="00501156" w:rsidRDefault="005011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D4A7" w14:textId="4436E308" w:rsidR="008E438A" w:rsidRPr="005A7AAB" w:rsidRDefault="005A7AAB" w:rsidP="005A7AAB">
    <w:pPr>
      <w:pStyle w:val="Footer"/>
      <w:rPr>
        <w:rFonts w:ascii="Arial" w:hAnsi="Arial" w:cs="Arial"/>
        <w:sz w:val="20"/>
        <w:szCs w:val="20"/>
      </w:rPr>
    </w:pPr>
    <w:r w:rsidRPr="006B449C">
      <w:rPr>
        <w:rFonts w:ascii="Arial" w:hAnsi="Arial" w:cs="Arial"/>
        <w:sz w:val="20"/>
        <w:szCs w:val="20"/>
        <w:vertAlign w:val="superscript"/>
      </w:rPr>
      <w:t>1</w:t>
    </w:r>
    <w:r w:rsidRPr="005A7AAB">
      <w:rPr>
        <w:rFonts w:ascii="Arial" w:hAnsi="Arial" w:cs="Arial"/>
        <w:sz w:val="20"/>
        <w:szCs w:val="20"/>
      </w:rPr>
      <w:t xml:space="preserve"> The term ‘community’ is used in these Principles to largely apply to geographically discrete communities of Aboriginal and Torres Strait Islander people</w:t>
    </w:r>
    <w:r w:rsidRPr="005A7AAB">
      <w:rPr>
        <w:rFonts w:ascii="Arial" w:hAnsi="Arial" w:cs="Arial"/>
        <w:sz w:val="20"/>
        <w:szCs w:val="20"/>
      </w:rPr>
      <w:t>s.</w:t>
    </w:r>
  </w:p>
  <w:p w14:paraId="65B015F6" w14:textId="5DDF4A57" w:rsidR="00C53515" w:rsidRDefault="00C535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DEC08" w14:textId="77777777" w:rsidR="00501156" w:rsidRDefault="00501156" w:rsidP="00987BBC">
      <w:pPr>
        <w:spacing w:after="0" w:line="240" w:lineRule="auto"/>
      </w:pPr>
      <w:r>
        <w:separator/>
      </w:r>
    </w:p>
  </w:footnote>
  <w:footnote w:type="continuationSeparator" w:id="0">
    <w:p w14:paraId="4361CE74" w14:textId="77777777" w:rsidR="00501156" w:rsidRDefault="00501156" w:rsidP="00987BBC">
      <w:pPr>
        <w:spacing w:after="0" w:line="240" w:lineRule="auto"/>
      </w:pPr>
      <w:r>
        <w:continuationSeparator/>
      </w:r>
    </w:p>
  </w:footnote>
  <w:footnote w:type="continuationNotice" w:id="1">
    <w:p w14:paraId="41D90FF5" w14:textId="77777777" w:rsidR="00501156" w:rsidRDefault="005011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3849" w14:textId="337B5FB1" w:rsidR="003A0435" w:rsidRPr="003A0435" w:rsidRDefault="003A0435" w:rsidP="003A0435">
    <w:pPr>
      <w:tabs>
        <w:tab w:val="center" w:pos="4153"/>
        <w:tab w:val="right" w:pos="8306"/>
      </w:tabs>
      <w:spacing w:after="0" w:line="240" w:lineRule="auto"/>
      <w:jc w:val="right"/>
      <w:rPr>
        <w:rFonts w:ascii="Verdana" w:eastAsia="Times New Roman" w:hAnsi="Verdana" w:cs="Times New Roman"/>
        <w:sz w:val="20"/>
        <w:szCs w:val="20"/>
      </w:rPr>
    </w:pPr>
    <w:r w:rsidRPr="003A0435">
      <w:rPr>
        <w:rFonts w:ascii="Verdana" w:eastAsia="Times New Roman" w:hAnsi="Verdana" w:cs="Times New Roman"/>
        <w:noProof/>
        <w:sz w:val="20"/>
        <w:szCs w:val="20"/>
      </w:rPr>
      <w:drawing>
        <wp:inline distT="0" distB="0" distL="0" distR="0" wp14:anchorId="02201917" wp14:editId="3F8B66B4">
          <wp:extent cx="1625600" cy="4064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5600" cy="406400"/>
                  </a:xfrm>
                  <a:prstGeom prst="rect">
                    <a:avLst/>
                  </a:prstGeom>
                  <a:noFill/>
                  <a:ln>
                    <a:noFill/>
                  </a:ln>
                </pic:spPr>
              </pic:pic>
            </a:graphicData>
          </a:graphic>
        </wp:inline>
      </w:drawing>
    </w:r>
  </w:p>
  <w:p w14:paraId="59CF1373" w14:textId="77777777" w:rsidR="003A0435" w:rsidRPr="003A0435" w:rsidRDefault="003A0435" w:rsidP="003A0435">
    <w:pPr>
      <w:tabs>
        <w:tab w:val="center" w:pos="4153"/>
        <w:tab w:val="right" w:pos="8306"/>
      </w:tabs>
      <w:spacing w:after="0" w:line="240" w:lineRule="auto"/>
      <w:jc w:val="right"/>
      <w:rPr>
        <w:rFonts w:ascii="Arial" w:eastAsia="Times New Roman" w:hAnsi="Arial" w:cs="Arial"/>
        <w:b/>
        <w:sz w:val="20"/>
        <w:szCs w:val="20"/>
      </w:rPr>
    </w:pPr>
    <w:r w:rsidRPr="003A0435">
      <w:rPr>
        <w:rFonts w:ascii="Arial" w:eastAsia="Times New Roman" w:hAnsi="Arial" w:cs="Arial"/>
        <w:b/>
        <w:sz w:val="20"/>
        <w:szCs w:val="20"/>
      </w:rPr>
      <w:t>Environmental Health Standing Committee (</w:t>
    </w:r>
    <w:proofErr w:type="spellStart"/>
    <w:r w:rsidRPr="003A0435">
      <w:rPr>
        <w:rFonts w:ascii="Arial" w:eastAsia="Times New Roman" w:hAnsi="Arial" w:cs="Arial"/>
        <w:b/>
        <w:sz w:val="20"/>
        <w:szCs w:val="20"/>
      </w:rPr>
      <w:t>enHealth</w:t>
    </w:r>
    <w:proofErr w:type="spellEnd"/>
    <w:r w:rsidRPr="003A0435">
      <w:rPr>
        <w:rFonts w:ascii="Arial" w:eastAsia="Times New Roman" w:hAnsi="Arial" w:cs="Arial"/>
        <w:b/>
        <w:sz w:val="20"/>
        <w:szCs w:val="20"/>
      </w:rPr>
      <w:t>) of the</w:t>
    </w:r>
  </w:p>
  <w:p w14:paraId="782A05D4" w14:textId="77777777" w:rsidR="003A0435" w:rsidRPr="003A0435" w:rsidRDefault="003A0435" w:rsidP="003A0435">
    <w:pPr>
      <w:tabs>
        <w:tab w:val="center" w:pos="4153"/>
        <w:tab w:val="right" w:pos="8306"/>
      </w:tabs>
      <w:spacing w:after="0" w:line="240" w:lineRule="auto"/>
      <w:jc w:val="right"/>
      <w:rPr>
        <w:rFonts w:ascii="Arial" w:eastAsia="Times New Roman" w:hAnsi="Arial" w:cs="Arial"/>
        <w:b/>
        <w:sz w:val="20"/>
        <w:szCs w:val="20"/>
      </w:rPr>
    </w:pPr>
    <w:r w:rsidRPr="003A0435">
      <w:rPr>
        <w:rFonts w:ascii="Arial" w:eastAsia="Times New Roman" w:hAnsi="Arial" w:cs="Arial"/>
        <w:b/>
        <w:sz w:val="20"/>
        <w:szCs w:val="20"/>
      </w:rPr>
      <w:t>Australian Health Protection Principal Committee</w:t>
    </w:r>
  </w:p>
  <w:p w14:paraId="5F6627CE" w14:textId="1F12CEC3" w:rsidR="00987BBC" w:rsidRPr="003A0435" w:rsidRDefault="003A0435" w:rsidP="003A0435">
    <w:pPr>
      <w:tabs>
        <w:tab w:val="center" w:pos="4153"/>
        <w:tab w:val="right" w:pos="8306"/>
      </w:tabs>
      <w:spacing w:after="0" w:line="240" w:lineRule="auto"/>
      <w:jc w:val="right"/>
      <w:rPr>
        <w:rFonts w:ascii="Arial" w:eastAsia="Times New Roman" w:hAnsi="Arial" w:cs="Arial"/>
        <w:sz w:val="20"/>
        <w:szCs w:val="20"/>
      </w:rPr>
    </w:pPr>
    <w:r w:rsidRPr="003A0435">
      <w:rPr>
        <w:rFonts w:ascii="Arial" w:eastAsia="Times New Roman" w:hAnsi="Arial" w:cs="Arial"/>
        <w:sz w:val="20"/>
        <w:szCs w:val="20"/>
      </w:rPr>
      <w:t>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92797C"/>
    <w:multiLevelType w:val="hybridMultilevel"/>
    <w:tmpl w:val="E4EB336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55AFC25"/>
    <w:multiLevelType w:val="hybridMultilevel"/>
    <w:tmpl w:val="343D86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E837C2D"/>
    <w:multiLevelType w:val="hybridMultilevel"/>
    <w:tmpl w:val="3AF89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B1529E3"/>
    <w:multiLevelType w:val="hybridMultilevel"/>
    <w:tmpl w:val="69183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EE27F51"/>
    <w:multiLevelType w:val="hybridMultilevel"/>
    <w:tmpl w:val="4ABE5C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97F7443"/>
    <w:multiLevelType w:val="hybridMultilevel"/>
    <w:tmpl w:val="C50E22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B666DDF"/>
    <w:multiLevelType w:val="hybridMultilevel"/>
    <w:tmpl w:val="956E33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E841659"/>
    <w:multiLevelType w:val="hybridMultilevel"/>
    <w:tmpl w:val="0E1450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48610F5"/>
    <w:multiLevelType w:val="hybridMultilevel"/>
    <w:tmpl w:val="53D209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8F11980"/>
    <w:multiLevelType w:val="hybridMultilevel"/>
    <w:tmpl w:val="510E02FE"/>
    <w:lvl w:ilvl="0" w:tplc="0C090001">
      <w:numFmt w:val="bullet"/>
      <w:lvlText w:val=""/>
      <w:lvlJc w:val="left"/>
      <w:pPr>
        <w:ind w:left="36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BEB8DFD"/>
    <w:multiLevelType w:val="hybridMultilevel"/>
    <w:tmpl w:val="D0F52C8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5396846B"/>
    <w:multiLevelType w:val="hybridMultilevel"/>
    <w:tmpl w:val="26A7004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5B1B5520"/>
    <w:multiLevelType w:val="multilevel"/>
    <w:tmpl w:val="F73C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343A81"/>
    <w:multiLevelType w:val="hybridMultilevel"/>
    <w:tmpl w:val="299460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6AE77AC"/>
    <w:multiLevelType w:val="hybridMultilevel"/>
    <w:tmpl w:val="3412E55E"/>
    <w:lvl w:ilvl="0" w:tplc="C366C348">
      <w:numFmt w:val="bullet"/>
      <w:lvlText w:val="-"/>
      <w:lvlJc w:val="left"/>
      <w:pPr>
        <w:ind w:left="720" w:hanging="360"/>
      </w:pPr>
      <w:rPr>
        <w:rFonts w:ascii="Proxima Nova" w:eastAsia="Times New Roman" w:hAnsi="Proxima Nova"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99E32EE"/>
    <w:multiLevelType w:val="hybridMultilevel"/>
    <w:tmpl w:val="1A8A69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C042411"/>
    <w:multiLevelType w:val="hybridMultilevel"/>
    <w:tmpl w:val="EFC86A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5E653AF"/>
    <w:multiLevelType w:val="hybridMultilevel"/>
    <w:tmpl w:val="356CB88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811406919">
    <w:abstractNumId w:val="0"/>
  </w:num>
  <w:num w:numId="2" w16cid:durableId="900478971">
    <w:abstractNumId w:val="11"/>
  </w:num>
  <w:num w:numId="3" w16cid:durableId="1887910954">
    <w:abstractNumId w:val="1"/>
  </w:num>
  <w:num w:numId="4" w16cid:durableId="1400521928">
    <w:abstractNumId w:val="4"/>
  </w:num>
  <w:num w:numId="5" w16cid:durableId="1429349684">
    <w:abstractNumId w:val="10"/>
  </w:num>
  <w:num w:numId="6" w16cid:durableId="1721590390">
    <w:abstractNumId w:val="12"/>
  </w:num>
  <w:num w:numId="7" w16cid:durableId="745304712">
    <w:abstractNumId w:val="6"/>
  </w:num>
  <w:num w:numId="8" w16cid:durableId="1269657495">
    <w:abstractNumId w:val="16"/>
  </w:num>
  <w:num w:numId="9" w16cid:durableId="530193781">
    <w:abstractNumId w:val="2"/>
  </w:num>
  <w:num w:numId="10" w16cid:durableId="1519004131">
    <w:abstractNumId w:val="8"/>
  </w:num>
  <w:num w:numId="11" w16cid:durableId="1395158694">
    <w:abstractNumId w:val="9"/>
  </w:num>
  <w:num w:numId="12" w16cid:durableId="1700619770">
    <w:abstractNumId w:val="15"/>
  </w:num>
  <w:num w:numId="13" w16cid:durableId="1713337307">
    <w:abstractNumId w:val="7"/>
  </w:num>
  <w:num w:numId="14" w16cid:durableId="1078940826">
    <w:abstractNumId w:val="14"/>
  </w:num>
  <w:num w:numId="15" w16cid:durableId="285359859">
    <w:abstractNumId w:val="3"/>
  </w:num>
  <w:num w:numId="16" w16cid:durableId="745886433">
    <w:abstractNumId w:val="17"/>
  </w:num>
  <w:num w:numId="17" w16cid:durableId="1584025854">
    <w:abstractNumId w:val="13"/>
  </w:num>
  <w:num w:numId="18" w16cid:durableId="161208676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3B2"/>
    <w:rsid w:val="00001056"/>
    <w:rsid w:val="00004AA4"/>
    <w:rsid w:val="00004F2D"/>
    <w:rsid w:val="00006EDF"/>
    <w:rsid w:val="0000782A"/>
    <w:rsid w:val="000119E6"/>
    <w:rsid w:val="00017C13"/>
    <w:rsid w:val="00030EC2"/>
    <w:rsid w:val="000378DB"/>
    <w:rsid w:val="00040273"/>
    <w:rsid w:val="000445AA"/>
    <w:rsid w:val="000468D7"/>
    <w:rsid w:val="00052BCD"/>
    <w:rsid w:val="000561B4"/>
    <w:rsid w:val="000563A3"/>
    <w:rsid w:val="00060A28"/>
    <w:rsid w:val="000610AA"/>
    <w:rsid w:val="0006139D"/>
    <w:rsid w:val="00062B84"/>
    <w:rsid w:val="000631DE"/>
    <w:rsid w:val="00066418"/>
    <w:rsid w:val="0007094F"/>
    <w:rsid w:val="00073A41"/>
    <w:rsid w:val="00081723"/>
    <w:rsid w:val="000843ED"/>
    <w:rsid w:val="00085415"/>
    <w:rsid w:val="0008612C"/>
    <w:rsid w:val="0009316F"/>
    <w:rsid w:val="000973F8"/>
    <w:rsid w:val="00097CD5"/>
    <w:rsid w:val="000A4946"/>
    <w:rsid w:val="000B243B"/>
    <w:rsid w:val="000B562D"/>
    <w:rsid w:val="000B60C4"/>
    <w:rsid w:val="000C0B37"/>
    <w:rsid w:val="000C379F"/>
    <w:rsid w:val="000C5174"/>
    <w:rsid w:val="000D164D"/>
    <w:rsid w:val="000D4AA2"/>
    <w:rsid w:val="000D7336"/>
    <w:rsid w:val="000D7970"/>
    <w:rsid w:val="000D7A01"/>
    <w:rsid w:val="000E2242"/>
    <w:rsid w:val="000E2EB8"/>
    <w:rsid w:val="000E5380"/>
    <w:rsid w:val="000E7840"/>
    <w:rsid w:val="000F1603"/>
    <w:rsid w:val="000F1B68"/>
    <w:rsid w:val="000F6FE7"/>
    <w:rsid w:val="000F733A"/>
    <w:rsid w:val="000F7F78"/>
    <w:rsid w:val="001024D9"/>
    <w:rsid w:val="0010412B"/>
    <w:rsid w:val="001057D7"/>
    <w:rsid w:val="001126E1"/>
    <w:rsid w:val="00113B4B"/>
    <w:rsid w:val="00122602"/>
    <w:rsid w:val="00123D1F"/>
    <w:rsid w:val="00124DE3"/>
    <w:rsid w:val="00126EC5"/>
    <w:rsid w:val="0013022F"/>
    <w:rsid w:val="001331C2"/>
    <w:rsid w:val="00133BD9"/>
    <w:rsid w:val="00135656"/>
    <w:rsid w:val="001365AB"/>
    <w:rsid w:val="0013768C"/>
    <w:rsid w:val="0014064A"/>
    <w:rsid w:val="001438D3"/>
    <w:rsid w:val="00145440"/>
    <w:rsid w:val="00145555"/>
    <w:rsid w:val="00155789"/>
    <w:rsid w:val="001576CE"/>
    <w:rsid w:val="00161320"/>
    <w:rsid w:val="00170E10"/>
    <w:rsid w:val="001713D7"/>
    <w:rsid w:val="00173C7B"/>
    <w:rsid w:val="00180A0C"/>
    <w:rsid w:val="00180C79"/>
    <w:rsid w:val="00186AE1"/>
    <w:rsid w:val="00187447"/>
    <w:rsid w:val="0019220A"/>
    <w:rsid w:val="00195EEB"/>
    <w:rsid w:val="001A58B7"/>
    <w:rsid w:val="001A5B23"/>
    <w:rsid w:val="001B2BE7"/>
    <w:rsid w:val="001B3AB4"/>
    <w:rsid w:val="001B46BA"/>
    <w:rsid w:val="001B5D6F"/>
    <w:rsid w:val="001B7A6B"/>
    <w:rsid w:val="001C04AE"/>
    <w:rsid w:val="001C4CA2"/>
    <w:rsid w:val="001C579E"/>
    <w:rsid w:val="001D04AF"/>
    <w:rsid w:val="001D0868"/>
    <w:rsid w:val="001D09ED"/>
    <w:rsid w:val="001D415E"/>
    <w:rsid w:val="001D49DE"/>
    <w:rsid w:val="001D64E8"/>
    <w:rsid w:val="001D6FBE"/>
    <w:rsid w:val="001E254E"/>
    <w:rsid w:val="001E257E"/>
    <w:rsid w:val="001E34D0"/>
    <w:rsid w:val="001E5825"/>
    <w:rsid w:val="001E5B04"/>
    <w:rsid w:val="001F260E"/>
    <w:rsid w:val="001F2AF4"/>
    <w:rsid w:val="001F4609"/>
    <w:rsid w:val="001F641E"/>
    <w:rsid w:val="001F7075"/>
    <w:rsid w:val="002008EE"/>
    <w:rsid w:val="00203378"/>
    <w:rsid w:val="00207D9C"/>
    <w:rsid w:val="002100D7"/>
    <w:rsid w:val="00210919"/>
    <w:rsid w:val="00210D84"/>
    <w:rsid w:val="00211511"/>
    <w:rsid w:val="00214AA8"/>
    <w:rsid w:val="00215623"/>
    <w:rsid w:val="002158FE"/>
    <w:rsid w:val="0021605F"/>
    <w:rsid w:val="00216C3B"/>
    <w:rsid w:val="00220FC9"/>
    <w:rsid w:val="00222A5E"/>
    <w:rsid w:val="00230ECD"/>
    <w:rsid w:val="002419CE"/>
    <w:rsid w:val="00241B85"/>
    <w:rsid w:val="00242B48"/>
    <w:rsid w:val="00242E09"/>
    <w:rsid w:val="00243ADE"/>
    <w:rsid w:val="00245B89"/>
    <w:rsid w:val="0024644C"/>
    <w:rsid w:val="00254E90"/>
    <w:rsid w:val="002603F5"/>
    <w:rsid w:val="00261F1E"/>
    <w:rsid w:val="00265D2F"/>
    <w:rsid w:val="00266651"/>
    <w:rsid w:val="002676B6"/>
    <w:rsid w:val="002679DF"/>
    <w:rsid w:val="0027256F"/>
    <w:rsid w:val="00281410"/>
    <w:rsid w:val="00281A45"/>
    <w:rsid w:val="00281CAB"/>
    <w:rsid w:val="0028342D"/>
    <w:rsid w:val="00286371"/>
    <w:rsid w:val="002913BB"/>
    <w:rsid w:val="00292FE2"/>
    <w:rsid w:val="00297ED6"/>
    <w:rsid w:val="002A067C"/>
    <w:rsid w:val="002A18F0"/>
    <w:rsid w:val="002A3B14"/>
    <w:rsid w:val="002A57E3"/>
    <w:rsid w:val="002B64E0"/>
    <w:rsid w:val="002B7CAA"/>
    <w:rsid w:val="002C1A0C"/>
    <w:rsid w:val="002C1EDE"/>
    <w:rsid w:val="002C2260"/>
    <w:rsid w:val="002C28D0"/>
    <w:rsid w:val="002C351B"/>
    <w:rsid w:val="002D2F99"/>
    <w:rsid w:val="002D2F9B"/>
    <w:rsid w:val="002E0E9C"/>
    <w:rsid w:val="002E1D12"/>
    <w:rsid w:val="002E46B9"/>
    <w:rsid w:val="002E61D9"/>
    <w:rsid w:val="002F03C2"/>
    <w:rsid w:val="002F2884"/>
    <w:rsid w:val="002F2E92"/>
    <w:rsid w:val="002F31AD"/>
    <w:rsid w:val="002F3E08"/>
    <w:rsid w:val="00302290"/>
    <w:rsid w:val="00303D0D"/>
    <w:rsid w:val="00304B10"/>
    <w:rsid w:val="003060C7"/>
    <w:rsid w:val="0030739E"/>
    <w:rsid w:val="003077D9"/>
    <w:rsid w:val="00316469"/>
    <w:rsid w:val="00316CE1"/>
    <w:rsid w:val="00316ED8"/>
    <w:rsid w:val="003173F8"/>
    <w:rsid w:val="003210A6"/>
    <w:rsid w:val="00323672"/>
    <w:rsid w:val="003244F1"/>
    <w:rsid w:val="0032692B"/>
    <w:rsid w:val="003276B4"/>
    <w:rsid w:val="0032790B"/>
    <w:rsid w:val="00327BDF"/>
    <w:rsid w:val="003303E3"/>
    <w:rsid w:val="00332EA7"/>
    <w:rsid w:val="00335428"/>
    <w:rsid w:val="003408AA"/>
    <w:rsid w:val="0034277F"/>
    <w:rsid w:val="00343D33"/>
    <w:rsid w:val="003466A8"/>
    <w:rsid w:val="003469DA"/>
    <w:rsid w:val="00354655"/>
    <w:rsid w:val="003568DE"/>
    <w:rsid w:val="00360DE3"/>
    <w:rsid w:val="0036256D"/>
    <w:rsid w:val="00363021"/>
    <w:rsid w:val="0036787E"/>
    <w:rsid w:val="00371E1D"/>
    <w:rsid w:val="0038007E"/>
    <w:rsid w:val="00380B10"/>
    <w:rsid w:val="00382CB8"/>
    <w:rsid w:val="00383E53"/>
    <w:rsid w:val="00385C30"/>
    <w:rsid w:val="003927D7"/>
    <w:rsid w:val="00397F55"/>
    <w:rsid w:val="003A0435"/>
    <w:rsid w:val="003A22C2"/>
    <w:rsid w:val="003A2C97"/>
    <w:rsid w:val="003A77DA"/>
    <w:rsid w:val="003B06BB"/>
    <w:rsid w:val="003B3CB7"/>
    <w:rsid w:val="003B75E5"/>
    <w:rsid w:val="003C12A9"/>
    <w:rsid w:val="003C478E"/>
    <w:rsid w:val="003C47E9"/>
    <w:rsid w:val="003C787C"/>
    <w:rsid w:val="003D3813"/>
    <w:rsid w:val="003D506D"/>
    <w:rsid w:val="003D77F4"/>
    <w:rsid w:val="003E59AD"/>
    <w:rsid w:val="003E6027"/>
    <w:rsid w:val="003E7813"/>
    <w:rsid w:val="003F212D"/>
    <w:rsid w:val="003F4624"/>
    <w:rsid w:val="003F6EA9"/>
    <w:rsid w:val="00402341"/>
    <w:rsid w:val="00404AFB"/>
    <w:rsid w:val="00406A0D"/>
    <w:rsid w:val="00406A4B"/>
    <w:rsid w:val="00410EDD"/>
    <w:rsid w:val="004111F5"/>
    <w:rsid w:val="0041436D"/>
    <w:rsid w:val="00424695"/>
    <w:rsid w:val="00424C3D"/>
    <w:rsid w:val="00427341"/>
    <w:rsid w:val="00427743"/>
    <w:rsid w:val="00431BF0"/>
    <w:rsid w:val="00432031"/>
    <w:rsid w:val="00433DF2"/>
    <w:rsid w:val="00435B4E"/>
    <w:rsid w:val="0043626C"/>
    <w:rsid w:val="004402D8"/>
    <w:rsid w:val="00446576"/>
    <w:rsid w:val="00447574"/>
    <w:rsid w:val="0045069A"/>
    <w:rsid w:val="00451E0C"/>
    <w:rsid w:val="00452C32"/>
    <w:rsid w:val="00452E5D"/>
    <w:rsid w:val="00454219"/>
    <w:rsid w:val="004563BE"/>
    <w:rsid w:val="004578DC"/>
    <w:rsid w:val="00460F3D"/>
    <w:rsid w:val="00461A63"/>
    <w:rsid w:val="00461A6C"/>
    <w:rsid w:val="00467E1A"/>
    <w:rsid w:val="00467F64"/>
    <w:rsid w:val="00471DB4"/>
    <w:rsid w:val="00473209"/>
    <w:rsid w:val="004751A8"/>
    <w:rsid w:val="0047563E"/>
    <w:rsid w:val="00477813"/>
    <w:rsid w:val="00480CF7"/>
    <w:rsid w:val="00482407"/>
    <w:rsid w:val="004826A1"/>
    <w:rsid w:val="004831DD"/>
    <w:rsid w:val="0048407A"/>
    <w:rsid w:val="00485DA3"/>
    <w:rsid w:val="0049332A"/>
    <w:rsid w:val="004A10BF"/>
    <w:rsid w:val="004A172E"/>
    <w:rsid w:val="004A2BF1"/>
    <w:rsid w:val="004A2CEC"/>
    <w:rsid w:val="004B1C31"/>
    <w:rsid w:val="004B39E7"/>
    <w:rsid w:val="004B3C29"/>
    <w:rsid w:val="004B3E7D"/>
    <w:rsid w:val="004B5E4C"/>
    <w:rsid w:val="004B62B6"/>
    <w:rsid w:val="004B7724"/>
    <w:rsid w:val="004C2535"/>
    <w:rsid w:val="004C3E3E"/>
    <w:rsid w:val="004C687B"/>
    <w:rsid w:val="004C7B67"/>
    <w:rsid w:val="004D085C"/>
    <w:rsid w:val="004D1520"/>
    <w:rsid w:val="004D2CA4"/>
    <w:rsid w:val="004D47E7"/>
    <w:rsid w:val="004E03D6"/>
    <w:rsid w:val="004E32F3"/>
    <w:rsid w:val="004E5474"/>
    <w:rsid w:val="004E67D9"/>
    <w:rsid w:val="004E6DB4"/>
    <w:rsid w:val="004E7CF5"/>
    <w:rsid w:val="004F0E8D"/>
    <w:rsid w:val="004F1A1F"/>
    <w:rsid w:val="00501156"/>
    <w:rsid w:val="00503B41"/>
    <w:rsid w:val="00505EF2"/>
    <w:rsid w:val="00506EF1"/>
    <w:rsid w:val="00511ABF"/>
    <w:rsid w:val="005120FC"/>
    <w:rsid w:val="00513436"/>
    <w:rsid w:val="00515656"/>
    <w:rsid w:val="00525A53"/>
    <w:rsid w:val="00527039"/>
    <w:rsid w:val="00531559"/>
    <w:rsid w:val="00533101"/>
    <w:rsid w:val="00543C58"/>
    <w:rsid w:val="0054443F"/>
    <w:rsid w:val="005507D1"/>
    <w:rsid w:val="00552D98"/>
    <w:rsid w:val="00555466"/>
    <w:rsid w:val="005608ED"/>
    <w:rsid w:val="00560FE7"/>
    <w:rsid w:val="005626F1"/>
    <w:rsid w:val="0056396B"/>
    <w:rsid w:val="005724BB"/>
    <w:rsid w:val="005725AE"/>
    <w:rsid w:val="00572AEF"/>
    <w:rsid w:val="005749F7"/>
    <w:rsid w:val="005801A5"/>
    <w:rsid w:val="00582167"/>
    <w:rsid w:val="005846D5"/>
    <w:rsid w:val="0058714E"/>
    <w:rsid w:val="005871BF"/>
    <w:rsid w:val="00590014"/>
    <w:rsid w:val="00590072"/>
    <w:rsid w:val="0059252B"/>
    <w:rsid w:val="00595265"/>
    <w:rsid w:val="005A7AAB"/>
    <w:rsid w:val="005B06E0"/>
    <w:rsid w:val="005B13BF"/>
    <w:rsid w:val="005B1C46"/>
    <w:rsid w:val="005B4DF0"/>
    <w:rsid w:val="005B670B"/>
    <w:rsid w:val="005C3AB7"/>
    <w:rsid w:val="005D136F"/>
    <w:rsid w:val="005D3AB2"/>
    <w:rsid w:val="005D4821"/>
    <w:rsid w:val="005D75D6"/>
    <w:rsid w:val="005E0B80"/>
    <w:rsid w:val="005E2A08"/>
    <w:rsid w:val="005E7CD9"/>
    <w:rsid w:val="005F0F9F"/>
    <w:rsid w:val="005F7AA8"/>
    <w:rsid w:val="00600D48"/>
    <w:rsid w:val="00603A7E"/>
    <w:rsid w:val="00603CFF"/>
    <w:rsid w:val="00607B59"/>
    <w:rsid w:val="00611FBF"/>
    <w:rsid w:val="00613BCE"/>
    <w:rsid w:val="0062005C"/>
    <w:rsid w:val="006201F0"/>
    <w:rsid w:val="00620A72"/>
    <w:rsid w:val="00625664"/>
    <w:rsid w:val="00625D82"/>
    <w:rsid w:val="00627E9F"/>
    <w:rsid w:val="00633672"/>
    <w:rsid w:val="00635568"/>
    <w:rsid w:val="00636C87"/>
    <w:rsid w:val="00642FB8"/>
    <w:rsid w:val="00644D75"/>
    <w:rsid w:val="006523D6"/>
    <w:rsid w:val="00652C8C"/>
    <w:rsid w:val="00654D10"/>
    <w:rsid w:val="006567EC"/>
    <w:rsid w:val="00664960"/>
    <w:rsid w:val="0066558B"/>
    <w:rsid w:val="0066779A"/>
    <w:rsid w:val="00667F93"/>
    <w:rsid w:val="006710D6"/>
    <w:rsid w:val="0067242B"/>
    <w:rsid w:val="0067344F"/>
    <w:rsid w:val="00673CB0"/>
    <w:rsid w:val="00677E31"/>
    <w:rsid w:val="00681BF2"/>
    <w:rsid w:val="00683210"/>
    <w:rsid w:val="006853BF"/>
    <w:rsid w:val="00692ED6"/>
    <w:rsid w:val="00694321"/>
    <w:rsid w:val="00695670"/>
    <w:rsid w:val="006A04E5"/>
    <w:rsid w:val="006A5DF2"/>
    <w:rsid w:val="006B3CBF"/>
    <w:rsid w:val="006B449C"/>
    <w:rsid w:val="006B690C"/>
    <w:rsid w:val="006B6A60"/>
    <w:rsid w:val="006B722F"/>
    <w:rsid w:val="006C04E3"/>
    <w:rsid w:val="006C1463"/>
    <w:rsid w:val="006D2526"/>
    <w:rsid w:val="006D5E89"/>
    <w:rsid w:val="006D7CA5"/>
    <w:rsid w:val="006E4349"/>
    <w:rsid w:val="006E58EA"/>
    <w:rsid w:val="006E72DE"/>
    <w:rsid w:val="006E76E1"/>
    <w:rsid w:val="006F2D0D"/>
    <w:rsid w:val="006F32A5"/>
    <w:rsid w:val="006F4CA9"/>
    <w:rsid w:val="007012FA"/>
    <w:rsid w:val="007030EE"/>
    <w:rsid w:val="00707C8C"/>
    <w:rsid w:val="00707FF6"/>
    <w:rsid w:val="00711DA4"/>
    <w:rsid w:val="007124A9"/>
    <w:rsid w:val="0071474E"/>
    <w:rsid w:val="00717E1D"/>
    <w:rsid w:val="007223E3"/>
    <w:rsid w:val="00723A0B"/>
    <w:rsid w:val="00723C3D"/>
    <w:rsid w:val="00724733"/>
    <w:rsid w:val="007264E8"/>
    <w:rsid w:val="0073729E"/>
    <w:rsid w:val="00742413"/>
    <w:rsid w:val="0074244B"/>
    <w:rsid w:val="0074296B"/>
    <w:rsid w:val="007442BF"/>
    <w:rsid w:val="00745195"/>
    <w:rsid w:val="00762A49"/>
    <w:rsid w:val="00764517"/>
    <w:rsid w:val="00766E07"/>
    <w:rsid w:val="0076735D"/>
    <w:rsid w:val="00767A91"/>
    <w:rsid w:val="00770084"/>
    <w:rsid w:val="00771BA6"/>
    <w:rsid w:val="0077280E"/>
    <w:rsid w:val="00772E74"/>
    <w:rsid w:val="00772FA1"/>
    <w:rsid w:val="00777FBB"/>
    <w:rsid w:val="00781942"/>
    <w:rsid w:val="00781B59"/>
    <w:rsid w:val="00783523"/>
    <w:rsid w:val="00794EFD"/>
    <w:rsid w:val="0079562A"/>
    <w:rsid w:val="007A2FD9"/>
    <w:rsid w:val="007A53FE"/>
    <w:rsid w:val="007A73AA"/>
    <w:rsid w:val="007A73CC"/>
    <w:rsid w:val="007A7885"/>
    <w:rsid w:val="007B11EF"/>
    <w:rsid w:val="007B3E7A"/>
    <w:rsid w:val="007B7594"/>
    <w:rsid w:val="007B7D74"/>
    <w:rsid w:val="007C0B0D"/>
    <w:rsid w:val="007C1972"/>
    <w:rsid w:val="007C697F"/>
    <w:rsid w:val="007D0CFC"/>
    <w:rsid w:val="007D1DD1"/>
    <w:rsid w:val="007D2581"/>
    <w:rsid w:val="007D2E32"/>
    <w:rsid w:val="007D625D"/>
    <w:rsid w:val="007D7A96"/>
    <w:rsid w:val="007E00EF"/>
    <w:rsid w:val="007E0B11"/>
    <w:rsid w:val="007E17D9"/>
    <w:rsid w:val="007E1920"/>
    <w:rsid w:val="007E2971"/>
    <w:rsid w:val="007E32D5"/>
    <w:rsid w:val="007E37EE"/>
    <w:rsid w:val="007E3BC9"/>
    <w:rsid w:val="007E4CCC"/>
    <w:rsid w:val="007E57CC"/>
    <w:rsid w:val="007F1040"/>
    <w:rsid w:val="007F6252"/>
    <w:rsid w:val="007F76DA"/>
    <w:rsid w:val="00801149"/>
    <w:rsid w:val="00804449"/>
    <w:rsid w:val="00806699"/>
    <w:rsid w:val="00806F30"/>
    <w:rsid w:val="008138AF"/>
    <w:rsid w:val="0081436E"/>
    <w:rsid w:val="008162F8"/>
    <w:rsid w:val="008275C8"/>
    <w:rsid w:val="00834312"/>
    <w:rsid w:val="008440EA"/>
    <w:rsid w:val="008615DB"/>
    <w:rsid w:val="00861915"/>
    <w:rsid w:val="00861EC3"/>
    <w:rsid w:val="00862CD9"/>
    <w:rsid w:val="00867E27"/>
    <w:rsid w:val="008707DE"/>
    <w:rsid w:val="008718C1"/>
    <w:rsid w:val="0087252D"/>
    <w:rsid w:val="00872E6D"/>
    <w:rsid w:val="0087399B"/>
    <w:rsid w:val="00874C4A"/>
    <w:rsid w:val="008772C8"/>
    <w:rsid w:val="008776B5"/>
    <w:rsid w:val="00877BE9"/>
    <w:rsid w:val="00877CCA"/>
    <w:rsid w:val="00880751"/>
    <w:rsid w:val="00881A12"/>
    <w:rsid w:val="008824A4"/>
    <w:rsid w:val="008849CA"/>
    <w:rsid w:val="00884C37"/>
    <w:rsid w:val="008850B0"/>
    <w:rsid w:val="00885BC4"/>
    <w:rsid w:val="00891CF0"/>
    <w:rsid w:val="008936D0"/>
    <w:rsid w:val="00896059"/>
    <w:rsid w:val="008971DC"/>
    <w:rsid w:val="008A7075"/>
    <w:rsid w:val="008B19C4"/>
    <w:rsid w:val="008B385C"/>
    <w:rsid w:val="008B460B"/>
    <w:rsid w:val="008C0558"/>
    <w:rsid w:val="008D6DAE"/>
    <w:rsid w:val="008D7C05"/>
    <w:rsid w:val="008E4083"/>
    <w:rsid w:val="008E438A"/>
    <w:rsid w:val="008E6A3E"/>
    <w:rsid w:val="008E74C7"/>
    <w:rsid w:val="008E77A5"/>
    <w:rsid w:val="008F53B2"/>
    <w:rsid w:val="008F64B5"/>
    <w:rsid w:val="00901611"/>
    <w:rsid w:val="009022A3"/>
    <w:rsid w:val="00902A5C"/>
    <w:rsid w:val="009123E7"/>
    <w:rsid w:val="00914E82"/>
    <w:rsid w:val="00921E5B"/>
    <w:rsid w:val="0092206F"/>
    <w:rsid w:val="0092493B"/>
    <w:rsid w:val="00925663"/>
    <w:rsid w:val="00931835"/>
    <w:rsid w:val="009332ED"/>
    <w:rsid w:val="0094206D"/>
    <w:rsid w:val="00942AA2"/>
    <w:rsid w:val="00946678"/>
    <w:rsid w:val="00950194"/>
    <w:rsid w:val="0095120A"/>
    <w:rsid w:val="00952B9F"/>
    <w:rsid w:val="00954B1D"/>
    <w:rsid w:val="009576E5"/>
    <w:rsid w:val="009655BC"/>
    <w:rsid w:val="00970F68"/>
    <w:rsid w:val="009734A8"/>
    <w:rsid w:val="009742EF"/>
    <w:rsid w:val="00977A37"/>
    <w:rsid w:val="0098259E"/>
    <w:rsid w:val="00985244"/>
    <w:rsid w:val="00987BBC"/>
    <w:rsid w:val="0099237E"/>
    <w:rsid w:val="009931AA"/>
    <w:rsid w:val="00993AEA"/>
    <w:rsid w:val="00994583"/>
    <w:rsid w:val="0099669A"/>
    <w:rsid w:val="00997BE5"/>
    <w:rsid w:val="009A2DD6"/>
    <w:rsid w:val="009A4762"/>
    <w:rsid w:val="009B4550"/>
    <w:rsid w:val="009B4860"/>
    <w:rsid w:val="009B4C77"/>
    <w:rsid w:val="009B5401"/>
    <w:rsid w:val="009C3691"/>
    <w:rsid w:val="009C4A74"/>
    <w:rsid w:val="009C5963"/>
    <w:rsid w:val="009D1D1B"/>
    <w:rsid w:val="009D5D7C"/>
    <w:rsid w:val="009D6D82"/>
    <w:rsid w:val="009E5C42"/>
    <w:rsid w:val="009E764C"/>
    <w:rsid w:val="009E77A4"/>
    <w:rsid w:val="009F044D"/>
    <w:rsid w:val="009F2B3A"/>
    <w:rsid w:val="009F515E"/>
    <w:rsid w:val="009F52D3"/>
    <w:rsid w:val="009F5BE9"/>
    <w:rsid w:val="00A05F78"/>
    <w:rsid w:val="00A11F2F"/>
    <w:rsid w:val="00A13899"/>
    <w:rsid w:val="00A15144"/>
    <w:rsid w:val="00A16827"/>
    <w:rsid w:val="00A20B2F"/>
    <w:rsid w:val="00A33AAC"/>
    <w:rsid w:val="00A3696A"/>
    <w:rsid w:val="00A37177"/>
    <w:rsid w:val="00A40BBE"/>
    <w:rsid w:val="00A425E0"/>
    <w:rsid w:val="00A42D7F"/>
    <w:rsid w:val="00A452FC"/>
    <w:rsid w:val="00A45740"/>
    <w:rsid w:val="00A46ADB"/>
    <w:rsid w:val="00A47203"/>
    <w:rsid w:val="00A522D9"/>
    <w:rsid w:val="00A53F95"/>
    <w:rsid w:val="00A54CB0"/>
    <w:rsid w:val="00A5551E"/>
    <w:rsid w:val="00A55DB4"/>
    <w:rsid w:val="00A55E6E"/>
    <w:rsid w:val="00A635F2"/>
    <w:rsid w:val="00A63C14"/>
    <w:rsid w:val="00A65A51"/>
    <w:rsid w:val="00A66919"/>
    <w:rsid w:val="00A6711C"/>
    <w:rsid w:val="00A706D0"/>
    <w:rsid w:val="00A73965"/>
    <w:rsid w:val="00A754D6"/>
    <w:rsid w:val="00A76007"/>
    <w:rsid w:val="00A76CF5"/>
    <w:rsid w:val="00A805B4"/>
    <w:rsid w:val="00A81C82"/>
    <w:rsid w:val="00A90EB1"/>
    <w:rsid w:val="00A912BE"/>
    <w:rsid w:val="00A9553B"/>
    <w:rsid w:val="00A971B0"/>
    <w:rsid w:val="00A9762A"/>
    <w:rsid w:val="00AA2007"/>
    <w:rsid w:val="00AA3B58"/>
    <w:rsid w:val="00AA4AD8"/>
    <w:rsid w:val="00AA5718"/>
    <w:rsid w:val="00AA67BA"/>
    <w:rsid w:val="00AA7CD6"/>
    <w:rsid w:val="00AB3742"/>
    <w:rsid w:val="00AC110D"/>
    <w:rsid w:val="00AC20B9"/>
    <w:rsid w:val="00AC3008"/>
    <w:rsid w:val="00AD0A41"/>
    <w:rsid w:val="00AD438D"/>
    <w:rsid w:val="00AD6F7D"/>
    <w:rsid w:val="00AD777A"/>
    <w:rsid w:val="00AE3CA9"/>
    <w:rsid w:val="00AF3E9B"/>
    <w:rsid w:val="00AF408B"/>
    <w:rsid w:val="00AF52DF"/>
    <w:rsid w:val="00AF67DB"/>
    <w:rsid w:val="00B027DD"/>
    <w:rsid w:val="00B06EA3"/>
    <w:rsid w:val="00B11BF2"/>
    <w:rsid w:val="00B12607"/>
    <w:rsid w:val="00B12DCC"/>
    <w:rsid w:val="00B22BB6"/>
    <w:rsid w:val="00B240C9"/>
    <w:rsid w:val="00B262B6"/>
    <w:rsid w:val="00B264FF"/>
    <w:rsid w:val="00B26F99"/>
    <w:rsid w:val="00B27CF9"/>
    <w:rsid w:val="00B301DB"/>
    <w:rsid w:val="00B305E6"/>
    <w:rsid w:val="00B37473"/>
    <w:rsid w:val="00B510CF"/>
    <w:rsid w:val="00B52C61"/>
    <w:rsid w:val="00B54792"/>
    <w:rsid w:val="00B54A62"/>
    <w:rsid w:val="00B5546B"/>
    <w:rsid w:val="00B611C5"/>
    <w:rsid w:val="00B63A2A"/>
    <w:rsid w:val="00B77E01"/>
    <w:rsid w:val="00B80137"/>
    <w:rsid w:val="00B80556"/>
    <w:rsid w:val="00B80CD9"/>
    <w:rsid w:val="00B84222"/>
    <w:rsid w:val="00B90730"/>
    <w:rsid w:val="00B967B0"/>
    <w:rsid w:val="00BA3226"/>
    <w:rsid w:val="00BA35A4"/>
    <w:rsid w:val="00BA38DE"/>
    <w:rsid w:val="00BA4652"/>
    <w:rsid w:val="00BA5EF3"/>
    <w:rsid w:val="00BA6F0E"/>
    <w:rsid w:val="00BA71AE"/>
    <w:rsid w:val="00BB1877"/>
    <w:rsid w:val="00BC0DE9"/>
    <w:rsid w:val="00BC140E"/>
    <w:rsid w:val="00BC5C29"/>
    <w:rsid w:val="00BD43D5"/>
    <w:rsid w:val="00BD534C"/>
    <w:rsid w:val="00BE3110"/>
    <w:rsid w:val="00BE391B"/>
    <w:rsid w:val="00BE3A19"/>
    <w:rsid w:val="00BE6D6D"/>
    <w:rsid w:val="00BF12F9"/>
    <w:rsid w:val="00BF1D06"/>
    <w:rsid w:val="00BF27A2"/>
    <w:rsid w:val="00BF56EA"/>
    <w:rsid w:val="00BF58B5"/>
    <w:rsid w:val="00C02681"/>
    <w:rsid w:val="00C074EF"/>
    <w:rsid w:val="00C12606"/>
    <w:rsid w:val="00C14F01"/>
    <w:rsid w:val="00C15901"/>
    <w:rsid w:val="00C2342E"/>
    <w:rsid w:val="00C25E8F"/>
    <w:rsid w:val="00C2648D"/>
    <w:rsid w:val="00C27FEC"/>
    <w:rsid w:val="00C30500"/>
    <w:rsid w:val="00C33803"/>
    <w:rsid w:val="00C374C3"/>
    <w:rsid w:val="00C3758B"/>
    <w:rsid w:val="00C37AA6"/>
    <w:rsid w:val="00C41B5C"/>
    <w:rsid w:val="00C42EF0"/>
    <w:rsid w:val="00C43DEE"/>
    <w:rsid w:val="00C45294"/>
    <w:rsid w:val="00C45E3F"/>
    <w:rsid w:val="00C51410"/>
    <w:rsid w:val="00C5282A"/>
    <w:rsid w:val="00C53515"/>
    <w:rsid w:val="00C54AB9"/>
    <w:rsid w:val="00C56E2B"/>
    <w:rsid w:val="00C57840"/>
    <w:rsid w:val="00C63083"/>
    <w:rsid w:val="00C63156"/>
    <w:rsid w:val="00C7313F"/>
    <w:rsid w:val="00C753D7"/>
    <w:rsid w:val="00C768E2"/>
    <w:rsid w:val="00C76ADF"/>
    <w:rsid w:val="00C8085F"/>
    <w:rsid w:val="00C849C3"/>
    <w:rsid w:val="00C84DE2"/>
    <w:rsid w:val="00C8573E"/>
    <w:rsid w:val="00C91C55"/>
    <w:rsid w:val="00C93558"/>
    <w:rsid w:val="00C944B6"/>
    <w:rsid w:val="00C95AEF"/>
    <w:rsid w:val="00C95FEF"/>
    <w:rsid w:val="00C96E9D"/>
    <w:rsid w:val="00C9725B"/>
    <w:rsid w:val="00CA04C8"/>
    <w:rsid w:val="00CA5DBB"/>
    <w:rsid w:val="00CB5464"/>
    <w:rsid w:val="00CB5750"/>
    <w:rsid w:val="00CC078A"/>
    <w:rsid w:val="00CC1F15"/>
    <w:rsid w:val="00CC2B1E"/>
    <w:rsid w:val="00CC34BF"/>
    <w:rsid w:val="00CC5FEA"/>
    <w:rsid w:val="00CD527E"/>
    <w:rsid w:val="00CE0B6D"/>
    <w:rsid w:val="00CE5376"/>
    <w:rsid w:val="00CE5DB5"/>
    <w:rsid w:val="00CE62D5"/>
    <w:rsid w:val="00CF292F"/>
    <w:rsid w:val="00CF5E3F"/>
    <w:rsid w:val="00D013AF"/>
    <w:rsid w:val="00D01508"/>
    <w:rsid w:val="00D016E1"/>
    <w:rsid w:val="00D050B3"/>
    <w:rsid w:val="00D05152"/>
    <w:rsid w:val="00D07C53"/>
    <w:rsid w:val="00D1198B"/>
    <w:rsid w:val="00D11F3A"/>
    <w:rsid w:val="00D129AB"/>
    <w:rsid w:val="00D230DF"/>
    <w:rsid w:val="00D2315C"/>
    <w:rsid w:val="00D31DAD"/>
    <w:rsid w:val="00D34132"/>
    <w:rsid w:val="00D44325"/>
    <w:rsid w:val="00D45A25"/>
    <w:rsid w:val="00D47279"/>
    <w:rsid w:val="00D47506"/>
    <w:rsid w:val="00D476FD"/>
    <w:rsid w:val="00D54755"/>
    <w:rsid w:val="00D55A3B"/>
    <w:rsid w:val="00D64A5C"/>
    <w:rsid w:val="00D67FF0"/>
    <w:rsid w:val="00D717E2"/>
    <w:rsid w:val="00D77CFB"/>
    <w:rsid w:val="00D82CCD"/>
    <w:rsid w:val="00D863E4"/>
    <w:rsid w:val="00D95355"/>
    <w:rsid w:val="00D961E5"/>
    <w:rsid w:val="00DA0333"/>
    <w:rsid w:val="00DA2FCE"/>
    <w:rsid w:val="00DA7E38"/>
    <w:rsid w:val="00DB0825"/>
    <w:rsid w:val="00DB0B3D"/>
    <w:rsid w:val="00DB1785"/>
    <w:rsid w:val="00DB2FAF"/>
    <w:rsid w:val="00DC3375"/>
    <w:rsid w:val="00DC4658"/>
    <w:rsid w:val="00DC4AE6"/>
    <w:rsid w:val="00DC629B"/>
    <w:rsid w:val="00DC6B27"/>
    <w:rsid w:val="00DD14DE"/>
    <w:rsid w:val="00DD20D3"/>
    <w:rsid w:val="00DD3AF8"/>
    <w:rsid w:val="00DD5883"/>
    <w:rsid w:val="00DE2174"/>
    <w:rsid w:val="00DE428C"/>
    <w:rsid w:val="00DE44B6"/>
    <w:rsid w:val="00DE7BFE"/>
    <w:rsid w:val="00DF26D2"/>
    <w:rsid w:val="00DF50CB"/>
    <w:rsid w:val="00DF7EB6"/>
    <w:rsid w:val="00E0054D"/>
    <w:rsid w:val="00E0655B"/>
    <w:rsid w:val="00E10059"/>
    <w:rsid w:val="00E10895"/>
    <w:rsid w:val="00E17ECB"/>
    <w:rsid w:val="00E2171A"/>
    <w:rsid w:val="00E26000"/>
    <w:rsid w:val="00E272C9"/>
    <w:rsid w:val="00E3029D"/>
    <w:rsid w:val="00E30F43"/>
    <w:rsid w:val="00E33F4A"/>
    <w:rsid w:val="00E350D9"/>
    <w:rsid w:val="00E35444"/>
    <w:rsid w:val="00E35F72"/>
    <w:rsid w:val="00E36921"/>
    <w:rsid w:val="00E37A2E"/>
    <w:rsid w:val="00E37EFB"/>
    <w:rsid w:val="00E42683"/>
    <w:rsid w:val="00E471C7"/>
    <w:rsid w:val="00E553C2"/>
    <w:rsid w:val="00E55775"/>
    <w:rsid w:val="00E56CAD"/>
    <w:rsid w:val="00E61107"/>
    <w:rsid w:val="00E61F43"/>
    <w:rsid w:val="00E6586A"/>
    <w:rsid w:val="00E72EE6"/>
    <w:rsid w:val="00E7318F"/>
    <w:rsid w:val="00E73525"/>
    <w:rsid w:val="00E80405"/>
    <w:rsid w:val="00E812AB"/>
    <w:rsid w:val="00E86EFE"/>
    <w:rsid w:val="00EB1914"/>
    <w:rsid w:val="00EC1F9F"/>
    <w:rsid w:val="00EC31A9"/>
    <w:rsid w:val="00EC76D1"/>
    <w:rsid w:val="00ED137C"/>
    <w:rsid w:val="00ED2E9B"/>
    <w:rsid w:val="00ED47DE"/>
    <w:rsid w:val="00ED5FF7"/>
    <w:rsid w:val="00ED66F1"/>
    <w:rsid w:val="00EE3970"/>
    <w:rsid w:val="00EE7261"/>
    <w:rsid w:val="00EE74F3"/>
    <w:rsid w:val="00EF6C04"/>
    <w:rsid w:val="00F00A1E"/>
    <w:rsid w:val="00F01A46"/>
    <w:rsid w:val="00F0213F"/>
    <w:rsid w:val="00F02863"/>
    <w:rsid w:val="00F044C7"/>
    <w:rsid w:val="00F052DC"/>
    <w:rsid w:val="00F06F19"/>
    <w:rsid w:val="00F1335F"/>
    <w:rsid w:val="00F13585"/>
    <w:rsid w:val="00F13664"/>
    <w:rsid w:val="00F13EAC"/>
    <w:rsid w:val="00F140FE"/>
    <w:rsid w:val="00F166AF"/>
    <w:rsid w:val="00F1773A"/>
    <w:rsid w:val="00F20E53"/>
    <w:rsid w:val="00F216E2"/>
    <w:rsid w:val="00F216F5"/>
    <w:rsid w:val="00F21C20"/>
    <w:rsid w:val="00F23FF3"/>
    <w:rsid w:val="00F31B24"/>
    <w:rsid w:val="00F31F14"/>
    <w:rsid w:val="00F50C25"/>
    <w:rsid w:val="00F516AB"/>
    <w:rsid w:val="00F566EE"/>
    <w:rsid w:val="00F60F89"/>
    <w:rsid w:val="00F6442D"/>
    <w:rsid w:val="00F6606C"/>
    <w:rsid w:val="00F67E10"/>
    <w:rsid w:val="00F730AE"/>
    <w:rsid w:val="00F7501B"/>
    <w:rsid w:val="00F80180"/>
    <w:rsid w:val="00F82778"/>
    <w:rsid w:val="00F83559"/>
    <w:rsid w:val="00F857C0"/>
    <w:rsid w:val="00F859E3"/>
    <w:rsid w:val="00F85E68"/>
    <w:rsid w:val="00F86D94"/>
    <w:rsid w:val="00F87344"/>
    <w:rsid w:val="00F91154"/>
    <w:rsid w:val="00F91F81"/>
    <w:rsid w:val="00F925BE"/>
    <w:rsid w:val="00F9300D"/>
    <w:rsid w:val="00F95B95"/>
    <w:rsid w:val="00FA02A9"/>
    <w:rsid w:val="00FA0C1E"/>
    <w:rsid w:val="00FA4932"/>
    <w:rsid w:val="00FA4CF6"/>
    <w:rsid w:val="00FB260C"/>
    <w:rsid w:val="00FB6A69"/>
    <w:rsid w:val="00FB7196"/>
    <w:rsid w:val="00FC241E"/>
    <w:rsid w:val="00FC512C"/>
    <w:rsid w:val="00FC5215"/>
    <w:rsid w:val="00FD42B4"/>
    <w:rsid w:val="00FD4387"/>
    <w:rsid w:val="00FD56D0"/>
    <w:rsid w:val="00FD5CF5"/>
    <w:rsid w:val="00FE204D"/>
    <w:rsid w:val="00FE4457"/>
    <w:rsid w:val="00FE5537"/>
    <w:rsid w:val="00FF01D5"/>
    <w:rsid w:val="00FF1C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CDAB5"/>
  <w15:docId w15:val="{B8AB4B44-98AA-431B-A7BF-60ABA4AFB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BB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052D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46ADB"/>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0273"/>
    <w:pPr>
      <w:autoSpaceDE w:val="0"/>
      <w:autoSpaceDN w:val="0"/>
      <w:adjustRightInd w:val="0"/>
      <w:spacing w:after="0" w:line="240" w:lineRule="auto"/>
    </w:pPr>
    <w:rPr>
      <w:rFonts w:ascii="Times New Roman" w:hAnsi="Times New Roman" w:cs="Times New Roman"/>
      <w:color w:val="000000"/>
      <w:sz w:val="24"/>
      <w:szCs w:val="24"/>
    </w:rPr>
  </w:style>
  <w:style w:type="character" w:styleId="Emphasis">
    <w:name w:val="Emphasis"/>
    <w:basedOn w:val="DefaultParagraphFont"/>
    <w:uiPriority w:val="20"/>
    <w:qFormat/>
    <w:rsid w:val="00424695"/>
    <w:rPr>
      <w:i/>
      <w:iCs/>
    </w:rPr>
  </w:style>
  <w:style w:type="paragraph" w:styleId="NormalWeb">
    <w:name w:val="Normal (Web)"/>
    <w:basedOn w:val="Normal"/>
    <w:uiPriority w:val="99"/>
    <w:unhideWhenUsed/>
    <w:rsid w:val="00C374C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987B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7BBC"/>
  </w:style>
  <w:style w:type="paragraph" w:styleId="Footer">
    <w:name w:val="footer"/>
    <w:basedOn w:val="Normal"/>
    <w:link w:val="FooterChar"/>
    <w:uiPriority w:val="99"/>
    <w:unhideWhenUsed/>
    <w:rsid w:val="00987B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7BBC"/>
  </w:style>
  <w:style w:type="character" w:customStyle="1" w:styleId="Heading1Char">
    <w:name w:val="Heading 1 Char"/>
    <w:basedOn w:val="DefaultParagraphFont"/>
    <w:link w:val="Heading1"/>
    <w:uiPriority w:val="9"/>
    <w:rsid w:val="00987BB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052D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A46ADB"/>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5E7C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CD9"/>
    <w:rPr>
      <w:rFonts w:ascii="Segoe UI" w:hAnsi="Segoe UI" w:cs="Segoe UI"/>
      <w:sz w:val="18"/>
      <w:szCs w:val="18"/>
    </w:rPr>
  </w:style>
  <w:style w:type="character" w:styleId="CommentReference">
    <w:name w:val="annotation reference"/>
    <w:basedOn w:val="DefaultParagraphFont"/>
    <w:uiPriority w:val="99"/>
    <w:semiHidden/>
    <w:unhideWhenUsed/>
    <w:rsid w:val="00C51410"/>
    <w:rPr>
      <w:sz w:val="16"/>
      <w:szCs w:val="16"/>
    </w:rPr>
  </w:style>
  <w:style w:type="paragraph" w:styleId="CommentText">
    <w:name w:val="annotation text"/>
    <w:basedOn w:val="Normal"/>
    <w:link w:val="CommentTextChar"/>
    <w:uiPriority w:val="99"/>
    <w:semiHidden/>
    <w:unhideWhenUsed/>
    <w:rsid w:val="00C51410"/>
    <w:pPr>
      <w:spacing w:line="240" w:lineRule="auto"/>
    </w:pPr>
    <w:rPr>
      <w:sz w:val="20"/>
      <w:szCs w:val="20"/>
    </w:rPr>
  </w:style>
  <w:style w:type="character" w:customStyle="1" w:styleId="CommentTextChar">
    <w:name w:val="Comment Text Char"/>
    <w:basedOn w:val="DefaultParagraphFont"/>
    <w:link w:val="CommentText"/>
    <w:uiPriority w:val="99"/>
    <w:semiHidden/>
    <w:rsid w:val="00C51410"/>
    <w:rPr>
      <w:sz w:val="20"/>
      <w:szCs w:val="20"/>
    </w:rPr>
  </w:style>
  <w:style w:type="paragraph" w:styleId="CommentSubject">
    <w:name w:val="annotation subject"/>
    <w:basedOn w:val="CommentText"/>
    <w:next w:val="CommentText"/>
    <w:link w:val="CommentSubjectChar"/>
    <w:uiPriority w:val="99"/>
    <w:semiHidden/>
    <w:unhideWhenUsed/>
    <w:rsid w:val="00C51410"/>
    <w:rPr>
      <w:b/>
      <w:bCs/>
    </w:rPr>
  </w:style>
  <w:style w:type="character" w:customStyle="1" w:styleId="CommentSubjectChar">
    <w:name w:val="Comment Subject Char"/>
    <w:basedOn w:val="CommentTextChar"/>
    <w:link w:val="CommentSubject"/>
    <w:uiPriority w:val="99"/>
    <w:semiHidden/>
    <w:rsid w:val="00C51410"/>
    <w:rPr>
      <w:b/>
      <w:bCs/>
      <w:sz w:val="20"/>
      <w:szCs w:val="20"/>
    </w:rPr>
  </w:style>
  <w:style w:type="character" w:styleId="Hyperlink">
    <w:name w:val="Hyperlink"/>
    <w:basedOn w:val="DefaultParagraphFont"/>
    <w:uiPriority w:val="99"/>
    <w:unhideWhenUsed/>
    <w:rsid w:val="007E0B11"/>
    <w:rPr>
      <w:color w:val="0000FF" w:themeColor="hyperlink"/>
      <w:u w:val="single"/>
    </w:rPr>
  </w:style>
  <w:style w:type="character" w:customStyle="1" w:styleId="UnresolvedMention1">
    <w:name w:val="Unresolved Mention1"/>
    <w:basedOn w:val="DefaultParagraphFont"/>
    <w:uiPriority w:val="99"/>
    <w:semiHidden/>
    <w:unhideWhenUsed/>
    <w:rsid w:val="007E0B11"/>
    <w:rPr>
      <w:color w:val="605E5C"/>
      <w:shd w:val="clear" w:color="auto" w:fill="E1DFDD"/>
    </w:rPr>
  </w:style>
  <w:style w:type="paragraph" w:styleId="ListParagraph">
    <w:name w:val="List Paragraph"/>
    <w:basedOn w:val="Normal"/>
    <w:uiPriority w:val="34"/>
    <w:qFormat/>
    <w:rsid w:val="003D77F4"/>
    <w:pPr>
      <w:ind w:left="720"/>
      <w:contextualSpacing/>
    </w:pPr>
  </w:style>
  <w:style w:type="paragraph" w:styleId="Revision">
    <w:name w:val="Revision"/>
    <w:hidden/>
    <w:uiPriority w:val="99"/>
    <w:semiHidden/>
    <w:rsid w:val="00155789"/>
    <w:pPr>
      <w:spacing w:after="0" w:line="240" w:lineRule="auto"/>
    </w:pPr>
  </w:style>
  <w:style w:type="paragraph" w:styleId="PlainText">
    <w:name w:val="Plain Text"/>
    <w:basedOn w:val="Normal"/>
    <w:link w:val="PlainTextChar"/>
    <w:uiPriority w:val="99"/>
    <w:unhideWhenUsed/>
    <w:rsid w:val="00901611"/>
    <w:pPr>
      <w:spacing w:after="0" w:line="240" w:lineRule="auto"/>
    </w:pPr>
    <w:rPr>
      <w:rFonts w:ascii="Calibri" w:hAnsi="Calibri" w:cs="Calibri"/>
      <w:lang w:eastAsia="en-AU"/>
    </w:rPr>
  </w:style>
  <w:style w:type="character" w:customStyle="1" w:styleId="PlainTextChar">
    <w:name w:val="Plain Text Char"/>
    <w:basedOn w:val="DefaultParagraphFont"/>
    <w:link w:val="PlainText"/>
    <w:uiPriority w:val="99"/>
    <w:rsid w:val="00901611"/>
    <w:rPr>
      <w:rFonts w:ascii="Calibri" w:hAnsi="Calibri" w:cs="Calibri"/>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535886">
      <w:bodyDiv w:val="1"/>
      <w:marLeft w:val="0"/>
      <w:marRight w:val="0"/>
      <w:marTop w:val="0"/>
      <w:marBottom w:val="0"/>
      <w:divBdr>
        <w:top w:val="none" w:sz="0" w:space="0" w:color="auto"/>
        <w:left w:val="none" w:sz="0" w:space="0" w:color="auto"/>
        <w:bottom w:val="none" w:sz="0" w:space="0" w:color="auto"/>
        <w:right w:val="none" w:sz="0" w:space="0" w:color="auto"/>
      </w:divBdr>
    </w:div>
    <w:div w:id="622616611">
      <w:bodyDiv w:val="1"/>
      <w:marLeft w:val="0"/>
      <w:marRight w:val="0"/>
      <w:marTop w:val="0"/>
      <w:marBottom w:val="0"/>
      <w:divBdr>
        <w:top w:val="none" w:sz="0" w:space="0" w:color="auto"/>
        <w:left w:val="none" w:sz="0" w:space="0" w:color="auto"/>
        <w:bottom w:val="none" w:sz="0" w:space="0" w:color="auto"/>
        <w:right w:val="none" w:sz="0" w:space="0" w:color="auto"/>
      </w:divBdr>
    </w:div>
    <w:div w:id="664287446">
      <w:bodyDiv w:val="1"/>
      <w:marLeft w:val="0"/>
      <w:marRight w:val="0"/>
      <w:marTop w:val="0"/>
      <w:marBottom w:val="0"/>
      <w:divBdr>
        <w:top w:val="none" w:sz="0" w:space="0" w:color="auto"/>
        <w:left w:val="none" w:sz="0" w:space="0" w:color="auto"/>
        <w:bottom w:val="none" w:sz="0" w:space="0" w:color="auto"/>
        <w:right w:val="none" w:sz="0" w:space="0" w:color="auto"/>
      </w:divBdr>
    </w:div>
    <w:div w:id="812330740">
      <w:bodyDiv w:val="1"/>
      <w:marLeft w:val="0"/>
      <w:marRight w:val="0"/>
      <w:marTop w:val="0"/>
      <w:marBottom w:val="0"/>
      <w:divBdr>
        <w:top w:val="none" w:sz="0" w:space="0" w:color="auto"/>
        <w:left w:val="none" w:sz="0" w:space="0" w:color="auto"/>
        <w:bottom w:val="none" w:sz="0" w:space="0" w:color="auto"/>
        <w:right w:val="none" w:sz="0" w:space="0" w:color="auto"/>
      </w:divBdr>
    </w:div>
    <w:div w:id="1829899530">
      <w:bodyDiv w:val="1"/>
      <w:marLeft w:val="0"/>
      <w:marRight w:val="0"/>
      <w:marTop w:val="0"/>
      <w:marBottom w:val="0"/>
      <w:divBdr>
        <w:top w:val="none" w:sz="0" w:space="0" w:color="auto"/>
        <w:left w:val="none" w:sz="0" w:space="0" w:color="auto"/>
        <w:bottom w:val="none" w:sz="0" w:space="0" w:color="auto"/>
        <w:right w:val="none" w:sz="0" w:space="0" w:color="auto"/>
      </w:divBdr>
    </w:div>
    <w:div w:id="1835603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D93CC960831D43BCE240AB9FD170A2" ma:contentTypeVersion="11" ma:contentTypeDescription="Create a new document." ma:contentTypeScope="" ma:versionID="8d2d538f973e4abd4ed9a8d905d2ad27">
  <xsd:schema xmlns:xsd="http://www.w3.org/2001/XMLSchema" xmlns:xs="http://www.w3.org/2001/XMLSchema" xmlns:p="http://schemas.microsoft.com/office/2006/metadata/properties" xmlns:ns2="f6005034-34e4-44ed-9116-8e8166eeccdd" xmlns:ns3="fa2310a6-bbba-42df-97d4-fdd9085cfb05" targetNamespace="http://schemas.microsoft.com/office/2006/metadata/properties" ma:root="true" ma:fieldsID="80cb8a3e0346e89db7b2cb22c566ebec" ns2:_="" ns3:_="">
    <xsd:import namespace="f6005034-34e4-44ed-9116-8e8166eeccdd"/>
    <xsd:import namespace="fa2310a6-bbba-42df-97d4-fdd9085cfb0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005034-34e4-44ed-9116-8e8166eecc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2310a6-bbba-42df-97d4-fdd9085cfb0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DC5740-63E8-45EB-8BCF-C76A345F7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005034-34e4-44ed-9116-8e8166eeccdd"/>
    <ds:schemaRef ds:uri="fa2310a6-bbba-42df-97d4-fdd9085cfb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5E5972-8CC2-466A-9CB0-EC9EF325BCC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5C463E3-807E-49EE-B8CE-FC6B8A946917}">
  <ds:schemaRefs>
    <ds:schemaRef ds:uri="http://schemas.microsoft.com/sharepoint/v3/contenttype/forms"/>
  </ds:schemaRefs>
</ds:datastoreItem>
</file>

<file path=customXml/itemProps4.xml><?xml version="1.0" encoding="utf-8"?>
<ds:datastoreItem xmlns:ds="http://schemas.openxmlformats.org/officeDocument/2006/customXml" ds:itemID="{DD7852E4-00FD-41D5-8344-D8AB63275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233</Words>
  <Characters>1334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enHealth guidance – Potential health effects of mould in the environment</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enHealth guidance – Policy Principles on which to Base Improvements for Aboriginal and Torres Strait Islander Environmental Health</dc:title>
  <dc:subject>Environmental health</dc:subject>
  <dc:creator>enHealth</dc:creator>
  <cp:keywords>environmental health</cp:keywords>
  <cp:lastPrinted>2021-06-11T23:17:00Z</cp:lastPrinted>
  <dcterms:created xsi:type="dcterms:W3CDTF">2021-09-27T23:16:00Z</dcterms:created>
  <dcterms:modified xsi:type="dcterms:W3CDTF">2025-10-10T00:51:00Z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0x01010075D93CC960831D43BCE240AB9FD170A2</vt:lpwstr>
  </property>
  <property fmtid="{D5CDD505-2E9C-101B-9397-08002B2CF9AE}" pid="3" name="MSIP_Label_43e64453-338c-4f93-8a4d-0039a0a41f2a_Enabled">
    <vt:lpwstr>true</vt:lpwstr>
  </property>
  <property fmtid="{D5CDD505-2E9C-101B-9397-08002B2CF9AE}" pid="4" name="MSIP_Label_43e64453-338c-4f93-8a4d-0039a0a41f2a_SetDate">
    <vt:lpwstr>2021-06-15T05:26:31Z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7b87ffb8-2aeb-4868-b22c-b5eebf52faab</vt:lpwstr>
  </property>
  <property fmtid="{D5CDD505-2E9C-101B-9397-08002B2CF9AE}" pid="9" name="MSIP_Label_43e64453-338c-4f93-8a4d-0039a0a41f2a_ContentBits">
    <vt:lpwstr>2</vt:lpwstr>
  </property>
</Properties>
</file>